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7" w:rsidRDefault="00B12597" w:rsidP="00B12597">
      <w:pPr>
        <w:pStyle w:val="2"/>
        <w:rPr>
          <w:rFonts w:ascii="Times New Roman" w:eastAsia="宋体" w:cs="Times New Roman" w:hint="eastAsia"/>
          <w:color w:val="auto"/>
          <w:kern w:val="2"/>
          <w:sz w:val="28"/>
          <w:szCs w:val="28"/>
        </w:rPr>
      </w:pPr>
      <w:r w:rsidRPr="00CD4E82">
        <w:rPr>
          <w:rFonts w:ascii="Times New Roman" w:eastAsia="宋体" w:cs="Times New Roman" w:hint="eastAsia"/>
          <w:color w:val="auto"/>
          <w:kern w:val="2"/>
          <w:sz w:val="28"/>
          <w:szCs w:val="28"/>
        </w:rPr>
        <w:t>《有机与高分子材料》考试大纲</w:t>
      </w:r>
    </w:p>
    <w:p w:rsidR="00B12597" w:rsidRDefault="00B12597" w:rsidP="00B12597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（总分</w:t>
      </w:r>
      <w:r>
        <w:rPr>
          <w:rFonts w:ascii="Times New Roman" w:hAnsi="Times New Roman" w:hint="eastAsia"/>
          <w:b/>
          <w:sz w:val="28"/>
          <w:szCs w:val="28"/>
        </w:rPr>
        <w:t>100</w:t>
      </w:r>
      <w:r>
        <w:rPr>
          <w:rFonts w:ascii="Times New Roman" w:hAnsi="Times New Roman" w:hint="eastAsia"/>
          <w:b/>
          <w:sz w:val="28"/>
          <w:szCs w:val="28"/>
        </w:rPr>
        <w:t>分，考试时间</w:t>
      </w:r>
      <w:r>
        <w:rPr>
          <w:rFonts w:ascii="Times New Roman" w:hAnsi="Times New Roman" w:hint="eastAsia"/>
          <w:b/>
          <w:sz w:val="28"/>
          <w:szCs w:val="28"/>
        </w:rPr>
        <w:t xml:space="preserve"> 3</w:t>
      </w:r>
      <w:r>
        <w:rPr>
          <w:rFonts w:ascii="Times New Roman" w:hAnsi="Times New Roman" w:hint="eastAsia"/>
          <w:b/>
          <w:sz w:val="28"/>
          <w:szCs w:val="28"/>
        </w:rPr>
        <w:t>小时）</w:t>
      </w:r>
    </w:p>
    <w:p w:rsidR="00B12597" w:rsidRPr="00C023C6" w:rsidRDefault="00B12597" w:rsidP="00B12597">
      <w:pPr>
        <w:pStyle w:val="a5"/>
        <w:ind w:firstLine="420"/>
        <w:rPr>
          <w:rFonts w:ascii="Times New Roman" w:hAnsi="Times New Roman"/>
          <w:bCs/>
        </w:rPr>
      </w:pPr>
      <w:r w:rsidRPr="00C023C6">
        <w:rPr>
          <w:rFonts w:ascii="Times New Roman" w:hAnsi="Times New Roman"/>
          <w:bCs/>
        </w:rPr>
        <w:t>掌握</w:t>
      </w:r>
      <w:r>
        <w:rPr>
          <w:rFonts w:ascii="Times New Roman" w:hAnsi="Times New Roman" w:hint="eastAsia"/>
          <w:bCs/>
        </w:rPr>
        <w:t>与有机</w:t>
      </w:r>
      <w:r w:rsidRPr="00E908A5">
        <w:rPr>
          <w:rFonts w:ascii="Times New Roman" w:hAnsi="Times New Roman" w:hint="eastAsia"/>
          <w:bCs/>
        </w:rPr>
        <w:t>高分子</w:t>
      </w:r>
      <w:r>
        <w:rPr>
          <w:rFonts w:ascii="Times New Roman" w:hAnsi="Times New Roman" w:hint="eastAsia"/>
          <w:bCs/>
        </w:rPr>
        <w:t>学科相关的高分子化学、高分子物理及高分子材料相关的基础知识，并了解高分子学科的发展方向和发展趋势</w:t>
      </w:r>
      <w:r w:rsidRPr="00C023C6">
        <w:rPr>
          <w:rFonts w:ascii="Times New Roman" w:hAnsi="Times New Roman"/>
          <w:bCs/>
        </w:rPr>
        <w:t>。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第一章  </w:t>
      </w:r>
      <w:r>
        <w:rPr>
          <w:rFonts w:hint="eastAsia"/>
        </w:rPr>
        <w:t>高分子</w:t>
      </w:r>
      <w:r w:rsidRPr="007F39F4">
        <w:rPr>
          <w:rFonts w:hint="eastAsia"/>
        </w:rPr>
        <w:t>基础知识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掌握高分子的基本概念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了解聚合物的分类、命名</w:t>
      </w:r>
    </w:p>
    <w:p w:rsidR="00B12597" w:rsidRDefault="00B12597" w:rsidP="00B12597">
      <w:pPr>
        <w:pStyle w:val="a5"/>
        <w:ind w:firstLineChars="194" w:firstLine="407"/>
        <w:rPr>
          <w:rFonts w:hint="eastAsia"/>
        </w:rPr>
      </w:pPr>
      <w:r>
        <w:rPr>
          <w:rFonts w:hint="eastAsia"/>
        </w:rPr>
        <w:t>3. 正确理解高分子化合物的相对分子质量及分布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 xml:space="preserve">本章重点：高分子结构特点和基本概念、相对分子质量、反应程度、转化率、平均聚合度 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 xml:space="preserve">本章难点：相对分子质量及其分布 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第二章  逐步聚合反应 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正确理解官能团的反应活性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掌握线形逐步聚合反应的过程和特点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3. 了解体形逐步聚合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本章重点：线形逐步聚合反应过程、动力学、影响因素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本章难点：逐步聚合反应、动力学、分子质量控制方法、凝胶点的预测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第三章 自由基共聚合  </w:t>
      </w:r>
    </w:p>
    <w:p w:rsidR="00B12597" w:rsidRDefault="00B12597" w:rsidP="00B12597">
      <w:pPr>
        <w:pStyle w:val="a5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  <w:r>
        <w:rPr>
          <w:rFonts w:hint="eastAsia"/>
        </w:rPr>
        <w:tab/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了解单体、碳自由基的概念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熟练掌握自由基聚合的基元反应、引发体系、动力学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3. 正确理解阻聚和缓聚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本章重点：自由基聚合的引发、发生、基元反应速率方程、动力学推导的三个假设、聚合中期的子加速现象、动力学链长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本章难点：自由基聚合动力学分析、链转移与聚合度的关系、动力学链长与平均聚合度的关系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第四章 离子聚合反应  </w:t>
      </w:r>
    </w:p>
    <w:p w:rsidR="00B12597" w:rsidRDefault="00B12597" w:rsidP="00B12597">
      <w:pPr>
        <w:pStyle w:val="a5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  <w:r>
        <w:rPr>
          <w:rFonts w:hint="eastAsia"/>
        </w:rPr>
        <w:tab/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掌握阳离子聚合、阴离子聚合反应的规律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熟练掌握离子型聚合与自由基聚合特征的比较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本章重点：阳离子聚合、阴离子聚合反应，不同的引发体系和链终止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本章难点：阴、阳离子聚合过程的特点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第五章 配位聚合反应  </w:t>
      </w:r>
    </w:p>
    <w:p w:rsidR="00B12597" w:rsidRDefault="00B12597" w:rsidP="00B12597">
      <w:pPr>
        <w:pStyle w:val="a5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</w:rPr>
        <w:lastRenderedPageBreak/>
        <w:t>基本要求：</w:t>
      </w:r>
      <w:r>
        <w:rPr>
          <w:rFonts w:hint="eastAsia"/>
        </w:rPr>
        <w:tab/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了解聚合物的立体异构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了解配位聚合的实质、反应过程及单金属、双金属中心机理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本章重点：立体异构相关基础、配位聚合的反应过程、齐格勒-纳塔引发剂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本章难点：结构异构、立体异构、立构规整度及其测定、单金属机理、双金属机理、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第六章 聚合物的结构和性能 </w:t>
      </w:r>
    </w:p>
    <w:p w:rsidR="00B12597" w:rsidRDefault="00B12597" w:rsidP="00B12597">
      <w:pPr>
        <w:pStyle w:val="a5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  <w:r>
        <w:rPr>
          <w:rFonts w:hint="eastAsia"/>
        </w:rPr>
        <w:tab/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了解高分子链的结构、聚集态结构、高分子的分子运动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了解聚合物的力学性能及其它性能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本章重点：高分子链的结构、聚集态结构、聚合物的力学性能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本章难点：聚合物的力学性能</w:t>
      </w:r>
    </w:p>
    <w:p w:rsidR="00B12597" w:rsidRDefault="00B12597" w:rsidP="00B12597">
      <w:pPr>
        <w:pStyle w:val="a5"/>
        <w:ind w:firstLineChars="0" w:firstLine="0"/>
        <w:rPr>
          <w:rFonts w:hint="eastAsia"/>
          <w:b/>
        </w:rPr>
      </w:pPr>
      <w:r>
        <w:rPr>
          <w:rFonts w:hint="eastAsia"/>
          <w:b/>
        </w:rPr>
        <w:t xml:space="preserve">第七章 高分子材料 </w:t>
      </w:r>
    </w:p>
    <w:p w:rsidR="00B12597" w:rsidRDefault="00B12597" w:rsidP="00B12597">
      <w:pPr>
        <w:pStyle w:val="a5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</w:rPr>
        <w:t>基本要求：</w:t>
      </w:r>
      <w:r>
        <w:rPr>
          <w:rFonts w:hint="eastAsia"/>
        </w:rPr>
        <w:tab/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1. 了解纤维素、淀粉、蛋白质等天然高分子的结构、性能、改性及其应用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2.  了解合成纤维、合成橡胶、高分子涂料等高分子材料的分类、性能及应用</w:t>
      </w:r>
    </w:p>
    <w:p w:rsidR="00B12597" w:rsidRDefault="00B12597" w:rsidP="00B12597">
      <w:pPr>
        <w:pStyle w:val="a5"/>
        <w:ind w:firstLine="420"/>
        <w:rPr>
          <w:rFonts w:hint="eastAsia"/>
        </w:rPr>
      </w:pPr>
      <w:r>
        <w:rPr>
          <w:rFonts w:hint="eastAsia"/>
        </w:rPr>
        <w:t>3. 了解医用高分子、导电高分子等功能高分子材料的分类、性能及应用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本章重点：天然高分子、医用高分子</w:t>
      </w:r>
    </w:p>
    <w:p w:rsidR="00B12597" w:rsidRDefault="00B12597" w:rsidP="00B12597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本章难点：医用高分子</w:t>
      </w:r>
    </w:p>
    <w:p w:rsidR="00B12597" w:rsidRDefault="00B12597" w:rsidP="00B12597">
      <w:pPr>
        <w:rPr>
          <w:rFonts w:hint="eastAsia"/>
        </w:rPr>
      </w:pPr>
    </w:p>
    <w:p w:rsidR="004717AC" w:rsidRDefault="004717AC"/>
    <w:sectPr w:rsidR="0047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AC" w:rsidRDefault="004717AC" w:rsidP="00B12597">
      <w:r>
        <w:separator/>
      </w:r>
    </w:p>
  </w:endnote>
  <w:endnote w:type="continuationSeparator" w:id="1">
    <w:p w:rsidR="004717AC" w:rsidRDefault="004717AC" w:rsidP="00B1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AC" w:rsidRDefault="004717AC" w:rsidP="00B12597">
      <w:r>
        <w:separator/>
      </w:r>
    </w:p>
  </w:footnote>
  <w:footnote w:type="continuationSeparator" w:id="1">
    <w:p w:rsidR="004717AC" w:rsidRDefault="004717AC" w:rsidP="00B12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597"/>
    <w:rsid w:val="004717AC"/>
    <w:rsid w:val="00B1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B12597"/>
    <w:pPr>
      <w:spacing w:line="400" w:lineRule="exact"/>
      <w:jc w:val="center"/>
      <w:outlineLvl w:val="1"/>
    </w:pPr>
    <w:rPr>
      <w:rFonts w:ascii="黑体" w:eastAsia="黑体" w:hAnsi="Times New Roman" w:cs="宋体"/>
      <w:b/>
      <w:color w:val="000000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597"/>
    <w:rPr>
      <w:sz w:val="18"/>
      <w:szCs w:val="18"/>
    </w:rPr>
  </w:style>
  <w:style w:type="character" w:customStyle="1" w:styleId="2Char">
    <w:name w:val="标题 2 Char"/>
    <w:basedOn w:val="a0"/>
    <w:link w:val="2"/>
    <w:rsid w:val="00B12597"/>
    <w:rPr>
      <w:rFonts w:ascii="黑体" w:eastAsia="黑体" w:hAnsi="Times New Roman" w:cs="宋体"/>
      <w:b/>
      <w:color w:val="000000"/>
      <w:kern w:val="0"/>
      <w:sz w:val="32"/>
      <w:szCs w:val="36"/>
    </w:rPr>
  </w:style>
  <w:style w:type="paragraph" w:styleId="a5">
    <w:name w:val="Plain Text"/>
    <w:basedOn w:val="a"/>
    <w:link w:val="Char1"/>
    <w:rsid w:val="00B12597"/>
    <w:pPr>
      <w:spacing w:line="400" w:lineRule="exact"/>
      <w:ind w:firstLineChars="200" w:firstLine="200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B1259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2015-07-15T03:52:00Z</dcterms:created>
  <dcterms:modified xsi:type="dcterms:W3CDTF">2015-07-15T03:52:00Z</dcterms:modified>
</cp:coreProperties>
</file>