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21A2" w:rsidRDefault="007E551C" w:rsidP="001C0D73">
      <w:pPr>
        <w:ind w:firstLineChars="98" w:firstLine="315"/>
        <w:jc w:val="center"/>
        <w:rPr>
          <w:rFonts w:ascii="仿宋_GB2312" w:eastAsia="仿宋_GB2312"/>
          <w:b/>
          <w:color w:val="333333"/>
          <w:sz w:val="32"/>
          <w:szCs w:val="32"/>
        </w:rPr>
      </w:pPr>
      <w:r>
        <w:rPr>
          <w:rFonts w:ascii="仿宋_GB2312" w:eastAsia="仿宋_GB2312" w:hint="eastAsia"/>
          <w:b/>
          <w:color w:val="333333"/>
          <w:sz w:val="32"/>
          <w:szCs w:val="32"/>
        </w:rPr>
        <w:t>财经研究院</w:t>
      </w:r>
      <w:r>
        <w:rPr>
          <w:rFonts w:ascii="仿宋_GB2312" w:eastAsia="仿宋_GB2312" w:hint="eastAsia"/>
          <w:b/>
          <w:color w:val="333333"/>
          <w:sz w:val="32"/>
          <w:szCs w:val="32"/>
        </w:rPr>
        <w:t>201</w:t>
      </w:r>
      <w:r>
        <w:rPr>
          <w:rFonts w:ascii="仿宋_GB2312" w:eastAsia="仿宋_GB2312" w:hint="eastAsia"/>
          <w:b/>
          <w:color w:val="333333"/>
          <w:sz w:val="32"/>
          <w:szCs w:val="32"/>
        </w:rPr>
        <w:t>6</w:t>
      </w:r>
      <w:r>
        <w:rPr>
          <w:rFonts w:ascii="仿宋_GB2312" w:eastAsia="仿宋_GB2312" w:hint="eastAsia"/>
          <w:b/>
          <w:color w:val="333333"/>
          <w:sz w:val="32"/>
          <w:szCs w:val="32"/>
        </w:rPr>
        <w:t>年硕士研究生入学复试</w:t>
      </w:r>
      <w:r>
        <w:rPr>
          <w:rFonts w:ascii="仿宋_GB2312" w:eastAsia="仿宋_GB2312" w:hint="eastAsia"/>
          <w:b/>
          <w:color w:val="333333"/>
          <w:sz w:val="32"/>
          <w:szCs w:val="32"/>
        </w:rPr>
        <w:t>安排</w:t>
      </w:r>
    </w:p>
    <w:p w:rsidR="00B521A2" w:rsidRDefault="007E551C" w:rsidP="00123A76">
      <w:pPr>
        <w:ind w:firstLineChars="148" w:firstLine="446"/>
        <w:jc w:val="center"/>
        <w:rPr>
          <w:rFonts w:ascii="仿宋_GB2312" w:eastAsia="仿宋_GB2312"/>
          <w:b/>
          <w:color w:val="333333"/>
          <w:sz w:val="30"/>
          <w:szCs w:val="30"/>
        </w:rPr>
      </w:pPr>
      <w:r>
        <w:rPr>
          <w:rFonts w:ascii="仿宋_GB2312" w:eastAsia="仿宋_GB2312" w:hint="eastAsia"/>
          <w:b/>
          <w:color w:val="333333"/>
          <w:sz w:val="30"/>
          <w:szCs w:val="30"/>
        </w:rPr>
        <w:t>【专业：区域经济学（</w:t>
      </w:r>
      <w:r>
        <w:rPr>
          <w:rFonts w:ascii="仿宋_GB2312" w:eastAsia="仿宋_GB2312" w:hint="eastAsia"/>
          <w:b/>
          <w:color w:val="333333"/>
          <w:sz w:val="30"/>
          <w:szCs w:val="30"/>
        </w:rPr>
        <w:t>020202</w:t>
      </w:r>
      <w:r>
        <w:rPr>
          <w:rFonts w:ascii="仿宋_GB2312" w:eastAsia="仿宋_GB2312" w:hint="eastAsia"/>
          <w:b/>
          <w:color w:val="333333"/>
          <w:sz w:val="30"/>
          <w:szCs w:val="30"/>
        </w:rPr>
        <w:t>），学术型硕士研究生】</w:t>
      </w:r>
    </w:p>
    <w:p w:rsidR="00B521A2" w:rsidRDefault="00B521A2">
      <w:pPr>
        <w:jc w:val="center"/>
        <w:rPr>
          <w:rFonts w:ascii="仿宋_GB2312" w:eastAsia="仿宋_GB2312"/>
          <w:b/>
          <w:color w:val="333333"/>
          <w:sz w:val="30"/>
          <w:szCs w:val="30"/>
        </w:rPr>
      </w:pPr>
    </w:p>
    <w:p w:rsidR="00B521A2" w:rsidRDefault="007E551C">
      <w:pPr>
        <w:rPr>
          <w:rFonts w:ascii="仿宋_GB2312" w:eastAsia="仿宋_GB2312"/>
          <w:b/>
          <w:sz w:val="32"/>
          <w:szCs w:val="32"/>
        </w:rPr>
      </w:pPr>
      <w:r>
        <w:rPr>
          <w:rFonts w:ascii="仿宋_GB2312" w:eastAsia="仿宋_GB2312" w:hint="eastAsia"/>
          <w:b/>
          <w:sz w:val="32"/>
          <w:szCs w:val="32"/>
        </w:rPr>
        <w:t>一、复试资格审查</w:t>
      </w:r>
    </w:p>
    <w:p w:rsidR="00B521A2" w:rsidRDefault="007E551C">
      <w:pPr>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时间：</w:t>
      </w:r>
      <w:r>
        <w:rPr>
          <w:rFonts w:ascii="仿宋_GB2312" w:eastAsia="仿宋_GB2312" w:hint="eastAsia"/>
          <w:b/>
          <w:sz w:val="32"/>
          <w:szCs w:val="32"/>
        </w:rPr>
        <w:t>201</w:t>
      </w:r>
      <w:r>
        <w:rPr>
          <w:rFonts w:ascii="仿宋_GB2312" w:eastAsia="仿宋_GB2312" w:hint="eastAsia"/>
          <w:b/>
          <w:sz w:val="32"/>
          <w:szCs w:val="32"/>
        </w:rPr>
        <w:t>6</w:t>
      </w:r>
      <w:r>
        <w:rPr>
          <w:rFonts w:ascii="仿宋_GB2312" w:eastAsia="仿宋_GB2312" w:hint="eastAsia"/>
          <w:b/>
          <w:sz w:val="32"/>
          <w:szCs w:val="32"/>
        </w:rPr>
        <w:t>年</w:t>
      </w:r>
      <w:r>
        <w:rPr>
          <w:rFonts w:ascii="仿宋_GB2312" w:eastAsia="仿宋_GB2312" w:hint="eastAsia"/>
          <w:b/>
          <w:sz w:val="32"/>
          <w:szCs w:val="32"/>
        </w:rPr>
        <w:t>3</w:t>
      </w:r>
      <w:r>
        <w:rPr>
          <w:rFonts w:ascii="仿宋_GB2312" w:eastAsia="仿宋_GB2312" w:hint="eastAsia"/>
          <w:b/>
          <w:sz w:val="32"/>
          <w:szCs w:val="32"/>
        </w:rPr>
        <w:t>月</w:t>
      </w:r>
      <w:r>
        <w:rPr>
          <w:rFonts w:ascii="仿宋_GB2312" w:eastAsia="仿宋_GB2312" w:hint="eastAsia"/>
          <w:b/>
          <w:sz w:val="32"/>
          <w:szCs w:val="32"/>
        </w:rPr>
        <w:t>25</w:t>
      </w:r>
      <w:r>
        <w:rPr>
          <w:rFonts w:ascii="仿宋_GB2312" w:eastAsia="仿宋_GB2312" w:hint="eastAsia"/>
          <w:b/>
          <w:sz w:val="32"/>
          <w:szCs w:val="32"/>
        </w:rPr>
        <w:t>日上午</w:t>
      </w:r>
      <w:r>
        <w:rPr>
          <w:rFonts w:ascii="仿宋_GB2312" w:eastAsia="仿宋_GB2312" w:hint="eastAsia"/>
          <w:b/>
          <w:sz w:val="32"/>
          <w:szCs w:val="32"/>
        </w:rPr>
        <w:t>8</w:t>
      </w:r>
      <w:r>
        <w:rPr>
          <w:rFonts w:ascii="仿宋_GB2312" w:eastAsia="仿宋_GB2312" w:hint="eastAsia"/>
          <w:b/>
          <w:sz w:val="32"/>
          <w:szCs w:val="32"/>
        </w:rPr>
        <w:t>：</w:t>
      </w:r>
      <w:r>
        <w:rPr>
          <w:rFonts w:ascii="仿宋_GB2312" w:eastAsia="仿宋_GB2312" w:hint="eastAsia"/>
          <w:b/>
          <w:sz w:val="32"/>
          <w:szCs w:val="32"/>
        </w:rPr>
        <w:t>30</w:t>
      </w:r>
    </w:p>
    <w:p w:rsidR="00B521A2" w:rsidRDefault="007E551C">
      <w:pPr>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地点：中央财经大学学院南路校区图配楼</w:t>
      </w:r>
      <w:r>
        <w:rPr>
          <w:rFonts w:ascii="仿宋_GB2312" w:eastAsia="仿宋_GB2312" w:hint="eastAsia"/>
          <w:b/>
          <w:sz w:val="32"/>
          <w:szCs w:val="32"/>
        </w:rPr>
        <w:t>212</w:t>
      </w:r>
    </w:p>
    <w:p w:rsidR="00B521A2" w:rsidRDefault="007E551C">
      <w:pPr>
        <w:rPr>
          <w:rFonts w:ascii="仿宋_GB2312" w:eastAsia="仿宋_GB2312"/>
          <w:b/>
          <w:sz w:val="32"/>
          <w:szCs w:val="32"/>
        </w:rPr>
      </w:pPr>
      <w:r>
        <w:rPr>
          <w:rFonts w:ascii="仿宋_GB2312" w:eastAsia="仿宋_GB2312" w:hint="eastAsia"/>
          <w:b/>
          <w:sz w:val="32"/>
          <w:szCs w:val="32"/>
        </w:rPr>
        <w:t xml:space="preserve">   </w:t>
      </w:r>
      <w:r>
        <w:rPr>
          <w:rFonts w:ascii="仿宋_GB2312" w:eastAsia="仿宋_GB2312" w:hint="eastAsia"/>
          <w:b/>
          <w:sz w:val="32"/>
          <w:szCs w:val="32"/>
        </w:rPr>
        <w:t>所需准备材料：</w:t>
      </w:r>
    </w:p>
    <w:p w:rsidR="00B521A2" w:rsidRDefault="007E551C">
      <w:pPr>
        <w:ind w:firstLineChars="100" w:firstLine="320"/>
        <w:rPr>
          <w:rFonts w:ascii="仿宋_GB2312" w:eastAsia="仿宋_GB2312"/>
          <w:color w:val="333333"/>
          <w:sz w:val="32"/>
          <w:szCs w:val="32"/>
        </w:rPr>
      </w:pPr>
      <w:r>
        <w:rPr>
          <w:rFonts w:ascii="仿宋_GB2312" w:eastAsia="仿宋_GB2312" w:hint="eastAsia"/>
          <w:color w:val="333333"/>
          <w:sz w:val="32"/>
          <w:szCs w:val="32"/>
        </w:rPr>
        <w:t>（一）网上成功缴纳复试费后打印的“《复试通知书》申领单”。</w:t>
      </w:r>
    </w:p>
    <w:p w:rsidR="00B521A2" w:rsidRDefault="007E551C">
      <w:pPr>
        <w:ind w:firstLineChars="100" w:firstLine="320"/>
        <w:rPr>
          <w:rFonts w:ascii="仿宋_GB2312" w:eastAsia="仿宋_GB2312"/>
          <w:color w:val="333333"/>
          <w:sz w:val="32"/>
          <w:szCs w:val="32"/>
        </w:rPr>
      </w:pPr>
      <w:r>
        <w:rPr>
          <w:rFonts w:ascii="仿宋_GB2312" w:eastAsia="仿宋_GB2312" w:hint="eastAsia"/>
          <w:color w:val="333333"/>
          <w:sz w:val="32"/>
          <w:szCs w:val="32"/>
        </w:rPr>
        <w:t>（二）有效居民身份证原件（备查）及复印件。</w:t>
      </w:r>
      <w:r>
        <w:rPr>
          <w:rFonts w:ascii="仿宋_GB2312" w:eastAsia="仿宋_GB2312" w:hint="eastAsia"/>
          <w:color w:val="333333"/>
          <w:sz w:val="32"/>
          <w:szCs w:val="32"/>
        </w:rPr>
        <w:t xml:space="preserve"> </w:t>
      </w:r>
    </w:p>
    <w:p w:rsidR="00B521A2" w:rsidRDefault="007E551C">
      <w:pPr>
        <w:ind w:firstLineChars="100" w:firstLine="320"/>
        <w:rPr>
          <w:rFonts w:ascii="仿宋_GB2312" w:eastAsia="仿宋_GB2312"/>
          <w:color w:val="333333"/>
          <w:sz w:val="32"/>
          <w:szCs w:val="32"/>
        </w:rPr>
      </w:pPr>
      <w:r>
        <w:rPr>
          <w:rFonts w:ascii="仿宋_GB2312" w:eastAsia="仿宋_GB2312" w:hint="eastAsia"/>
          <w:color w:val="333333"/>
          <w:sz w:val="32"/>
          <w:szCs w:val="32"/>
        </w:rPr>
        <w:t>（三）往届本科毕业生须提交或查验：</w:t>
      </w:r>
      <w:r>
        <w:rPr>
          <w:rFonts w:ascii="仿宋_GB2312" w:eastAsia="仿宋_GB2312" w:hint="eastAsia"/>
          <w:color w:val="333333"/>
          <w:sz w:val="32"/>
          <w:szCs w:val="32"/>
        </w:rPr>
        <w:t xml:space="preserve"> </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 xml:space="preserve">1. </w:t>
      </w:r>
      <w:r>
        <w:rPr>
          <w:rFonts w:ascii="仿宋_GB2312" w:eastAsia="仿宋_GB2312" w:hint="eastAsia"/>
          <w:color w:val="333333"/>
          <w:sz w:val="32"/>
          <w:szCs w:val="32"/>
        </w:rPr>
        <w:t>毕业证书原件及复印件</w:t>
      </w:r>
      <w:r>
        <w:rPr>
          <w:rFonts w:ascii="仿宋_GB2312" w:eastAsia="仿宋_GB2312" w:hint="eastAsia"/>
          <w:color w:val="333333"/>
          <w:sz w:val="32"/>
          <w:szCs w:val="32"/>
        </w:rPr>
        <w:t>；</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 xml:space="preserve">2. </w:t>
      </w:r>
      <w:r>
        <w:rPr>
          <w:rFonts w:ascii="仿宋_GB2312" w:eastAsia="仿宋_GB2312" w:hint="eastAsia"/>
          <w:color w:val="333333"/>
          <w:sz w:val="32"/>
          <w:szCs w:val="32"/>
        </w:rPr>
        <w:t>由档案所在部门或所在学校教务部门盖章的本科期间成绩单原件或复印件。</w:t>
      </w:r>
      <w:r>
        <w:rPr>
          <w:rFonts w:ascii="仿宋_GB2312" w:eastAsia="仿宋_GB2312" w:hint="eastAsia"/>
          <w:color w:val="333333"/>
          <w:sz w:val="32"/>
          <w:szCs w:val="32"/>
        </w:rPr>
        <w:t xml:space="preserve"> </w:t>
      </w:r>
    </w:p>
    <w:p w:rsidR="00B521A2" w:rsidRDefault="007E551C" w:rsidP="00E50CDD">
      <w:pPr>
        <w:ind w:firstLineChars="100" w:firstLine="320"/>
        <w:rPr>
          <w:rFonts w:ascii="仿宋_GB2312" w:eastAsia="仿宋_GB2312"/>
          <w:color w:val="333333"/>
          <w:sz w:val="32"/>
          <w:szCs w:val="32"/>
        </w:rPr>
      </w:pPr>
      <w:r>
        <w:rPr>
          <w:rFonts w:ascii="仿宋_GB2312" w:eastAsia="仿宋_GB2312" w:hint="eastAsia"/>
          <w:color w:val="333333"/>
          <w:sz w:val="32"/>
          <w:szCs w:val="32"/>
        </w:rPr>
        <w:t>（四）应届本科毕业生须提交或查验：</w:t>
      </w:r>
      <w:r>
        <w:rPr>
          <w:rFonts w:ascii="仿宋_GB2312" w:eastAsia="仿宋_GB2312" w:hint="eastAsia"/>
          <w:color w:val="333333"/>
          <w:sz w:val="32"/>
          <w:szCs w:val="32"/>
        </w:rPr>
        <w:t xml:space="preserve"> </w:t>
      </w:r>
    </w:p>
    <w:p w:rsidR="00B521A2" w:rsidRDefault="007E551C" w:rsidP="00E50CDD">
      <w:pPr>
        <w:ind w:firstLineChars="150" w:firstLine="480"/>
        <w:rPr>
          <w:rFonts w:ascii="仿宋_GB2312" w:eastAsia="仿宋_GB2312"/>
          <w:color w:val="333333"/>
          <w:sz w:val="32"/>
          <w:szCs w:val="32"/>
        </w:rPr>
      </w:pPr>
      <w:r>
        <w:rPr>
          <w:rFonts w:ascii="仿宋_GB2312" w:eastAsia="仿宋_GB2312" w:hint="eastAsia"/>
          <w:color w:val="333333"/>
          <w:sz w:val="32"/>
          <w:szCs w:val="32"/>
        </w:rPr>
        <w:t xml:space="preserve">1. </w:t>
      </w:r>
      <w:r>
        <w:rPr>
          <w:rFonts w:ascii="仿宋_GB2312" w:eastAsia="仿宋_GB2312" w:hint="eastAsia"/>
          <w:color w:val="333333"/>
          <w:sz w:val="32"/>
          <w:szCs w:val="32"/>
        </w:rPr>
        <w:t>就读学校完整注册后的有效学生证原件、带有学生证号的学生证页复印件；</w:t>
      </w:r>
      <w:r>
        <w:rPr>
          <w:rFonts w:ascii="仿宋_GB2312" w:eastAsia="仿宋_GB2312" w:hint="eastAsia"/>
          <w:color w:val="333333"/>
          <w:sz w:val="32"/>
          <w:szCs w:val="32"/>
        </w:rPr>
        <w:t xml:space="preserve"> </w:t>
      </w:r>
    </w:p>
    <w:p w:rsidR="00B521A2" w:rsidRDefault="007E551C" w:rsidP="00E50CDD">
      <w:pPr>
        <w:ind w:firstLineChars="150" w:firstLine="480"/>
        <w:rPr>
          <w:rFonts w:ascii="仿宋_GB2312" w:eastAsia="仿宋_GB2312"/>
          <w:color w:val="333333"/>
          <w:sz w:val="32"/>
          <w:szCs w:val="32"/>
        </w:rPr>
      </w:pPr>
      <w:r>
        <w:rPr>
          <w:rFonts w:ascii="仿宋_GB2312" w:eastAsia="仿宋_GB2312" w:hint="eastAsia"/>
          <w:color w:val="333333"/>
          <w:sz w:val="32"/>
          <w:szCs w:val="32"/>
        </w:rPr>
        <w:t xml:space="preserve">2. </w:t>
      </w:r>
      <w:r>
        <w:rPr>
          <w:rFonts w:ascii="仿宋_GB2312" w:eastAsia="仿宋_GB2312" w:hint="eastAsia"/>
          <w:color w:val="333333"/>
          <w:sz w:val="32"/>
          <w:szCs w:val="32"/>
        </w:rPr>
        <w:t>由教务部门盖章的本科期间成绩单原件或复印件。</w:t>
      </w:r>
      <w:r>
        <w:rPr>
          <w:rFonts w:ascii="仿宋_GB2312" w:eastAsia="仿宋_GB2312" w:hint="eastAsia"/>
          <w:color w:val="333333"/>
          <w:sz w:val="32"/>
          <w:szCs w:val="32"/>
        </w:rPr>
        <w:t xml:space="preserve"> </w:t>
      </w:r>
      <w:r>
        <w:rPr>
          <w:rFonts w:ascii="仿宋_GB2312" w:eastAsia="仿宋_GB2312" w:hint="eastAsia"/>
          <w:color w:val="333333"/>
          <w:sz w:val="32"/>
          <w:szCs w:val="32"/>
        </w:rPr>
        <w:t>应届本科毕业生不需提供本科毕业证，毕业证书于入学时查验。</w:t>
      </w:r>
      <w:r>
        <w:rPr>
          <w:rFonts w:ascii="仿宋_GB2312" w:eastAsia="仿宋_GB2312" w:hint="eastAsia"/>
          <w:color w:val="333333"/>
          <w:sz w:val="32"/>
          <w:szCs w:val="32"/>
        </w:rPr>
        <w:t xml:space="preserve"> </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（五）考生填写并加盖有关公章的《</w:t>
      </w:r>
      <w:r>
        <w:rPr>
          <w:rFonts w:ascii="仿宋_GB2312" w:eastAsia="仿宋_GB2312" w:hint="eastAsia"/>
          <w:color w:val="333333"/>
          <w:sz w:val="32"/>
          <w:szCs w:val="32"/>
        </w:rPr>
        <w:t>201</w:t>
      </w:r>
      <w:r>
        <w:rPr>
          <w:rFonts w:ascii="仿宋_GB2312" w:eastAsia="仿宋_GB2312" w:hint="eastAsia"/>
          <w:color w:val="333333"/>
          <w:sz w:val="32"/>
          <w:szCs w:val="32"/>
        </w:rPr>
        <w:t>6</w:t>
      </w:r>
      <w:r>
        <w:rPr>
          <w:rFonts w:ascii="仿宋_GB2312" w:eastAsia="仿宋_GB2312" w:hint="eastAsia"/>
          <w:color w:val="333333"/>
          <w:sz w:val="32"/>
          <w:szCs w:val="32"/>
        </w:rPr>
        <w:t>年硕士研究生复试思想政治与道德品质鉴定表》。</w:t>
      </w:r>
      <w:r>
        <w:rPr>
          <w:rFonts w:ascii="仿宋_GB2312" w:eastAsia="仿宋_GB2312" w:hint="eastAsia"/>
          <w:color w:val="333333"/>
          <w:sz w:val="32"/>
          <w:szCs w:val="32"/>
        </w:rPr>
        <w:t xml:space="preserve"> </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lastRenderedPageBreak/>
        <w:t>（六）考生填写完整的《</w:t>
      </w:r>
      <w:r>
        <w:rPr>
          <w:rFonts w:ascii="仿宋_GB2312" w:eastAsia="仿宋_GB2312" w:hint="eastAsia"/>
          <w:color w:val="333333"/>
          <w:sz w:val="32"/>
          <w:szCs w:val="32"/>
        </w:rPr>
        <w:t>201</w:t>
      </w:r>
      <w:r>
        <w:rPr>
          <w:rFonts w:ascii="仿宋_GB2312" w:eastAsia="仿宋_GB2312" w:hint="eastAsia"/>
          <w:color w:val="333333"/>
          <w:sz w:val="32"/>
          <w:szCs w:val="32"/>
        </w:rPr>
        <w:t>6</w:t>
      </w:r>
      <w:r>
        <w:rPr>
          <w:rFonts w:ascii="仿宋_GB2312" w:eastAsia="仿宋_GB2312" w:hint="eastAsia"/>
          <w:color w:val="333333"/>
          <w:sz w:val="32"/>
          <w:szCs w:val="32"/>
        </w:rPr>
        <w:t>年硕士研究生复试知识成就评定表》及表中要求所附原件和复印件（原件查验，复印件学院留存），</w:t>
      </w:r>
      <w:r>
        <w:rPr>
          <w:rFonts w:ascii="仿宋_GB2312" w:eastAsia="仿宋_GB2312" w:hint="eastAsia"/>
          <w:b/>
          <w:color w:val="333333"/>
          <w:sz w:val="32"/>
          <w:szCs w:val="32"/>
        </w:rPr>
        <w:t>此表为考生复试“知识成就评定”项的评分依据。</w:t>
      </w:r>
    </w:p>
    <w:p w:rsidR="00B521A2" w:rsidRDefault="007E551C" w:rsidP="001C0D73">
      <w:pPr>
        <w:ind w:firstLineChars="150" w:firstLine="482"/>
        <w:rPr>
          <w:rFonts w:ascii="仿宋_GB2312" w:eastAsia="仿宋_GB2312"/>
          <w:b/>
          <w:bCs/>
          <w:color w:val="333333"/>
          <w:sz w:val="32"/>
          <w:szCs w:val="32"/>
        </w:rPr>
      </w:pPr>
      <w:r>
        <w:rPr>
          <w:rFonts w:ascii="仿宋_GB2312" w:eastAsia="仿宋_GB2312" w:hint="eastAsia"/>
          <w:b/>
          <w:bCs/>
          <w:color w:val="333333"/>
          <w:sz w:val="32"/>
          <w:szCs w:val="32"/>
        </w:rPr>
        <w:t>考生提交上述证书类材料原件只进行现</w:t>
      </w:r>
      <w:r>
        <w:rPr>
          <w:rFonts w:ascii="仿宋_GB2312" w:eastAsia="仿宋_GB2312" w:hint="eastAsia"/>
          <w:b/>
          <w:bCs/>
          <w:color w:val="333333"/>
          <w:sz w:val="32"/>
          <w:szCs w:val="32"/>
        </w:rPr>
        <w:t>场资格审查查验，不留存；复印件须现场交验。</w:t>
      </w:r>
    </w:p>
    <w:p w:rsidR="00B521A2" w:rsidRDefault="007E551C">
      <w:pPr>
        <w:ind w:firstLineChars="147" w:firstLine="472"/>
        <w:rPr>
          <w:rFonts w:ascii="仿宋_GB2312" w:eastAsia="仿宋_GB2312"/>
          <w:b/>
          <w:sz w:val="32"/>
          <w:szCs w:val="32"/>
        </w:rPr>
      </w:pPr>
      <w:r>
        <w:rPr>
          <w:rFonts w:ascii="仿宋_GB2312" w:eastAsia="仿宋_GB2312" w:hint="eastAsia"/>
          <w:b/>
          <w:sz w:val="32"/>
          <w:szCs w:val="32"/>
        </w:rPr>
        <w:t>其他要求：</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（一）资格审查合格的考生，学院发放《复试通知书》，考生据此参加各项复试</w:t>
      </w:r>
      <w:r>
        <w:rPr>
          <w:rFonts w:ascii="仿宋_GB2312" w:eastAsia="仿宋_GB2312" w:hint="eastAsia"/>
          <w:color w:val="333333"/>
          <w:sz w:val="32"/>
          <w:szCs w:val="32"/>
        </w:rPr>
        <w:t>。</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（二）未按要求参加资格审查或资格审查未通过的考生将取消复试资格。</w:t>
      </w:r>
      <w:r>
        <w:rPr>
          <w:rFonts w:ascii="仿宋_GB2312" w:eastAsia="仿宋_GB2312" w:hint="eastAsia"/>
          <w:color w:val="333333"/>
          <w:sz w:val="32"/>
          <w:szCs w:val="32"/>
        </w:rPr>
        <w:t xml:space="preserve"> </w:t>
      </w:r>
    </w:p>
    <w:p w:rsidR="00B521A2" w:rsidRDefault="007E551C">
      <w:pPr>
        <w:ind w:firstLineChars="150" w:firstLine="480"/>
        <w:rPr>
          <w:rFonts w:ascii="仿宋_GB2312" w:eastAsia="仿宋_GB2312"/>
          <w:color w:val="333333"/>
          <w:sz w:val="32"/>
          <w:szCs w:val="32"/>
        </w:rPr>
      </w:pPr>
      <w:r>
        <w:rPr>
          <w:rFonts w:ascii="仿宋_GB2312" w:eastAsia="仿宋_GB2312" w:hint="eastAsia"/>
          <w:color w:val="333333"/>
          <w:sz w:val="32"/>
          <w:szCs w:val="32"/>
        </w:rPr>
        <w:t>（三）对于报考时提供虚假信息或资格审查时提供虚假证明材料者，一经查验，立即取消其复试或录取资格。</w:t>
      </w:r>
    </w:p>
    <w:p w:rsidR="00B521A2" w:rsidRDefault="00B521A2">
      <w:pPr>
        <w:rPr>
          <w:rFonts w:ascii="仿宋_GB2312" w:eastAsia="仿宋_GB2312"/>
          <w:b/>
          <w:sz w:val="32"/>
          <w:szCs w:val="32"/>
        </w:rPr>
      </w:pPr>
    </w:p>
    <w:p w:rsidR="00B521A2" w:rsidRDefault="007E551C">
      <w:pPr>
        <w:rPr>
          <w:rFonts w:ascii="仿宋_GB2312" w:eastAsia="仿宋_GB2312"/>
          <w:b/>
          <w:sz w:val="32"/>
          <w:szCs w:val="32"/>
        </w:rPr>
      </w:pPr>
      <w:r>
        <w:rPr>
          <w:rFonts w:ascii="仿宋_GB2312" w:eastAsia="仿宋_GB2312" w:hint="eastAsia"/>
          <w:b/>
          <w:sz w:val="32"/>
          <w:szCs w:val="32"/>
        </w:rPr>
        <w:t>二、研究生入学考试复试笔试安排</w:t>
      </w:r>
    </w:p>
    <w:p w:rsidR="00B521A2" w:rsidRDefault="007E551C" w:rsidP="001C0D73">
      <w:pPr>
        <w:ind w:left="1446" w:hangingChars="450" w:hanging="1446"/>
        <w:rPr>
          <w:rFonts w:ascii="仿宋_GB2312" w:eastAsia="仿宋_GB2312"/>
          <w:b/>
          <w:bCs/>
          <w:sz w:val="32"/>
          <w:szCs w:val="32"/>
        </w:rPr>
      </w:pPr>
      <w:r>
        <w:rPr>
          <w:rFonts w:ascii="仿宋_GB2312" w:eastAsia="仿宋_GB2312" w:hint="eastAsia"/>
          <w:b/>
          <w:sz w:val="32"/>
          <w:szCs w:val="32"/>
        </w:rPr>
        <w:t xml:space="preserve">  </w:t>
      </w:r>
      <w:r>
        <w:rPr>
          <w:rFonts w:ascii="仿宋_GB2312" w:eastAsia="仿宋_GB2312" w:hint="eastAsia"/>
          <w:b/>
          <w:sz w:val="32"/>
          <w:szCs w:val="32"/>
        </w:rPr>
        <w:t>时间：</w:t>
      </w:r>
      <w:r>
        <w:rPr>
          <w:rFonts w:ascii="仿宋_GB2312" w:eastAsia="仿宋_GB2312" w:hint="eastAsia"/>
          <w:b/>
          <w:sz w:val="32"/>
          <w:szCs w:val="32"/>
        </w:rPr>
        <w:t>201</w:t>
      </w:r>
      <w:r>
        <w:rPr>
          <w:rFonts w:ascii="仿宋_GB2312" w:eastAsia="仿宋_GB2312" w:hint="eastAsia"/>
          <w:b/>
          <w:sz w:val="32"/>
          <w:szCs w:val="32"/>
        </w:rPr>
        <w:t>6</w:t>
      </w:r>
      <w:r>
        <w:rPr>
          <w:rFonts w:ascii="仿宋_GB2312" w:eastAsia="仿宋_GB2312" w:hint="eastAsia"/>
          <w:b/>
          <w:sz w:val="32"/>
          <w:szCs w:val="32"/>
        </w:rPr>
        <w:t>年</w:t>
      </w:r>
      <w:r>
        <w:rPr>
          <w:rFonts w:ascii="仿宋_GB2312" w:eastAsia="仿宋_GB2312" w:hint="eastAsia"/>
          <w:b/>
          <w:bCs/>
          <w:sz w:val="32"/>
          <w:szCs w:val="32"/>
        </w:rPr>
        <w:t>3</w:t>
      </w:r>
      <w:r>
        <w:rPr>
          <w:rFonts w:ascii="仿宋_GB2312" w:eastAsia="仿宋_GB2312" w:hint="eastAsia"/>
          <w:b/>
          <w:bCs/>
          <w:sz w:val="32"/>
          <w:szCs w:val="32"/>
        </w:rPr>
        <w:t>月</w:t>
      </w:r>
      <w:r>
        <w:rPr>
          <w:rFonts w:ascii="仿宋_GB2312" w:eastAsia="仿宋_GB2312" w:hint="eastAsia"/>
          <w:b/>
          <w:bCs/>
          <w:sz w:val="32"/>
          <w:szCs w:val="32"/>
        </w:rPr>
        <w:t>25</w:t>
      </w:r>
      <w:r>
        <w:rPr>
          <w:rFonts w:ascii="仿宋_GB2312" w:eastAsia="仿宋_GB2312" w:hint="eastAsia"/>
          <w:b/>
          <w:bCs/>
          <w:sz w:val="32"/>
          <w:szCs w:val="32"/>
        </w:rPr>
        <w:t>日晚</w:t>
      </w:r>
      <w:r>
        <w:rPr>
          <w:rFonts w:ascii="仿宋_GB2312" w:eastAsia="仿宋_GB2312" w:hint="eastAsia"/>
          <w:b/>
          <w:bCs/>
          <w:sz w:val="32"/>
          <w:szCs w:val="32"/>
        </w:rPr>
        <w:t>18</w:t>
      </w:r>
      <w:r>
        <w:rPr>
          <w:rFonts w:ascii="仿宋_GB2312" w:eastAsia="仿宋_GB2312" w:hint="eastAsia"/>
          <w:b/>
          <w:bCs/>
          <w:sz w:val="32"/>
          <w:szCs w:val="32"/>
        </w:rPr>
        <w:t>：</w:t>
      </w:r>
      <w:r>
        <w:rPr>
          <w:rFonts w:ascii="仿宋_GB2312" w:eastAsia="仿宋_GB2312" w:hint="eastAsia"/>
          <w:b/>
          <w:bCs/>
          <w:sz w:val="32"/>
          <w:szCs w:val="32"/>
        </w:rPr>
        <w:t>30</w:t>
      </w:r>
      <w:r>
        <w:rPr>
          <w:rFonts w:ascii="仿宋_GB2312" w:eastAsia="仿宋_GB2312" w:hint="eastAsia"/>
          <w:b/>
          <w:bCs/>
          <w:sz w:val="32"/>
          <w:szCs w:val="32"/>
        </w:rPr>
        <w:t>—</w:t>
      </w:r>
      <w:r>
        <w:rPr>
          <w:rFonts w:ascii="仿宋_GB2312" w:eastAsia="仿宋_GB2312" w:hint="eastAsia"/>
          <w:b/>
          <w:bCs/>
          <w:sz w:val="32"/>
          <w:szCs w:val="32"/>
        </w:rPr>
        <w:t>21</w:t>
      </w:r>
      <w:r>
        <w:rPr>
          <w:rFonts w:ascii="仿宋_GB2312" w:eastAsia="仿宋_GB2312" w:hint="eastAsia"/>
          <w:b/>
          <w:bCs/>
          <w:sz w:val="32"/>
          <w:szCs w:val="32"/>
        </w:rPr>
        <w:t>：</w:t>
      </w:r>
      <w:r>
        <w:rPr>
          <w:rFonts w:ascii="仿宋_GB2312" w:eastAsia="仿宋_GB2312" w:hint="eastAsia"/>
          <w:b/>
          <w:bCs/>
          <w:sz w:val="32"/>
          <w:szCs w:val="32"/>
        </w:rPr>
        <w:t>00</w:t>
      </w:r>
    </w:p>
    <w:p w:rsidR="00B521A2" w:rsidRDefault="007E551C">
      <w:pPr>
        <w:ind w:left="1440" w:hangingChars="450" w:hanging="1440"/>
        <w:rPr>
          <w:rFonts w:ascii="仿宋_GB2312" w:eastAsia="仿宋_GB2312"/>
          <w:sz w:val="32"/>
          <w:szCs w:val="32"/>
        </w:rPr>
      </w:pPr>
      <w:r>
        <w:rPr>
          <w:rFonts w:ascii="仿宋_GB2312" w:eastAsia="仿宋_GB2312" w:hint="eastAsia"/>
          <w:sz w:val="32"/>
          <w:szCs w:val="32"/>
        </w:rPr>
        <w:t>（其中：心理测试</w:t>
      </w:r>
      <w:r>
        <w:rPr>
          <w:rFonts w:ascii="仿宋_GB2312" w:eastAsia="仿宋_GB2312" w:hint="eastAsia"/>
          <w:sz w:val="32"/>
          <w:szCs w:val="32"/>
        </w:rPr>
        <w:t xml:space="preserve">18:30-19:00  </w:t>
      </w:r>
      <w:r>
        <w:rPr>
          <w:rFonts w:ascii="仿宋_GB2312" w:eastAsia="仿宋_GB2312" w:hint="eastAsia"/>
          <w:sz w:val="32"/>
          <w:szCs w:val="32"/>
        </w:rPr>
        <w:t>专业能力笔试</w:t>
      </w:r>
      <w:r>
        <w:rPr>
          <w:rFonts w:ascii="仿宋_GB2312" w:eastAsia="仿宋_GB2312" w:hint="eastAsia"/>
          <w:sz w:val="32"/>
          <w:szCs w:val="32"/>
        </w:rPr>
        <w:t xml:space="preserve">  19:00-21:00</w:t>
      </w:r>
      <w:r>
        <w:rPr>
          <w:rFonts w:ascii="仿宋_GB2312" w:eastAsia="仿宋_GB2312" w:hint="eastAsia"/>
          <w:sz w:val="32"/>
          <w:szCs w:val="32"/>
        </w:rPr>
        <w:t>）</w:t>
      </w:r>
    </w:p>
    <w:p w:rsidR="00B521A2" w:rsidRDefault="007E551C" w:rsidP="00E50CDD">
      <w:pPr>
        <w:ind w:firstLineChars="98" w:firstLine="315"/>
        <w:rPr>
          <w:rFonts w:ascii="仿宋_GB2312" w:eastAsia="仿宋_GB2312"/>
          <w:sz w:val="32"/>
          <w:szCs w:val="32"/>
        </w:rPr>
      </w:pPr>
      <w:r>
        <w:rPr>
          <w:rFonts w:ascii="仿宋_GB2312" w:eastAsia="仿宋_GB2312" w:hint="eastAsia"/>
          <w:b/>
          <w:sz w:val="32"/>
          <w:szCs w:val="32"/>
        </w:rPr>
        <w:t>地点：</w:t>
      </w:r>
      <w:r>
        <w:rPr>
          <w:rFonts w:ascii="仿宋_GB2312" w:eastAsia="仿宋_GB2312" w:hint="eastAsia"/>
          <w:sz w:val="32"/>
          <w:szCs w:val="32"/>
        </w:rPr>
        <w:t>中央财经大学</w:t>
      </w:r>
      <w:r>
        <w:rPr>
          <w:rFonts w:ascii="仿宋_GB2312" w:eastAsia="仿宋_GB2312" w:hint="eastAsia"/>
          <w:sz w:val="32"/>
          <w:szCs w:val="32"/>
        </w:rPr>
        <w:t>学院南路校区</w:t>
      </w:r>
      <w:r>
        <w:rPr>
          <w:rFonts w:ascii="仿宋_GB2312" w:eastAsia="仿宋_GB2312" w:hint="eastAsia"/>
          <w:sz w:val="32"/>
          <w:szCs w:val="32"/>
        </w:rPr>
        <w:t>主教学楼</w:t>
      </w:r>
    </w:p>
    <w:p w:rsidR="00B521A2" w:rsidRDefault="007E551C" w:rsidP="00E50CDD">
      <w:pPr>
        <w:ind w:firstLineChars="98" w:firstLine="315"/>
        <w:rPr>
          <w:rFonts w:ascii="仿宋_GB2312" w:eastAsia="仿宋_GB2312"/>
          <w:b/>
          <w:bCs/>
          <w:sz w:val="32"/>
          <w:szCs w:val="32"/>
        </w:rPr>
      </w:pPr>
      <w:r>
        <w:rPr>
          <w:rFonts w:ascii="仿宋_GB2312" w:eastAsia="仿宋_GB2312" w:hint="eastAsia"/>
          <w:b/>
          <w:bCs/>
          <w:sz w:val="32"/>
          <w:szCs w:val="32"/>
        </w:rPr>
        <w:t>注：考生须带身份证、复试通知书</w:t>
      </w:r>
    </w:p>
    <w:p w:rsidR="00B521A2" w:rsidRDefault="00B521A2">
      <w:pPr>
        <w:rPr>
          <w:rFonts w:ascii="仿宋_GB2312" w:eastAsia="仿宋_GB2312"/>
          <w:b/>
          <w:sz w:val="32"/>
          <w:szCs w:val="32"/>
        </w:rPr>
      </w:pPr>
    </w:p>
    <w:p w:rsidR="00B521A2" w:rsidRDefault="007E551C">
      <w:pPr>
        <w:rPr>
          <w:rFonts w:ascii="仿宋_GB2312" w:eastAsia="仿宋_GB2312"/>
          <w:b/>
          <w:sz w:val="32"/>
          <w:szCs w:val="32"/>
        </w:rPr>
      </w:pPr>
      <w:r>
        <w:rPr>
          <w:rFonts w:ascii="仿宋_GB2312" w:eastAsia="仿宋_GB2312" w:hint="eastAsia"/>
          <w:b/>
          <w:sz w:val="32"/>
          <w:szCs w:val="32"/>
        </w:rPr>
        <w:t>三、体检</w:t>
      </w:r>
    </w:p>
    <w:p w:rsidR="00B521A2" w:rsidRDefault="007E551C">
      <w:pPr>
        <w:rPr>
          <w:rFonts w:ascii="仿宋_GB2312" w:eastAsia="仿宋_GB2312"/>
          <w:sz w:val="32"/>
          <w:szCs w:val="32"/>
        </w:rPr>
      </w:pPr>
      <w:r>
        <w:rPr>
          <w:rFonts w:ascii="仿宋_GB2312" w:eastAsia="仿宋_GB2312" w:hint="eastAsia"/>
          <w:b/>
          <w:sz w:val="32"/>
          <w:szCs w:val="32"/>
        </w:rPr>
        <w:lastRenderedPageBreak/>
        <w:t xml:space="preserve"> </w:t>
      </w:r>
      <w:r w:rsidR="00E50CDD">
        <w:rPr>
          <w:rFonts w:ascii="仿宋_GB2312" w:eastAsia="仿宋_GB2312" w:hint="eastAsia"/>
          <w:b/>
          <w:sz w:val="32"/>
          <w:szCs w:val="32"/>
        </w:rPr>
        <w:t xml:space="preserve"> </w:t>
      </w:r>
      <w:r>
        <w:rPr>
          <w:rFonts w:ascii="仿宋_GB2312" w:eastAsia="仿宋_GB2312" w:hint="eastAsia"/>
          <w:b/>
          <w:sz w:val="32"/>
          <w:szCs w:val="32"/>
        </w:rPr>
        <w:t>时间：</w:t>
      </w:r>
      <w:r>
        <w:rPr>
          <w:rFonts w:ascii="仿宋_GB2312" w:eastAsia="仿宋_GB2312" w:hint="eastAsia"/>
          <w:b/>
          <w:sz w:val="32"/>
          <w:szCs w:val="32"/>
        </w:rPr>
        <w:t>201</w:t>
      </w:r>
      <w:r>
        <w:rPr>
          <w:rFonts w:ascii="仿宋_GB2312" w:eastAsia="仿宋_GB2312" w:hint="eastAsia"/>
          <w:b/>
          <w:sz w:val="32"/>
          <w:szCs w:val="32"/>
        </w:rPr>
        <w:t>6</w:t>
      </w:r>
      <w:r>
        <w:rPr>
          <w:rFonts w:ascii="仿宋_GB2312" w:eastAsia="仿宋_GB2312" w:hint="eastAsia"/>
          <w:b/>
          <w:sz w:val="32"/>
          <w:szCs w:val="32"/>
        </w:rPr>
        <w:t>年</w:t>
      </w:r>
      <w:r>
        <w:rPr>
          <w:rFonts w:ascii="仿宋_GB2312" w:eastAsia="仿宋_GB2312" w:hint="eastAsia"/>
          <w:b/>
          <w:bCs/>
          <w:sz w:val="32"/>
          <w:szCs w:val="32"/>
        </w:rPr>
        <w:t>3</w:t>
      </w:r>
      <w:r>
        <w:rPr>
          <w:rFonts w:ascii="仿宋_GB2312" w:eastAsia="仿宋_GB2312" w:hint="eastAsia"/>
          <w:b/>
          <w:bCs/>
          <w:sz w:val="32"/>
          <w:szCs w:val="32"/>
        </w:rPr>
        <w:t>月</w:t>
      </w:r>
      <w:r>
        <w:rPr>
          <w:rFonts w:ascii="仿宋_GB2312" w:eastAsia="仿宋_GB2312" w:hint="eastAsia"/>
          <w:b/>
          <w:bCs/>
          <w:sz w:val="32"/>
          <w:szCs w:val="32"/>
        </w:rPr>
        <w:t>2</w:t>
      </w:r>
      <w:r>
        <w:rPr>
          <w:rFonts w:ascii="仿宋_GB2312" w:eastAsia="仿宋_GB2312" w:hint="eastAsia"/>
          <w:b/>
          <w:bCs/>
          <w:sz w:val="32"/>
          <w:szCs w:val="32"/>
        </w:rPr>
        <w:t>9</w:t>
      </w:r>
      <w:r>
        <w:rPr>
          <w:rFonts w:ascii="仿宋_GB2312" w:eastAsia="仿宋_GB2312" w:hint="eastAsia"/>
          <w:b/>
          <w:bCs/>
          <w:sz w:val="32"/>
          <w:szCs w:val="32"/>
        </w:rPr>
        <w:t>日上午</w:t>
      </w:r>
      <w:r>
        <w:rPr>
          <w:rFonts w:ascii="仿宋_GB2312" w:eastAsia="仿宋_GB2312" w:hint="eastAsia"/>
          <w:b/>
          <w:bCs/>
          <w:sz w:val="32"/>
          <w:szCs w:val="32"/>
        </w:rPr>
        <w:t>8</w:t>
      </w:r>
      <w:r>
        <w:rPr>
          <w:rFonts w:ascii="仿宋_GB2312" w:eastAsia="仿宋_GB2312" w:hint="eastAsia"/>
          <w:b/>
          <w:bCs/>
          <w:sz w:val="32"/>
          <w:szCs w:val="32"/>
        </w:rPr>
        <w:t>：</w:t>
      </w:r>
      <w:r>
        <w:rPr>
          <w:rFonts w:ascii="仿宋_GB2312" w:eastAsia="仿宋_GB2312" w:hint="eastAsia"/>
          <w:b/>
          <w:bCs/>
          <w:sz w:val="32"/>
          <w:szCs w:val="32"/>
        </w:rPr>
        <w:t>0</w:t>
      </w:r>
      <w:r>
        <w:rPr>
          <w:rFonts w:ascii="仿宋_GB2312" w:eastAsia="仿宋_GB2312" w:hint="eastAsia"/>
          <w:b/>
          <w:bCs/>
          <w:sz w:val="32"/>
          <w:szCs w:val="32"/>
        </w:rPr>
        <w:t>0</w:t>
      </w:r>
      <w:r>
        <w:rPr>
          <w:rFonts w:ascii="仿宋_GB2312" w:eastAsia="仿宋_GB2312" w:hint="eastAsia"/>
          <w:b/>
          <w:bCs/>
          <w:sz w:val="32"/>
          <w:szCs w:val="32"/>
        </w:rPr>
        <w:t>—</w:t>
      </w:r>
      <w:r>
        <w:rPr>
          <w:rFonts w:ascii="仿宋_GB2312" w:eastAsia="仿宋_GB2312" w:hint="eastAsia"/>
          <w:b/>
          <w:bCs/>
          <w:sz w:val="32"/>
          <w:szCs w:val="32"/>
        </w:rPr>
        <w:t>11</w:t>
      </w:r>
      <w:r>
        <w:rPr>
          <w:rFonts w:ascii="仿宋_GB2312" w:eastAsia="仿宋_GB2312" w:hint="eastAsia"/>
          <w:b/>
          <w:bCs/>
          <w:sz w:val="32"/>
          <w:szCs w:val="32"/>
        </w:rPr>
        <w:t>：</w:t>
      </w:r>
      <w:r>
        <w:rPr>
          <w:rFonts w:ascii="仿宋_GB2312" w:eastAsia="仿宋_GB2312" w:hint="eastAsia"/>
          <w:b/>
          <w:bCs/>
          <w:sz w:val="32"/>
          <w:szCs w:val="32"/>
        </w:rPr>
        <w:t>30</w:t>
      </w:r>
    </w:p>
    <w:p w:rsidR="00B521A2" w:rsidRDefault="007E551C" w:rsidP="00E50CDD">
      <w:pPr>
        <w:ind w:firstLineChars="98" w:firstLine="315"/>
        <w:rPr>
          <w:rFonts w:ascii="仿宋_GB2312" w:eastAsia="仿宋_GB2312"/>
          <w:sz w:val="32"/>
          <w:szCs w:val="32"/>
        </w:rPr>
      </w:pPr>
      <w:r>
        <w:rPr>
          <w:rFonts w:ascii="仿宋_GB2312" w:eastAsia="仿宋_GB2312" w:hint="eastAsia"/>
          <w:b/>
          <w:sz w:val="32"/>
          <w:szCs w:val="32"/>
        </w:rPr>
        <w:t>地点：</w:t>
      </w:r>
      <w:r>
        <w:rPr>
          <w:rFonts w:ascii="仿宋_GB2312" w:eastAsia="仿宋_GB2312" w:hint="eastAsia"/>
          <w:sz w:val="32"/>
          <w:szCs w:val="32"/>
        </w:rPr>
        <w:t>中央财经大学校医院</w:t>
      </w:r>
    </w:p>
    <w:p w:rsidR="00B521A2" w:rsidRDefault="007E551C">
      <w:pPr>
        <w:rPr>
          <w:rFonts w:ascii="仿宋_GB2312" w:eastAsia="仿宋_GB2312"/>
          <w:sz w:val="32"/>
          <w:szCs w:val="32"/>
        </w:rPr>
      </w:pPr>
      <w:r>
        <w:rPr>
          <w:rFonts w:ascii="仿宋_GB2312" w:eastAsia="仿宋_GB2312" w:hint="eastAsia"/>
          <w:b/>
          <w:bCs/>
          <w:sz w:val="32"/>
          <w:szCs w:val="32"/>
        </w:rPr>
        <w:t>注：</w:t>
      </w:r>
      <w:r>
        <w:rPr>
          <w:rFonts w:ascii="仿宋_GB2312" w:eastAsia="仿宋_GB2312" w:hint="eastAsia"/>
          <w:sz w:val="32"/>
          <w:szCs w:val="32"/>
        </w:rPr>
        <w:t>体检前请自行打印体检表（正反面打印），贴上照片，并填写好报考单位</w:t>
      </w:r>
      <w:r>
        <w:rPr>
          <w:rFonts w:ascii="仿宋_GB2312" w:eastAsia="仿宋_GB2312" w:hint="eastAsia"/>
          <w:sz w:val="32"/>
          <w:szCs w:val="32"/>
        </w:rPr>
        <w:t>(</w:t>
      </w:r>
      <w:r>
        <w:rPr>
          <w:rFonts w:ascii="仿宋_GB2312" w:eastAsia="仿宋_GB2312" w:hint="eastAsia"/>
          <w:sz w:val="32"/>
          <w:szCs w:val="32"/>
        </w:rPr>
        <w:t>即报考学院</w:t>
      </w:r>
      <w:r>
        <w:rPr>
          <w:rFonts w:ascii="仿宋_GB2312" w:eastAsia="仿宋_GB2312" w:hint="eastAsia"/>
          <w:sz w:val="32"/>
          <w:szCs w:val="32"/>
        </w:rPr>
        <w:t>)</w:t>
      </w:r>
      <w:r>
        <w:rPr>
          <w:rFonts w:ascii="仿宋_GB2312" w:eastAsia="仿宋_GB2312" w:hint="eastAsia"/>
          <w:sz w:val="32"/>
          <w:szCs w:val="32"/>
        </w:rPr>
        <w:t>、报考专业、复试编号和既往病史四项内容。体检当天晨起空腹，并备好体检费</w:t>
      </w:r>
      <w:r>
        <w:rPr>
          <w:rFonts w:ascii="仿宋_GB2312" w:eastAsia="仿宋_GB2312" w:hint="eastAsia"/>
          <w:sz w:val="32"/>
          <w:szCs w:val="32"/>
        </w:rPr>
        <w:t>60</w:t>
      </w:r>
      <w:r>
        <w:rPr>
          <w:rFonts w:ascii="仿宋_GB2312" w:eastAsia="仿宋_GB2312" w:hint="eastAsia"/>
          <w:sz w:val="32"/>
          <w:szCs w:val="32"/>
        </w:rPr>
        <w:t>元零钱。</w:t>
      </w:r>
    </w:p>
    <w:p w:rsidR="00B521A2" w:rsidRDefault="00B521A2">
      <w:pPr>
        <w:rPr>
          <w:rFonts w:ascii="仿宋_GB2312" w:eastAsia="仿宋_GB2312"/>
          <w:b/>
          <w:sz w:val="32"/>
          <w:szCs w:val="32"/>
        </w:rPr>
      </w:pPr>
    </w:p>
    <w:p w:rsidR="00B521A2" w:rsidRDefault="007E551C">
      <w:pPr>
        <w:rPr>
          <w:rFonts w:ascii="仿宋_GB2312" w:eastAsia="仿宋_GB2312"/>
          <w:sz w:val="32"/>
          <w:szCs w:val="32"/>
        </w:rPr>
      </w:pPr>
      <w:r>
        <w:rPr>
          <w:rFonts w:ascii="仿宋_GB2312" w:eastAsia="仿宋_GB2312" w:hint="eastAsia"/>
          <w:b/>
          <w:sz w:val="32"/>
          <w:szCs w:val="32"/>
        </w:rPr>
        <w:t>四、硕士研究生复试面试</w:t>
      </w:r>
    </w:p>
    <w:p w:rsidR="00B521A2" w:rsidRDefault="007E551C">
      <w:pPr>
        <w:ind w:firstLineChars="98" w:firstLine="315"/>
        <w:rPr>
          <w:rFonts w:ascii="仿宋_GB2312" w:eastAsia="仿宋_GB2312"/>
          <w:b/>
          <w:sz w:val="32"/>
          <w:szCs w:val="32"/>
        </w:rPr>
      </w:pPr>
      <w:r>
        <w:rPr>
          <w:rFonts w:ascii="仿宋_GB2312" w:eastAsia="仿宋_GB2312" w:hint="eastAsia"/>
          <w:b/>
          <w:sz w:val="32"/>
          <w:szCs w:val="32"/>
        </w:rPr>
        <w:t>时间：</w:t>
      </w:r>
      <w:r>
        <w:rPr>
          <w:rFonts w:ascii="仿宋_GB2312" w:eastAsia="仿宋_GB2312" w:hint="eastAsia"/>
          <w:b/>
          <w:sz w:val="32"/>
          <w:szCs w:val="32"/>
        </w:rPr>
        <w:t>201</w:t>
      </w:r>
      <w:r>
        <w:rPr>
          <w:rFonts w:ascii="仿宋_GB2312" w:eastAsia="仿宋_GB2312" w:hint="eastAsia"/>
          <w:b/>
          <w:sz w:val="32"/>
          <w:szCs w:val="32"/>
        </w:rPr>
        <w:t>6</w:t>
      </w:r>
      <w:r>
        <w:rPr>
          <w:rFonts w:ascii="仿宋_GB2312" w:eastAsia="仿宋_GB2312" w:hint="eastAsia"/>
          <w:b/>
          <w:sz w:val="32"/>
          <w:szCs w:val="32"/>
        </w:rPr>
        <w:t>年</w:t>
      </w:r>
      <w:r>
        <w:rPr>
          <w:rFonts w:ascii="仿宋_GB2312" w:eastAsia="仿宋_GB2312" w:hint="eastAsia"/>
          <w:b/>
          <w:sz w:val="32"/>
          <w:szCs w:val="32"/>
        </w:rPr>
        <w:t>3</w:t>
      </w:r>
      <w:r>
        <w:rPr>
          <w:rFonts w:ascii="仿宋_GB2312" w:eastAsia="仿宋_GB2312" w:hint="eastAsia"/>
          <w:b/>
          <w:sz w:val="32"/>
          <w:szCs w:val="32"/>
        </w:rPr>
        <w:t>月</w:t>
      </w:r>
      <w:r>
        <w:rPr>
          <w:rFonts w:ascii="仿宋_GB2312" w:eastAsia="仿宋_GB2312" w:hint="eastAsia"/>
          <w:b/>
          <w:sz w:val="32"/>
          <w:szCs w:val="32"/>
        </w:rPr>
        <w:t>26</w:t>
      </w:r>
      <w:r>
        <w:rPr>
          <w:rFonts w:ascii="仿宋_GB2312" w:eastAsia="仿宋_GB2312" w:hint="eastAsia"/>
          <w:b/>
          <w:sz w:val="32"/>
          <w:szCs w:val="32"/>
        </w:rPr>
        <w:t>日上午</w:t>
      </w:r>
      <w:r>
        <w:rPr>
          <w:rFonts w:ascii="仿宋_GB2312" w:eastAsia="仿宋_GB2312" w:hint="eastAsia"/>
          <w:b/>
          <w:sz w:val="32"/>
          <w:szCs w:val="32"/>
        </w:rPr>
        <w:t>9</w:t>
      </w:r>
      <w:r>
        <w:rPr>
          <w:rFonts w:ascii="仿宋_GB2312" w:eastAsia="仿宋_GB2312" w:hint="eastAsia"/>
          <w:b/>
          <w:sz w:val="32"/>
          <w:szCs w:val="32"/>
        </w:rPr>
        <w:t>：</w:t>
      </w:r>
      <w:r>
        <w:rPr>
          <w:rFonts w:ascii="仿宋_GB2312" w:eastAsia="仿宋_GB2312" w:hint="eastAsia"/>
          <w:b/>
          <w:sz w:val="32"/>
          <w:szCs w:val="32"/>
        </w:rPr>
        <w:t>00</w:t>
      </w:r>
    </w:p>
    <w:p w:rsidR="00B521A2" w:rsidRDefault="007E551C">
      <w:pPr>
        <w:ind w:firstLineChars="98" w:firstLine="315"/>
        <w:rPr>
          <w:rFonts w:ascii="仿宋_GB2312" w:eastAsia="仿宋_GB2312"/>
          <w:b/>
          <w:sz w:val="32"/>
          <w:szCs w:val="32"/>
        </w:rPr>
      </w:pPr>
      <w:r>
        <w:rPr>
          <w:rFonts w:ascii="仿宋_GB2312" w:eastAsia="仿宋_GB2312" w:hint="eastAsia"/>
          <w:b/>
          <w:sz w:val="32"/>
          <w:szCs w:val="32"/>
        </w:rPr>
        <w:t>地点：中央财经大学学术会堂</w:t>
      </w:r>
      <w:r>
        <w:rPr>
          <w:rFonts w:ascii="仿宋_GB2312" w:eastAsia="仿宋_GB2312" w:hint="eastAsia"/>
          <w:b/>
          <w:sz w:val="32"/>
          <w:szCs w:val="32"/>
        </w:rPr>
        <w:t>604</w:t>
      </w:r>
    </w:p>
    <w:p w:rsidR="00B521A2" w:rsidRDefault="007E551C">
      <w:pPr>
        <w:ind w:firstLineChars="100" w:firstLine="320"/>
        <w:rPr>
          <w:rFonts w:ascii="仿宋_GB2312" w:eastAsia="仿宋_GB2312"/>
          <w:sz w:val="32"/>
          <w:szCs w:val="32"/>
        </w:rPr>
      </w:pPr>
      <w:r>
        <w:rPr>
          <w:rFonts w:ascii="仿宋_GB2312" w:eastAsia="仿宋_GB2312" w:hint="eastAsia"/>
          <w:sz w:val="32"/>
          <w:szCs w:val="32"/>
        </w:rPr>
        <w:t>每位考生的面试时长为</w:t>
      </w:r>
      <w:r>
        <w:rPr>
          <w:rFonts w:ascii="仿宋_GB2312" w:eastAsia="仿宋_GB2312" w:hint="eastAsia"/>
          <w:sz w:val="32"/>
          <w:szCs w:val="32"/>
        </w:rPr>
        <w:t>20</w:t>
      </w:r>
      <w:r>
        <w:rPr>
          <w:rFonts w:ascii="仿宋_GB2312" w:eastAsia="仿宋_GB2312" w:hint="eastAsia"/>
          <w:sz w:val="32"/>
          <w:szCs w:val="32"/>
        </w:rPr>
        <w:t>分钟左右，包括专业潜质面试（</w:t>
      </w:r>
      <w:r>
        <w:rPr>
          <w:rFonts w:ascii="仿宋_GB2312" w:eastAsia="仿宋_GB2312" w:hint="eastAsia"/>
          <w:sz w:val="32"/>
          <w:szCs w:val="32"/>
        </w:rPr>
        <w:t>15</w:t>
      </w:r>
      <w:r>
        <w:rPr>
          <w:rFonts w:ascii="仿宋_GB2312" w:eastAsia="仿宋_GB2312" w:hint="eastAsia"/>
          <w:sz w:val="32"/>
          <w:szCs w:val="32"/>
        </w:rPr>
        <w:t>分钟）和外语听说测试（</w:t>
      </w:r>
      <w:r>
        <w:rPr>
          <w:rFonts w:ascii="仿宋_GB2312" w:eastAsia="仿宋_GB2312" w:hint="eastAsia"/>
          <w:sz w:val="32"/>
          <w:szCs w:val="32"/>
        </w:rPr>
        <w:t>5</w:t>
      </w:r>
      <w:r>
        <w:rPr>
          <w:rFonts w:ascii="仿宋_GB2312" w:eastAsia="仿宋_GB2312" w:hint="eastAsia"/>
          <w:sz w:val="32"/>
          <w:szCs w:val="32"/>
        </w:rPr>
        <w:t>分钟）。</w:t>
      </w:r>
    </w:p>
    <w:p w:rsidR="00B521A2" w:rsidRDefault="00B521A2">
      <w:pPr>
        <w:rPr>
          <w:rFonts w:ascii="仿宋_GB2312" w:eastAsia="仿宋_GB2312"/>
          <w:color w:val="333333"/>
          <w:sz w:val="32"/>
          <w:szCs w:val="32"/>
        </w:rPr>
      </w:pPr>
    </w:p>
    <w:p w:rsidR="00B521A2" w:rsidRDefault="007E551C">
      <w:pPr>
        <w:rPr>
          <w:rFonts w:ascii="仿宋_GB2312" w:eastAsia="仿宋_GB2312"/>
          <w:b/>
          <w:sz w:val="32"/>
          <w:szCs w:val="32"/>
        </w:rPr>
      </w:pPr>
      <w:r>
        <w:rPr>
          <w:rFonts w:ascii="仿宋_GB2312" w:eastAsia="仿宋_GB2312" w:hint="eastAsia"/>
          <w:b/>
          <w:sz w:val="32"/>
          <w:szCs w:val="32"/>
        </w:rPr>
        <w:t>五、财经研究院联系地址及咨询电话</w:t>
      </w:r>
    </w:p>
    <w:p w:rsidR="00B521A2" w:rsidRDefault="007E551C" w:rsidP="001C0D73">
      <w:pPr>
        <w:ind w:firstLineChars="100" w:firstLine="321"/>
        <w:rPr>
          <w:rFonts w:ascii="仿宋_GB2312" w:eastAsia="仿宋_GB2312"/>
          <w:sz w:val="32"/>
          <w:szCs w:val="32"/>
        </w:rPr>
      </w:pPr>
      <w:r>
        <w:rPr>
          <w:rFonts w:ascii="仿宋_GB2312" w:eastAsia="仿宋_GB2312" w:hint="eastAsia"/>
          <w:b/>
          <w:sz w:val="32"/>
          <w:szCs w:val="32"/>
        </w:rPr>
        <w:t>联系地址：</w:t>
      </w:r>
      <w:r>
        <w:rPr>
          <w:rFonts w:ascii="仿宋_GB2312" w:eastAsia="仿宋_GB2312" w:hint="eastAsia"/>
          <w:sz w:val="32"/>
          <w:szCs w:val="32"/>
        </w:rPr>
        <w:t>北京市海淀区学院南路</w:t>
      </w:r>
      <w:r>
        <w:rPr>
          <w:rFonts w:ascii="仿宋_GB2312" w:eastAsia="仿宋_GB2312" w:hint="eastAsia"/>
          <w:sz w:val="32"/>
          <w:szCs w:val="32"/>
        </w:rPr>
        <w:t>39</w:t>
      </w:r>
      <w:r>
        <w:rPr>
          <w:rFonts w:ascii="仿宋_GB2312" w:eastAsia="仿宋_GB2312" w:hint="eastAsia"/>
          <w:sz w:val="32"/>
          <w:szCs w:val="32"/>
        </w:rPr>
        <w:t>号中央财经大学</w:t>
      </w:r>
    </w:p>
    <w:p w:rsidR="00B521A2" w:rsidRDefault="007E551C">
      <w:pPr>
        <w:ind w:firstLineChars="100" w:firstLine="32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图配楼</w:t>
      </w:r>
      <w:r>
        <w:rPr>
          <w:rFonts w:ascii="仿宋_GB2312" w:eastAsia="仿宋_GB2312" w:hint="eastAsia"/>
          <w:sz w:val="32"/>
          <w:szCs w:val="32"/>
        </w:rPr>
        <w:t>212</w:t>
      </w:r>
      <w:r>
        <w:rPr>
          <w:rFonts w:ascii="仿宋_GB2312" w:eastAsia="仿宋_GB2312" w:hint="eastAsia"/>
          <w:sz w:val="32"/>
          <w:szCs w:val="32"/>
        </w:rPr>
        <w:t>室</w:t>
      </w:r>
    </w:p>
    <w:p w:rsidR="00B521A2" w:rsidRDefault="007E551C" w:rsidP="00123A76">
      <w:pPr>
        <w:ind w:firstLineChars="98" w:firstLine="315"/>
        <w:rPr>
          <w:rFonts w:ascii="仿宋_GB2312" w:eastAsia="仿宋_GB2312"/>
          <w:sz w:val="32"/>
          <w:szCs w:val="32"/>
        </w:rPr>
      </w:pPr>
      <w:r>
        <w:rPr>
          <w:rFonts w:ascii="仿宋_GB2312" w:eastAsia="仿宋_GB2312" w:hint="eastAsia"/>
          <w:b/>
          <w:sz w:val="32"/>
          <w:szCs w:val="32"/>
        </w:rPr>
        <w:t>联系人：</w:t>
      </w:r>
      <w:r>
        <w:rPr>
          <w:rFonts w:ascii="仿宋_GB2312" w:eastAsia="仿宋_GB2312" w:hint="eastAsia"/>
          <w:sz w:val="32"/>
          <w:szCs w:val="32"/>
        </w:rPr>
        <w:t>赵老师</w:t>
      </w:r>
      <w:r>
        <w:rPr>
          <w:rFonts w:ascii="仿宋_GB2312" w:eastAsia="仿宋_GB2312" w:hint="eastAsia"/>
          <w:sz w:val="32"/>
          <w:szCs w:val="32"/>
        </w:rPr>
        <w:t xml:space="preserve">  62288367 </w:t>
      </w:r>
      <w:bookmarkStart w:id="0" w:name="_GoBack"/>
      <w:bookmarkEnd w:id="0"/>
    </w:p>
    <w:p w:rsidR="00B521A2" w:rsidRDefault="00B521A2">
      <w:pPr>
        <w:rPr>
          <w:rFonts w:ascii="仿宋_GB2312" w:eastAsia="仿宋_GB2312"/>
          <w:sz w:val="32"/>
          <w:szCs w:val="32"/>
        </w:rPr>
      </w:pPr>
    </w:p>
    <w:p w:rsidR="00B521A2" w:rsidRDefault="00B521A2">
      <w:pPr>
        <w:rPr>
          <w:rFonts w:ascii="仿宋_GB2312" w:eastAsia="仿宋_GB2312"/>
          <w:sz w:val="32"/>
          <w:szCs w:val="32"/>
        </w:rPr>
      </w:pPr>
    </w:p>
    <w:p w:rsidR="00B521A2" w:rsidRDefault="007E551C">
      <w:pPr>
        <w:ind w:firstLineChars="1700" w:firstLine="5440"/>
        <w:rPr>
          <w:rFonts w:ascii="仿宋_GB2312" w:eastAsia="仿宋_GB2312"/>
          <w:sz w:val="32"/>
          <w:szCs w:val="32"/>
        </w:rPr>
      </w:pPr>
      <w:r>
        <w:rPr>
          <w:rFonts w:ascii="仿宋_GB2312" w:eastAsia="仿宋_GB2312" w:hint="eastAsia"/>
          <w:sz w:val="32"/>
          <w:szCs w:val="32"/>
        </w:rPr>
        <w:t>财经研究院</w:t>
      </w:r>
    </w:p>
    <w:p w:rsidR="00B521A2" w:rsidRDefault="007E551C">
      <w:pPr>
        <w:ind w:firstLineChars="1700" w:firstLine="5440"/>
      </w:pPr>
      <w:r>
        <w:rPr>
          <w:rFonts w:ascii="仿宋_GB2312" w:eastAsia="仿宋_GB2312"/>
          <w:sz w:val="32"/>
          <w:szCs w:val="32"/>
        </w:rPr>
        <w:t>201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21</w:t>
      </w:r>
    </w:p>
    <w:sectPr w:rsidR="00B521A2" w:rsidSect="00B521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1C" w:rsidRDefault="007E551C" w:rsidP="001C0D73">
      <w:r>
        <w:separator/>
      </w:r>
    </w:p>
  </w:endnote>
  <w:endnote w:type="continuationSeparator" w:id="1">
    <w:p w:rsidR="007E551C" w:rsidRDefault="007E551C" w:rsidP="001C0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1C" w:rsidRDefault="007E551C" w:rsidP="001C0D73">
      <w:r>
        <w:separator/>
      </w:r>
    </w:p>
  </w:footnote>
  <w:footnote w:type="continuationSeparator" w:id="1">
    <w:p w:rsidR="007E551C" w:rsidRDefault="007E551C" w:rsidP="001C0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B521A2"/>
    <w:rsid w:val="00123A76"/>
    <w:rsid w:val="001C0D73"/>
    <w:rsid w:val="007E551C"/>
    <w:rsid w:val="00B521A2"/>
    <w:rsid w:val="00E50CDD"/>
    <w:rsid w:val="012B0D0D"/>
    <w:rsid w:val="02731EB2"/>
    <w:rsid w:val="029C38ED"/>
    <w:rsid w:val="02DA1638"/>
    <w:rsid w:val="03A0799C"/>
    <w:rsid w:val="04847021"/>
    <w:rsid w:val="05033EB6"/>
    <w:rsid w:val="05645EB9"/>
    <w:rsid w:val="06BD79A6"/>
    <w:rsid w:val="07A1449D"/>
    <w:rsid w:val="0AC768AD"/>
    <w:rsid w:val="0B7E3E70"/>
    <w:rsid w:val="0BFA4EA4"/>
    <w:rsid w:val="0C03127D"/>
    <w:rsid w:val="0C813E59"/>
    <w:rsid w:val="0D5C2476"/>
    <w:rsid w:val="0E2A2CE3"/>
    <w:rsid w:val="0E7311DE"/>
    <w:rsid w:val="0F0F2FAE"/>
    <w:rsid w:val="100B50D3"/>
    <w:rsid w:val="10881648"/>
    <w:rsid w:val="12AA6F18"/>
    <w:rsid w:val="12E05E1C"/>
    <w:rsid w:val="12E67726"/>
    <w:rsid w:val="13524728"/>
    <w:rsid w:val="14BE038F"/>
    <w:rsid w:val="15643B00"/>
    <w:rsid w:val="15CC1D0C"/>
    <w:rsid w:val="16015EC2"/>
    <w:rsid w:val="16193559"/>
    <w:rsid w:val="173D3B61"/>
    <w:rsid w:val="174645C3"/>
    <w:rsid w:val="17847B50"/>
    <w:rsid w:val="17FA7537"/>
    <w:rsid w:val="185A39E3"/>
    <w:rsid w:val="188C4043"/>
    <w:rsid w:val="1973004A"/>
    <w:rsid w:val="1AD46321"/>
    <w:rsid w:val="1BAA1FE5"/>
    <w:rsid w:val="1DE0479D"/>
    <w:rsid w:val="1DED46E3"/>
    <w:rsid w:val="1E286D2A"/>
    <w:rsid w:val="1E3E4C78"/>
    <w:rsid w:val="1E6A21F3"/>
    <w:rsid w:val="1E806CD8"/>
    <w:rsid w:val="1EAC189F"/>
    <w:rsid w:val="1F537ECB"/>
    <w:rsid w:val="1FA1008A"/>
    <w:rsid w:val="1FEC65B6"/>
    <w:rsid w:val="201A34B9"/>
    <w:rsid w:val="2044554B"/>
    <w:rsid w:val="21533424"/>
    <w:rsid w:val="21670956"/>
    <w:rsid w:val="21674EFD"/>
    <w:rsid w:val="218B59B5"/>
    <w:rsid w:val="218F299E"/>
    <w:rsid w:val="21CB14F2"/>
    <w:rsid w:val="229F3F65"/>
    <w:rsid w:val="22DB0968"/>
    <w:rsid w:val="22F5318F"/>
    <w:rsid w:val="2317045B"/>
    <w:rsid w:val="2408602C"/>
    <w:rsid w:val="24187112"/>
    <w:rsid w:val="24DB2069"/>
    <w:rsid w:val="255848C9"/>
    <w:rsid w:val="257818E3"/>
    <w:rsid w:val="26E80815"/>
    <w:rsid w:val="293E25D9"/>
    <w:rsid w:val="29BA3543"/>
    <w:rsid w:val="29CF37E7"/>
    <w:rsid w:val="2A7A56E7"/>
    <w:rsid w:val="2BDC0246"/>
    <w:rsid w:val="2CE76C30"/>
    <w:rsid w:val="2E40468F"/>
    <w:rsid w:val="2E4F72EE"/>
    <w:rsid w:val="2F045AB4"/>
    <w:rsid w:val="2F2625F7"/>
    <w:rsid w:val="2F946FA3"/>
    <w:rsid w:val="30EC0DED"/>
    <w:rsid w:val="314E6316"/>
    <w:rsid w:val="331D53C6"/>
    <w:rsid w:val="341F1404"/>
    <w:rsid w:val="351E7F68"/>
    <w:rsid w:val="357344CD"/>
    <w:rsid w:val="35BB09F4"/>
    <w:rsid w:val="361755C4"/>
    <w:rsid w:val="36A86718"/>
    <w:rsid w:val="36A97A83"/>
    <w:rsid w:val="36C5546C"/>
    <w:rsid w:val="37542285"/>
    <w:rsid w:val="37C123F9"/>
    <w:rsid w:val="37D02544"/>
    <w:rsid w:val="37D47C1C"/>
    <w:rsid w:val="383D0877"/>
    <w:rsid w:val="38C27979"/>
    <w:rsid w:val="39A62802"/>
    <w:rsid w:val="3A0C688E"/>
    <w:rsid w:val="3A9E7265"/>
    <w:rsid w:val="3B414AB7"/>
    <w:rsid w:val="3C892043"/>
    <w:rsid w:val="3D7D6687"/>
    <w:rsid w:val="3DEE44F8"/>
    <w:rsid w:val="3E4658E7"/>
    <w:rsid w:val="3FC053A0"/>
    <w:rsid w:val="3FD41C1A"/>
    <w:rsid w:val="403F07BB"/>
    <w:rsid w:val="409F29BF"/>
    <w:rsid w:val="40D842AA"/>
    <w:rsid w:val="41C30074"/>
    <w:rsid w:val="43AA709A"/>
    <w:rsid w:val="46046C52"/>
    <w:rsid w:val="46587ACD"/>
    <w:rsid w:val="48826374"/>
    <w:rsid w:val="49230AB2"/>
    <w:rsid w:val="49547CF2"/>
    <w:rsid w:val="4A2E7FD5"/>
    <w:rsid w:val="4B1B121E"/>
    <w:rsid w:val="4BCF2D5D"/>
    <w:rsid w:val="4BD63480"/>
    <w:rsid w:val="4C0F072B"/>
    <w:rsid w:val="4DD67745"/>
    <w:rsid w:val="4EEF440C"/>
    <w:rsid w:val="4FAC394A"/>
    <w:rsid w:val="4FE51F33"/>
    <w:rsid w:val="513433BF"/>
    <w:rsid w:val="514B25AB"/>
    <w:rsid w:val="51C14820"/>
    <w:rsid w:val="53BB4671"/>
    <w:rsid w:val="53F13C3D"/>
    <w:rsid w:val="54196F21"/>
    <w:rsid w:val="54E53A11"/>
    <w:rsid w:val="55B414DA"/>
    <w:rsid w:val="55D64112"/>
    <w:rsid w:val="55E061B2"/>
    <w:rsid w:val="565D7AE0"/>
    <w:rsid w:val="579E5D05"/>
    <w:rsid w:val="57EC13C7"/>
    <w:rsid w:val="58BF4522"/>
    <w:rsid w:val="5948439D"/>
    <w:rsid w:val="5A592F50"/>
    <w:rsid w:val="5B0332D1"/>
    <w:rsid w:val="5BF07E70"/>
    <w:rsid w:val="5CE32836"/>
    <w:rsid w:val="5D9F579C"/>
    <w:rsid w:val="5E0630CE"/>
    <w:rsid w:val="5E6354A5"/>
    <w:rsid w:val="5EFD18AF"/>
    <w:rsid w:val="5EFD71EE"/>
    <w:rsid w:val="5F0C0B18"/>
    <w:rsid w:val="5FB06DDB"/>
    <w:rsid w:val="60526112"/>
    <w:rsid w:val="6102318F"/>
    <w:rsid w:val="61295DB2"/>
    <w:rsid w:val="612E7556"/>
    <w:rsid w:val="627A554C"/>
    <w:rsid w:val="62BD7A1C"/>
    <w:rsid w:val="635E6E9C"/>
    <w:rsid w:val="63EC2AD9"/>
    <w:rsid w:val="63FD3A7D"/>
    <w:rsid w:val="64A66D1E"/>
    <w:rsid w:val="65CC2E23"/>
    <w:rsid w:val="65EB1389"/>
    <w:rsid w:val="66815D8D"/>
    <w:rsid w:val="669C69EA"/>
    <w:rsid w:val="66F24CF1"/>
    <w:rsid w:val="67081D99"/>
    <w:rsid w:val="68E24D99"/>
    <w:rsid w:val="69E670DA"/>
    <w:rsid w:val="6A4177F3"/>
    <w:rsid w:val="6C096731"/>
    <w:rsid w:val="6C51669D"/>
    <w:rsid w:val="6CB45DA4"/>
    <w:rsid w:val="6D2079B7"/>
    <w:rsid w:val="6D774351"/>
    <w:rsid w:val="6D867B64"/>
    <w:rsid w:val="6EDB341D"/>
    <w:rsid w:val="6F361E1A"/>
    <w:rsid w:val="6FBC52CD"/>
    <w:rsid w:val="706C1FF7"/>
    <w:rsid w:val="7175040D"/>
    <w:rsid w:val="718E4650"/>
    <w:rsid w:val="721329A7"/>
    <w:rsid w:val="72233822"/>
    <w:rsid w:val="72824D21"/>
    <w:rsid w:val="72BD62FD"/>
    <w:rsid w:val="7327468B"/>
    <w:rsid w:val="733D4EA6"/>
    <w:rsid w:val="73B3289F"/>
    <w:rsid w:val="74733FEC"/>
    <w:rsid w:val="75612B47"/>
    <w:rsid w:val="759B687D"/>
    <w:rsid w:val="767540BE"/>
    <w:rsid w:val="77075FE5"/>
    <w:rsid w:val="77AF3E22"/>
    <w:rsid w:val="78004570"/>
    <w:rsid w:val="78116670"/>
    <w:rsid w:val="79123F16"/>
    <w:rsid w:val="79DD222E"/>
    <w:rsid w:val="7A2634B6"/>
    <w:rsid w:val="7B2C2676"/>
    <w:rsid w:val="7B6D36E6"/>
    <w:rsid w:val="7B9B67FB"/>
    <w:rsid w:val="7CBE11F3"/>
    <w:rsid w:val="7CFC7273"/>
    <w:rsid w:val="7D0A24BF"/>
    <w:rsid w:val="7D687E6D"/>
    <w:rsid w:val="7D845BE1"/>
    <w:rsid w:val="7D933118"/>
    <w:rsid w:val="7D97159B"/>
    <w:rsid w:val="7E241EDA"/>
    <w:rsid w:val="7E620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1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D73"/>
    <w:rPr>
      <w:kern w:val="2"/>
      <w:sz w:val="18"/>
      <w:szCs w:val="18"/>
    </w:rPr>
  </w:style>
  <w:style w:type="paragraph" w:styleId="a4">
    <w:name w:val="footer"/>
    <w:basedOn w:val="a"/>
    <w:link w:val="Char0"/>
    <w:rsid w:val="001C0D73"/>
    <w:pPr>
      <w:tabs>
        <w:tab w:val="center" w:pos="4153"/>
        <w:tab w:val="right" w:pos="8306"/>
      </w:tabs>
      <w:snapToGrid w:val="0"/>
      <w:jc w:val="left"/>
    </w:pPr>
    <w:rPr>
      <w:sz w:val="18"/>
      <w:szCs w:val="18"/>
    </w:rPr>
  </w:style>
  <w:style w:type="character" w:customStyle="1" w:styleId="Char0">
    <w:name w:val="页脚 Char"/>
    <w:basedOn w:val="a0"/>
    <w:link w:val="a4"/>
    <w:rsid w:val="001C0D7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Words>
  <Characters>932</Characters>
  <Application>Microsoft Office Word</Application>
  <DocSecurity>0</DocSecurity>
  <Lines>7</Lines>
  <Paragraphs>2</Paragraphs>
  <ScaleCrop>false</ScaleCrop>
  <Company>Lenovo</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leidan</cp:lastModifiedBy>
  <cp:revision>3</cp:revision>
  <dcterms:created xsi:type="dcterms:W3CDTF">2014-10-29T12:08:00Z</dcterms:created>
  <dcterms:modified xsi:type="dcterms:W3CDTF">2016-03-21T08:22:00Z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