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BD4" w:rsidRDefault="00F75769">
      <w:pPr>
        <w:pStyle w:val="smalltype"/>
        <w:spacing w:before="0" w:beforeAutospacing="0" w:after="0" w:afterAutospacing="0" w:line="360" w:lineRule="exact"/>
        <w:jc w:val="center"/>
        <w:rPr>
          <w:color w:val="333333"/>
          <w:sz w:val="28"/>
          <w:szCs w:val="28"/>
        </w:rPr>
      </w:pPr>
      <w:r>
        <w:rPr>
          <w:rStyle w:val="a4"/>
          <w:rFonts w:ascii="华文新魏" w:eastAsia="华文新魏" w:hint="eastAsia"/>
          <w:color w:val="auto"/>
          <w:sz w:val="28"/>
          <w:szCs w:val="28"/>
        </w:rPr>
        <w:t>中央民族大学新闻与传播硕士专业学位</w:t>
      </w:r>
      <w:r>
        <w:rPr>
          <w:rFonts w:hint="eastAsia"/>
          <w:color w:val="333333"/>
          <w:sz w:val="28"/>
          <w:szCs w:val="28"/>
        </w:rPr>
        <w:t>（</w:t>
      </w:r>
      <w:r>
        <w:rPr>
          <w:color w:val="333333"/>
          <w:sz w:val="28"/>
          <w:szCs w:val="28"/>
        </w:rPr>
        <w:t>MJC</w:t>
      </w:r>
      <w:r>
        <w:rPr>
          <w:rFonts w:hint="eastAsia"/>
          <w:color w:val="333333"/>
          <w:sz w:val="28"/>
          <w:szCs w:val="28"/>
        </w:rPr>
        <w:t>）</w:t>
      </w:r>
    </w:p>
    <w:p w:rsidR="005E1BD4" w:rsidRDefault="00F75769">
      <w:pPr>
        <w:pStyle w:val="smalltype"/>
        <w:spacing w:before="0" w:beforeAutospacing="0" w:after="0" w:afterAutospacing="0" w:line="360" w:lineRule="exact"/>
        <w:jc w:val="center"/>
        <w:rPr>
          <w:rStyle w:val="a4"/>
          <w:rFonts w:ascii="华文新魏" w:eastAsia="华文新魏"/>
          <w:color w:val="auto"/>
          <w:sz w:val="28"/>
          <w:szCs w:val="28"/>
        </w:rPr>
      </w:pPr>
      <w:r>
        <w:rPr>
          <w:rStyle w:val="a4"/>
          <w:rFonts w:ascii="华文新魏" w:eastAsia="华文新魏" w:hint="eastAsia"/>
          <w:color w:val="auto"/>
          <w:sz w:val="28"/>
          <w:szCs w:val="28"/>
        </w:rPr>
        <w:t>201</w:t>
      </w:r>
      <w:r w:rsidR="00B13006">
        <w:rPr>
          <w:rStyle w:val="a4"/>
          <w:rFonts w:ascii="华文新魏" w:eastAsia="华文新魏" w:hint="eastAsia"/>
          <w:color w:val="auto"/>
          <w:sz w:val="28"/>
          <w:szCs w:val="28"/>
        </w:rPr>
        <w:t>8</w:t>
      </w:r>
      <w:r>
        <w:rPr>
          <w:rStyle w:val="a4"/>
          <w:rFonts w:ascii="华文新魏" w:eastAsia="华文新魏" w:hint="eastAsia"/>
          <w:color w:val="auto"/>
          <w:sz w:val="28"/>
          <w:szCs w:val="28"/>
        </w:rPr>
        <w:t>年研究生招生简章</w:t>
      </w:r>
    </w:p>
    <w:p w:rsidR="005E1BD4" w:rsidRDefault="005E1BD4">
      <w:pPr>
        <w:pStyle w:val="smalltype"/>
        <w:spacing w:before="0" w:beforeAutospacing="0" w:after="0" w:afterAutospacing="0" w:line="360" w:lineRule="exact"/>
        <w:jc w:val="center"/>
        <w:rPr>
          <w:rStyle w:val="a4"/>
          <w:b w:val="0"/>
          <w:bCs w:val="0"/>
          <w:sz w:val="24"/>
          <w:szCs w:val="24"/>
        </w:rPr>
      </w:pPr>
    </w:p>
    <w:p w:rsidR="005E1BD4" w:rsidRDefault="00F75769" w:rsidP="00147370">
      <w:pPr>
        <w:spacing w:line="360" w:lineRule="exact"/>
        <w:ind w:firstLineChars="200" w:firstLine="480"/>
        <w:outlineLvl w:val="0"/>
        <w:rPr>
          <w:sz w:val="24"/>
        </w:rPr>
      </w:pPr>
      <w:bookmarkStart w:id="0" w:name="_Toc397607793"/>
      <w:bookmarkStart w:id="1" w:name="_Toc397615590"/>
      <w:bookmarkStart w:id="2" w:name="_Toc397606959"/>
      <w:bookmarkStart w:id="3" w:name="_Toc28926"/>
      <w:bookmarkStart w:id="4" w:name="_Toc397607490"/>
      <w:bookmarkStart w:id="5" w:name="_Toc30169"/>
      <w:bookmarkStart w:id="6" w:name="_Toc397608835"/>
      <w:r>
        <w:rPr>
          <w:rFonts w:ascii="仿宋_GB2312" w:eastAsia="仿宋_GB2312" w:hint="eastAsia"/>
          <w:b/>
          <w:bCs/>
          <w:sz w:val="24"/>
        </w:rPr>
        <w:t>一、专业及培养方向介绍</w:t>
      </w:r>
      <w:bookmarkEnd w:id="0"/>
      <w:bookmarkEnd w:id="1"/>
      <w:bookmarkEnd w:id="2"/>
      <w:bookmarkEnd w:id="3"/>
      <w:bookmarkEnd w:id="4"/>
      <w:bookmarkEnd w:id="5"/>
      <w:bookmarkEnd w:id="6"/>
    </w:p>
    <w:p w:rsidR="005E1BD4" w:rsidRDefault="00F75769">
      <w:pPr>
        <w:adjustRightInd w:val="0"/>
        <w:snapToGrid w:val="0"/>
        <w:spacing w:line="360" w:lineRule="exact"/>
        <w:ind w:firstLineChars="200" w:firstLine="480"/>
        <w:rPr>
          <w:rFonts w:ascii="仿宋_GB2312" w:eastAsia="仿宋_GB2312"/>
          <w:bCs/>
          <w:color w:val="FF6600"/>
          <w:sz w:val="24"/>
        </w:rPr>
      </w:pPr>
      <w:r>
        <w:rPr>
          <w:rFonts w:ascii="仿宋_GB2312" w:eastAsia="仿宋_GB2312" w:hint="eastAsia"/>
          <w:sz w:val="24"/>
        </w:rPr>
        <w:t>中央民族大学新闻学本科专业于1984年开始招生，1989年开始招收当代民族报刊研究方向的硕士研究生，2001年开始招收新闻学硕士研究生，2010年获得新闻传播学一级硕士学位点，同时开始招收传播学硕士研究生</w:t>
      </w:r>
      <w:r>
        <w:rPr>
          <w:rFonts w:ascii="仿宋_GB2312" w:eastAsia="仿宋_GB2312" w:hint="eastAsia"/>
          <w:bCs/>
          <w:sz w:val="24"/>
        </w:rPr>
        <w:t>。2015年新增新闻与传播硕士专业学位。经过多年的建设与发展，本专业在</w:t>
      </w:r>
      <w:r>
        <w:rPr>
          <w:rFonts w:ascii="仿宋_GB2312" w:eastAsia="仿宋_GB2312" w:hint="eastAsia"/>
          <w:sz w:val="24"/>
        </w:rPr>
        <w:t>中国少数民族新闻传播史、新闻基础理论研究、跨文化新闻传播研究、新媒体研究等领域取得了富有特色的学术成果。</w:t>
      </w:r>
      <w:proofErr w:type="gramStart"/>
      <w:r>
        <w:rPr>
          <w:rFonts w:ascii="仿宋_GB2312" w:eastAsia="仿宋_GB2312" w:hint="eastAsia"/>
          <w:sz w:val="24"/>
        </w:rPr>
        <w:t>专硕师资</w:t>
      </w:r>
      <w:proofErr w:type="gramEnd"/>
      <w:r>
        <w:rPr>
          <w:rFonts w:ascii="仿宋_GB2312" w:eastAsia="仿宋_GB2312" w:hint="eastAsia"/>
          <w:sz w:val="24"/>
        </w:rPr>
        <w:t>力量较为雄厚，具有新闻与传播领域丰富的实践经验与研究能力。本专业导师组由赵丽芳、程刚、刘立刚、沈虹、杨超、汤文靖、王斌、</w:t>
      </w:r>
      <w:r w:rsidR="00B13006">
        <w:rPr>
          <w:rFonts w:ascii="仿宋_GB2312" w:eastAsia="仿宋_GB2312" w:hint="eastAsia"/>
          <w:sz w:val="24"/>
        </w:rPr>
        <w:t>朱靖江、石嵩、岳广鹏、毛湛文、</w:t>
      </w:r>
      <w:r>
        <w:rPr>
          <w:rFonts w:ascii="仿宋_GB2312" w:eastAsia="仿宋_GB2312" w:hint="eastAsia"/>
          <w:sz w:val="24"/>
        </w:rPr>
        <w:t>李岭涛（北京电视台）、高岩（中央人民广播电台）等老师组成。同时聘请二十多位资深业界导师与校内导师组成双导师培养机制。</w:t>
      </w:r>
    </w:p>
    <w:p w:rsidR="005E1BD4" w:rsidRDefault="00F75769">
      <w:pPr>
        <w:adjustRightInd w:val="0"/>
        <w:snapToGrid w:val="0"/>
        <w:spacing w:line="360" w:lineRule="exact"/>
        <w:ind w:firstLineChars="200" w:firstLine="480"/>
        <w:rPr>
          <w:rFonts w:ascii="仿宋_GB2312" w:eastAsia="仿宋_GB2312" w:hAnsi="华文仿宋" w:cs="宋体"/>
          <w:color w:val="000000"/>
          <w:kern w:val="0"/>
          <w:sz w:val="24"/>
        </w:rPr>
      </w:pPr>
      <w:r>
        <w:rPr>
          <w:rFonts w:ascii="仿宋_GB2312" w:eastAsia="仿宋_GB2312" w:hint="eastAsia"/>
          <w:sz w:val="24"/>
        </w:rPr>
        <w:t>本专业培养</w:t>
      </w:r>
      <w:r>
        <w:rPr>
          <w:rFonts w:ascii="仿宋_GB2312" w:eastAsia="仿宋_GB2312" w:hAnsi="华文仿宋" w:cs="宋体" w:hint="eastAsia"/>
          <w:color w:val="000000"/>
          <w:kern w:val="0"/>
          <w:sz w:val="24"/>
        </w:rPr>
        <w:t>热爱祖国、德才兼备，具有国际化视野和现代传播理念，熟练掌握新闻传播技能与方法，适应新闻传播业发展的高层次、应用型专门人才。四个培养方向分别</w:t>
      </w:r>
      <w:bookmarkStart w:id="7" w:name="_Toc11440"/>
      <w:bookmarkStart w:id="8" w:name="_Toc21375"/>
      <w:bookmarkStart w:id="9" w:name="_Toc397615593"/>
      <w:bookmarkStart w:id="10" w:name="_Toc397608838"/>
      <w:bookmarkStart w:id="11" w:name="_Toc397607796"/>
      <w:bookmarkStart w:id="12" w:name="_Toc397607493"/>
      <w:bookmarkStart w:id="13" w:name="_Toc397606962"/>
      <w:r>
        <w:rPr>
          <w:rFonts w:ascii="仿宋_GB2312" w:eastAsia="仿宋_GB2312" w:hAnsi="华文仿宋" w:cs="宋体" w:hint="eastAsia"/>
          <w:color w:val="000000"/>
          <w:kern w:val="0"/>
          <w:sz w:val="24"/>
        </w:rPr>
        <w:t>是新闻学方向、广告传播方向、新媒体传播方向和视听传播方向。</w:t>
      </w:r>
    </w:p>
    <w:p w:rsidR="005E1BD4" w:rsidRDefault="00F75769">
      <w:pPr>
        <w:adjustRightInd w:val="0"/>
        <w:snapToGrid w:val="0"/>
        <w:spacing w:line="360" w:lineRule="exact"/>
        <w:ind w:firstLineChars="200" w:firstLine="480"/>
        <w:rPr>
          <w:rFonts w:ascii="仿宋_GB2312" w:eastAsia="仿宋_GB2312" w:hAnsi="华文仿宋" w:cs="宋体"/>
          <w:color w:val="000000"/>
          <w:kern w:val="0"/>
          <w:sz w:val="24"/>
        </w:rPr>
      </w:pPr>
      <w:r>
        <w:rPr>
          <w:rFonts w:ascii="仿宋_GB2312" w:eastAsia="仿宋_GB2312" w:hAnsi="华文仿宋" w:cs="宋体" w:hint="eastAsia"/>
          <w:color w:val="000000"/>
          <w:kern w:val="0"/>
          <w:sz w:val="24"/>
        </w:rPr>
        <w:t>新闻学方向</w:t>
      </w:r>
      <w:r>
        <w:rPr>
          <w:rFonts w:ascii="仿宋_GB2312" w:eastAsia="仿宋_GB2312" w:hAnsi="华文仿宋" w:cs="宋体"/>
          <w:color w:val="000000"/>
          <w:kern w:val="0"/>
          <w:sz w:val="24"/>
        </w:rPr>
        <w:t>要求学生具有较高的新闻政策理论水平，熟练掌握各类新闻媒介的报道特点与规律，具有</w:t>
      </w:r>
      <w:r>
        <w:rPr>
          <w:rFonts w:ascii="仿宋_GB2312" w:eastAsia="仿宋_GB2312" w:hAnsi="华文仿宋" w:cs="宋体" w:hint="eastAsia"/>
          <w:color w:val="000000"/>
          <w:kern w:val="0"/>
          <w:sz w:val="24"/>
        </w:rPr>
        <w:t>专业</w:t>
      </w:r>
      <w:r>
        <w:rPr>
          <w:rFonts w:ascii="仿宋_GB2312" w:eastAsia="仿宋_GB2312" w:hAnsi="华文仿宋" w:cs="宋体"/>
          <w:color w:val="000000"/>
          <w:kern w:val="0"/>
          <w:sz w:val="24"/>
        </w:rPr>
        <w:t>的新闻业务素质和传播技能，能适应</w:t>
      </w:r>
      <w:r>
        <w:rPr>
          <w:rFonts w:ascii="仿宋_GB2312" w:eastAsia="仿宋_GB2312" w:hAnsi="华文仿宋" w:cs="宋体" w:hint="eastAsia"/>
          <w:color w:val="000000"/>
          <w:kern w:val="0"/>
          <w:sz w:val="24"/>
        </w:rPr>
        <w:t>全媒体环境和</w:t>
      </w:r>
      <w:r>
        <w:rPr>
          <w:rFonts w:ascii="仿宋_GB2312" w:eastAsia="仿宋_GB2312" w:hAnsi="华文仿宋" w:cs="宋体"/>
          <w:color w:val="000000"/>
          <w:kern w:val="0"/>
          <w:sz w:val="24"/>
        </w:rPr>
        <w:t>快速发展的新闻报道实践需要，并能够拥有一定的创新传播能力。</w:t>
      </w:r>
    </w:p>
    <w:p w:rsidR="005E1BD4" w:rsidRDefault="00F75769">
      <w:pPr>
        <w:adjustRightInd w:val="0"/>
        <w:snapToGrid w:val="0"/>
        <w:spacing w:line="360" w:lineRule="exact"/>
        <w:ind w:firstLineChars="200" w:firstLine="480"/>
        <w:rPr>
          <w:rFonts w:ascii="仿宋_GB2312" w:eastAsia="仿宋_GB2312" w:hAnsi="华文仿宋" w:cs="宋体"/>
          <w:color w:val="000000"/>
          <w:kern w:val="0"/>
          <w:sz w:val="24"/>
        </w:rPr>
      </w:pPr>
      <w:r>
        <w:rPr>
          <w:rFonts w:ascii="仿宋_GB2312" w:eastAsia="仿宋_GB2312" w:hAnsi="华文仿宋" w:cs="宋体" w:hint="eastAsia"/>
          <w:color w:val="000000"/>
          <w:kern w:val="0"/>
          <w:sz w:val="24"/>
        </w:rPr>
        <w:t>广告传播方向</w:t>
      </w:r>
      <w:r>
        <w:rPr>
          <w:rFonts w:ascii="仿宋_GB2312" w:eastAsia="仿宋_GB2312" w:hAnsi="华文仿宋" w:cs="宋体"/>
          <w:color w:val="000000"/>
          <w:kern w:val="0"/>
          <w:sz w:val="24"/>
        </w:rPr>
        <w:t>立足于服务信息传播的</w:t>
      </w:r>
      <w:r>
        <w:rPr>
          <w:rFonts w:ascii="仿宋_GB2312" w:eastAsia="仿宋_GB2312" w:hAnsi="华文仿宋" w:cs="宋体"/>
          <w:color w:val="000000"/>
          <w:kern w:val="0"/>
          <w:sz w:val="24"/>
        </w:rPr>
        <w:t>“</w:t>
      </w:r>
      <w:r>
        <w:rPr>
          <w:rFonts w:ascii="仿宋_GB2312" w:eastAsia="仿宋_GB2312" w:hAnsi="华文仿宋" w:cs="宋体"/>
          <w:color w:val="000000"/>
          <w:kern w:val="0"/>
          <w:sz w:val="24"/>
        </w:rPr>
        <w:t>大广告</w:t>
      </w:r>
      <w:r>
        <w:rPr>
          <w:rFonts w:ascii="仿宋_GB2312" w:eastAsia="仿宋_GB2312" w:hAnsi="华文仿宋" w:cs="宋体"/>
          <w:color w:val="000000"/>
          <w:kern w:val="0"/>
          <w:sz w:val="24"/>
        </w:rPr>
        <w:t>”</w:t>
      </w:r>
      <w:r>
        <w:rPr>
          <w:rFonts w:ascii="仿宋_GB2312" w:eastAsia="仿宋_GB2312" w:hAnsi="华文仿宋" w:cs="宋体"/>
          <w:color w:val="000000"/>
          <w:kern w:val="0"/>
          <w:sz w:val="24"/>
        </w:rPr>
        <w:t>概念，以培养实战型广告传播人才为目的，掌握新媒体语境下的广告信息传播规律，具备良好的策划能力和创意思维，能够独立分析和解决广告传播领域的实际问题</w:t>
      </w:r>
      <w:r>
        <w:rPr>
          <w:rFonts w:ascii="仿宋_GB2312" w:eastAsia="仿宋_GB2312" w:hAnsi="华文仿宋" w:cs="宋体" w:hint="eastAsia"/>
          <w:color w:val="000000"/>
          <w:kern w:val="0"/>
          <w:sz w:val="24"/>
        </w:rPr>
        <w:t>。</w:t>
      </w:r>
    </w:p>
    <w:p w:rsidR="005E1BD4" w:rsidRDefault="00F75769">
      <w:pPr>
        <w:adjustRightInd w:val="0"/>
        <w:snapToGrid w:val="0"/>
        <w:spacing w:line="360" w:lineRule="exact"/>
        <w:ind w:firstLineChars="200" w:firstLine="480"/>
        <w:rPr>
          <w:rFonts w:ascii="仿宋_GB2312" w:eastAsia="仿宋_GB2312" w:hAnsi="华文仿宋" w:cs="宋体"/>
          <w:color w:val="000000"/>
          <w:kern w:val="0"/>
          <w:sz w:val="24"/>
        </w:rPr>
      </w:pPr>
      <w:r>
        <w:rPr>
          <w:rFonts w:ascii="仿宋_GB2312" w:eastAsia="仿宋_GB2312" w:hAnsi="华文仿宋" w:cs="宋体" w:hint="eastAsia"/>
          <w:color w:val="000000"/>
          <w:kern w:val="0"/>
          <w:sz w:val="24"/>
        </w:rPr>
        <w:t>新媒体方向培养目标是“懂媒体、懂传播、懂技术、懂运营、懂行业”的高层次、复合型、应用型新媒体新闻与传播人才，包括内容、渠道、运营及传播等多个人才维度。</w:t>
      </w:r>
    </w:p>
    <w:p w:rsidR="005E1BD4" w:rsidRDefault="00F75769">
      <w:pPr>
        <w:adjustRightInd w:val="0"/>
        <w:snapToGrid w:val="0"/>
        <w:spacing w:line="360" w:lineRule="exact"/>
        <w:ind w:firstLineChars="200" w:firstLine="480"/>
        <w:rPr>
          <w:rFonts w:ascii="仿宋_GB2312" w:eastAsia="仿宋_GB2312" w:hAnsi="华文仿宋" w:cs="宋体"/>
          <w:color w:val="000000"/>
          <w:kern w:val="0"/>
          <w:sz w:val="24"/>
        </w:rPr>
      </w:pPr>
      <w:r>
        <w:rPr>
          <w:rFonts w:ascii="仿宋_GB2312" w:eastAsia="仿宋_GB2312" w:hAnsi="华文仿宋" w:cs="宋体" w:hint="eastAsia"/>
          <w:color w:val="000000"/>
          <w:kern w:val="0"/>
          <w:sz w:val="24"/>
        </w:rPr>
        <w:t>视听传播方向培养具备音频与视频节目策划、创作与制作的高级专门人才，能够胜任在全国广播电视系统、文</w:t>
      </w:r>
      <w:r w:rsidR="00B13006">
        <w:rPr>
          <w:rFonts w:ascii="仿宋_GB2312" w:eastAsia="仿宋_GB2312" w:hAnsi="华文仿宋" w:cs="宋体" w:hint="eastAsia"/>
          <w:color w:val="000000"/>
          <w:kern w:val="0"/>
          <w:sz w:val="24"/>
        </w:rPr>
        <w:t>化机构、互联网公司从事音频、视频节目编导、撰稿、编剧、后期制作与</w:t>
      </w:r>
      <w:r>
        <w:rPr>
          <w:rFonts w:ascii="仿宋_GB2312" w:eastAsia="仿宋_GB2312" w:hAnsi="华文仿宋" w:cs="宋体" w:hint="eastAsia"/>
          <w:color w:val="000000"/>
          <w:kern w:val="0"/>
          <w:sz w:val="24"/>
        </w:rPr>
        <w:t>管理等</w:t>
      </w:r>
      <w:r w:rsidR="00B13006">
        <w:rPr>
          <w:rFonts w:ascii="仿宋_GB2312" w:eastAsia="仿宋_GB2312" w:hAnsi="华文仿宋" w:cs="宋体" w:hint="eastAsia"/>
          <w:color w:val="000000"/>
          <w:kern w:val="0"/>
          <w:sz w:val="24"/>
        </w:rPr>
        <w:t>工作的专门性人才</w:t>
      </w:r>
      <w:r>
        <w:rPr>
          <w:rFonts w:ascii="仿宋_GB2312" w:eastAsia="仿宋_GB2312" w:hAnsi="华文仿宋" w:cs="宋体" w:hint="eastAsia"/>
          <w:color w:val="000000"/>
          <w:kern w:val="0"/>
          <w:sz w:val="24"/>
        </w:rPr>
        <w:t>。</w:t>
      </w:r>
    </w:p>
    <w:p w:rsidR="005E1BD4" w:rsidRDefault="00F75769" w:rsidP="00147370">
      <w:pPr>
        <w:spacing w:line="360" w:lineRule="exact"/>
        <w:ind w:firstLineChars="200" w:firstLine="480"/>
        <w:outlineLvl w:val="0"/>
        <w:rPr>
          <w:rFonts w:ascii="仿宋_GB2312" w:eastAsia="仿宋_GB2312"/>
          <w:b/>
          <w:bCs/>
          <w:sz w:val="24"/>
        </w:rPr>
      </w:pPr>
      <w:r>
        <w:rPr>
          <w:rFonts w:ascii="仿宋_GB2312" w:eastAsia="仿宋_GB2312" w:hint="eastAsia"/>
          <w:b/>
          <w:bCs/>
          <w:sz w:val="24"/>
        </w:rPr>
        <w:t>二、培养方式</w:t>
      </w:r>
      <w:bookmarkEnd w:id="7"/>
      <w:bookmarkEnd w:id="8"/>
      <w:bookmarkEnd w:id="9"/>
      <w:bookmarkEnd w:id="10"/>
      <w:bookmarkEnd w:id="11"/>
      <w:bookmarkEnd w:id="12"/>
      <w:bookmarkEnd w:id="13"/>
      <w:r>
        <w:rPr>
          <w:rFonts w:ascii="仿宋_GB2312" w:eastAsia="仿宋_GB2312" w:hint="eastAsia"/>
          <w:b/>
          <w:bCs/>
          <w:sz w:val="24"/>
        </w:rPr>
        <w:t>与学习年限</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按照双导师制由校内导师和业界导师联合对学生进行指导与培养。采用课程学习、专业实践</w:t>
      </w:r>
      <w:r w:rsidR="00B13006">
        <w:rPr>
          <w:rFonts w:ascii="仿宋_GB2312" w:eastAsia="仿宋_GB2312" w:hint="eastAsia"/>
          <w:sz w:val="24"/>
        </w:rPr>
        <w:t>、专业作品</w:t>
      </w:r>
      <w:r>
        <w:rPr>
          <w:rFonts w:ascii="仿宋_GB2312" w:eastAsia="仿宋_GB2312" w:hint="eastAsia"/>
          <w:sz w:val="24"/>
        </w:rPr>
        <w:t>和学位论文相结合的培养方式。</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基本学习年限为2年,实行学分制，攻读专业硕士学位期间，课程修习总学分不低于36</w:t>
      </w:r>
      <w:bookmarkStart w:id="14" w:name="_GoBack"/>
      <w:bookmarkEnd w:id="14"/>
      <w:r>
        <w:rPr>
          <w:rFonts w:ascii="仿宋_GB2312" w:eastAsia="仿宋_GB2312" w:hint="eastAsia"/>
          <w:sz w:val="24"/>
        </w:rPr>
        <w:t>学分。达到培养要求后，</w:t>
      </w:r>
      <w:r w:rsidR="00147370">
        <w:rPr>
          <w:rFonts w:ascii="仿宋_GB2312" w:eastAsia="仿宋_GB2312" w:hint="eastAsia"/>
          <w:sz w:val="24"/>
        </w:rPr>
        <w:t>通过答辩，可获得硕士</w:t>
      </w:r>
      <w:r>
        <w:rPr>
          <w:rFonts w:ascii="仿宋_GB2312" w:eastAsia="仿宋_GB2312" w:hint="eastAsia"/>
          <w:sz w:val="24"/>
        </w:rPr>
        <w:t>学位证书</w:t>
      </w:r>
      <w:r w:rsidR="00147370">
        <w:rPr>
          <w:rFonts w:ascii="仿宋_GB2312" w:eastAsia="仿宋_GB2312" w:hint="eastAsia"/>
          <w:sz w:val="24"/>
        </w:rPr>
        <w:t>和毕业证</w:t>
      </w:r>
      <w:r>
        <w:rPr>
          <w:rFonts w:ascii="仿宋_GB2312" w:eastAsia="仿宋_GB2312" w:hint="eastAsia"/>
          <w:sz w:val="24"/>
        </w:rPr>
        <w:t>。</w:t>
      </w:r>
    </w:p>
    <w:p w:rsidR="005E1BD4" w:rsidRDefault="00F75769" w:rsidP="00147370">
      <w:pPr>
        <w:adjustRightInd w:val="0"/>
        <w:snapToGrid w:val="0"/>
        <w:spacing w:line="360" w:lineRule="exact"/>
        <w:ind w:firstLineChars="200" w:firstLine="480"/>
        <w:rPr>
          <w:rFonts w:ascii="仿宋_GB2312" w:eastAsia="仿宋_GB2312"/>
          <w:b/>
          <w:bCs/>
          <w:sz w:val="24"/>
        </w:rPr>
      </w:pPr>
      <w:r>
        <w:rPr>
          <w:rFonts w:ascii="仿宋_GB2312" w:eastAsia="仿宋_GB2312" w:hint="eastAsia"/>
          <w:b/>
          <w:bCs/>
          <w:sz w:val="24"/>
        </w:rPr>
        <w:t>三、</w:t>
      </w:r>
      <w:r w:rsidR="00E449B9">
        <w:rPr>
          <w:rFonts w:ascii="仿宋_GB2312" w:eastAsia="仿宋_GB2312" w:hint="eastAsia"/>
          <w:b/>
          <w:bCs/>
          <w:sz w:val="24"/>
        </w:rPr>
        <w:t>2018</w:t>
      </w:r>
      <w:r>
        <w:rPr>
          <w:rFonts w:ascii="仿宋_GB2312" w:eastAsia="仿宋_GB2312" w:hint="eastAsia"/>
          <w:b/>
          <w:bCs/>
          <w:sz w:val="24"/>
        </w:rPr>
        <w:t>年招生名额</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新闻与传播硕士专业学位</w:t>
      </w:r>
      <w:r>
        <w:rPr>
          <w:rFonts w:ascii="仿宋_GB2312" w:eastAsia="仿宋_GB2312"/>
          <w:sz w:val="24"/>
        </w:rPr>
        <w:t>201</w:t>
      </w:r>
      <w:r w:rsidR="00B13006">
        <w:rPr>
          <w:rFonts w:ascii="仿宋_GB2312" w:eastAsia="仿宋_GB2312" w:hint="eastAsia"/>
          <w:sz w:val="24"/>
        </w:rPr>
        <w:t>8</w:t>
      </w:r>
      <w:r>
        <w:rPr>
          <w:rFonts w:ascii="仿宋_GB2312" w:eastAsia="仿宋_GB2312" w:hint="eastAsia"/>
          <w:sz w:val="24"/>
        </w:rPr>
        <w:t>年计划招生</w:t>
      </w:r>
      <w:r>
        <w:rPr>
          <w:rFonts w:ascii="仿宋_GB2312" w:eastAsia="仿宋_GB2312"/>
          <w:sz w:val="24"/>
        </w:rPr>
        <w:t>1</w:t>
      </w:r>
      <w:r>
        <w:rPr>
          <w:rFonts w:ascii="仿宋_GB2312" w:eastAsia="仿宋_GB2312" w:hint="eastAsia"/>
          <w:sz w:val="24"/>
        </w:rPr>
        <w:t>8名（全日制）（含免试推荐生名额，一般不超过50%）。</w:t>
      </w:r>
    </w:p>
    <w:p w:rsidR="005E1BD4" w:rsidRDefault="00F75769">
      <w:pPr>
        <w:adjustRightInd w:val="0"/>
        <w:snapToGrid w:val="0"/>
        <w:spacing w:line="360" w:lineRule="exact"/>
        <w:ind w:firstLineChars="200" w:firstLine="480"/>
        <w:rPr>
          <w:color w:val="454545"/>
          <w:sz w:val="24"/>
        </w:rPr>
      </w:pPr>
      <w:r>
        <w:rPr>
          <w:rFonts w:ascii="仿宋_GB2312" w:eastAsia="仿宋_GB2312" w:hint="eastAsia"/>
          <w:sz w:val="24"/>
        </w:rPr>
        <w:t>本专业面向全国重点院校招收推荐免试生。凡获得所在院校推荐免试资格的</w:t>
      </w:r>
      <w:r>
        <w:rPr>
          <w:rFonts w:ascii="仿宋_GB2312" w:eastAsia="仿宋_GB2312" w:hint="eastAsia"/>
          <w:sz w:val="24"/>
        </w:rPr>
        <w:lastRenderedPageBreak/>
        <w:t>应届本科毕业生，均可按照我校</w:t>
      </w:r>
      <w:r w:rsidR="00E449B9">
        <w:rPr>
          <w:rFonts w:ascii="仿宋_GB2312" w:eastAsia="仿宋_GB2312" w:hint="eastAsia"/>
          <w:sz w:val="24"/>
        </w:rPr>
        <w:t>和学院接收推免生相关规定</w:t>
      </w:r>
      <w:r>
        <w:rPr>
          <w:rFonts w:ascii="仿宋_GB2312" w:eastAsia="仿宋_GB2312" w:hint="eastAsia"/>
          <w:sz w:val="24"/>
        </w:rPr>
        <w:t>，申请攻读我校新闻与传播硕士专业学位研究生。</w:t>
      </w:r>
    </w:p>
    <w:p w:rsidR="005E1BD4" w:rsidRDefault="00F75769" w:rsidP="00147370">
      <w:pPr>
        <w:adjustRightInd w:val="0"/>
        <w:snapToGrid w:val="0"/>
        <w:spacing w:line="360" w:lineRule="exact"/>
        <w:ind w:firstLineChars="200" w:firstLine="480"/>
        <w:rPr>
          <w:rFonts w:ascii="仿宋_GB2312" w:eastAsia="仿宋_GB2312"/>
          <w:b/>
          <w:bCs/>
          <w:sz w:val="24"/>
        </w:rPr>
      </w:pPr>
      <w:r>
        <w:rPr>
          <w:rFonts w:ascii="仿宋_GB2312" w:eastAsia="仿宋_GB2312" w:hint="eastAsia"/>
          <w:b/>
          <w:bCs/>
          <w:sz w:val="24"/>
        </w:rPr>
        <w:t>四、全国统考招生与录取方式</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（一）招生对象及报名条件</w:t>
      </w:r>
    </w:p>
    <w:p w:rsidR="005E1BD4" w:rsidRDefault="00F75769">
      <w:pPr>
        <w:adjustRightInd w:val="0"/>
        <w:snapToGrid w:val="0"/>
        <w:spacing w:line="360" w:lineRule="exact"/>
        <w:rPr>
          <w:rFonts w:ascii="仿宋_GB2312" w:eastAsia="仿宋_GB2312"/>
          <w:sz w:val="24"/>
        </w:rPr>
      </w:pPr>
      <w:r>
        <w:rPr>
          <w:rFonts w:ascii="仿宋_GB2312" w:eastAsia="仿宋_GB2312" w:hint="eastAsia"/>
          <w:sz w:val="24"/>
        </w:rPr>
        <w:t xml:space="preserve">    1．品德良好，遵纪守法；</w:t>
      </w:r>
    </w:p>
    <w:p w:rsidR="005E1BD4" w:rsidRDefault="00F75769">
      <w:pPr>
        <w:adjustRightInd w:val="0"/>
        <w:snapToGrid w:val="0"/>
        <w:spacing w:line="360" w:lineRule="exact"/>
        <w:rPr>
          <w:rFonts w:ascii="仿宋_GB2312" w:eastAsia="仿宋_GB2312"/>
          <w:sz w:val="24"/>
        </w:rPr>
      </w:pPr>
      <w:r>
        <w:rPr>
          <w:rFonts w:ascii="仿宋_GB2312" w:eastAsia="仿宋_GB2312" w:hint="eastAsia"/>
          <w:sz w:val="24"/>
        </w:rPr>
        <w:t xml:space="preserve">    2．考生的学历必须符合下列条件之一：</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 xml:space="preserve">　（1）国家承认学历的应届本科毕业生，一般应有学士学位；</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 xml:space="preserve">　（2）具有国家承认的大学本科毕业学历的人员（自考本科生和网络教育本科生须在当年报名现场确认截止日期前取得国家承认的大学本科毕业证书方可报考），一般应有学士学位；</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 xml:space="preserve">　（3）已获硕士学位或博士学位的人员；</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 xml:space="preserve">　（4）获得国家承认的高职高专毕业学历后满2年（从毕业后到201</w:t>
      </w:r>
      <w:r w:rsidR="00B13006">
        <w:rPr>
          <w:rFonts w:ascii="仿宋_GB2312" w:eastAsia="仿宋_GB2312" w:hint="eastAsia"/>
          <w:sz w:val="24"/>
        </w:rPr>
        <w:t>8</w:t>
      </w:r>
      <w:r>
        <w:rPr>
          <w:rFonts w:ascii="仿宋_GB2312" w:eastAsia="仿宋_GB2312" w:hint="eastAsia"/>
          <w:sz w:val="24"/>
        </w:rPr>
        <w:t>年9月1日）或2年以上，达到与大学本科毕业生同等学力的人员（只能以同等学力资格报考）；</w:t>
      </w:r>
      <w:r>
        <w:rPr>
          <w:rFonts w:ascii="仿宋_GB2312" w:eastAsia="仿宋_GB2312" w:hint="eastAsia"/>
          <w:sz w:val="24"/>
        </w:rPr>
        <w:t> </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 xml:space="preserve">　（5）国家承认学历的本科结业生和成人高校（</w:t>
      </w:r>
      <w:proofErr w:type="gramStart"/>
      <w:r>
        <w:rPr>
          <w:rFonts w:ascii="仿宋_GB2312" w:eastAsia="仿宋_GB2312" w:hint="eastAsia"/>
          <w:sz w:val="24"/>
        </w:rPr>
        <w:t>含普通</w:t>
      </w:r>
      <w:proofErr w:type="gramEnd"/>
      <w:r>
        <w:rPr>
          <w:rFonts w:ascii="仿宋_GB2312" w:eastAsia="仿宋_GB2312" w:hint="eastAsia"/>
          <w:sz w:val="24"/>
        </w:rPr>
        <w:t>高校举办的成人高等学历教育）应届本科毕业生，按本科毕业生同等学力身份报考；</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3．以同等学力资格报考的考生，须有本人署名的新闻与传播作品，不限学科专业，通过初试后，须加试两门本科专业基础课；</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4．身体健康状况符合规定的体检标准。</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（二）报名</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1.考生报名前须仔细核对本人是否符合报考条件，报考考生的资格审查将在复试阶段进行，凡不符合报考条件的考生将不予录取，相关后果由考生本人承担。</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2.报名采取网上提交报考信息的方式。考生须通过全国硕士研究生入学考试网上报名系统报名。</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3.报名考试</w:t>
      </w:r>
      <w:proofErr w:type="gramStart"/>
      <w:r>
        <w:rPr>
          <w:rFonts w:ascii="仿宋_GB2312" w:eastAsia="仿宋_GB2312" w:hint="eastAsia"/>
          <w:sz w:val="24"/>
        </w:rPr>
        <w:t>费按照</w:t>
      </w:r>
      <w:proofErr w:type="gramEnd"/>
      <w:r>
        <w:rPr>
          <w:rFonts w:ascii="仿宋_GB2312" w:eastAsia="仿宋_GB2312" w:hint="eastAsia"/>
          <w:sz w:val="24"/>
        </w:rPr>
        <w:t>北京教育考试院的规定收取。</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（三）考试科目</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① 101思想政治理论（满分100分）</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② 204英语二（满分100分）</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③ 334新闻与传播专业综合能力（满分150分）</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④ 440新闻与传播专业基础（满分150分）</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（四）资格审查和复试</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获得复试资格的考生应在复试前到中央民族大学研究生院网页下载相关表格。复试形式为面试和笔试。</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参加复试考生需缴纳复试费，复试费标准按北京教育考试院规定执行。</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（五）录取</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 xml:space="preserve">复试成绩不及格者不予录取。复试成绩及格者能否录取，以考生的总成绩名次为准。总成绩包括两部分，即初试成绩和复试成绩。　</w:t>
      </w:r>
    </w:p>
    <w:p w:rsidR="005E1BD4" w:rsidRDefault="00F75769" w:rsidP="00147370">
      <w:pPr>
        <w:adjustRightInd w:val="0"/>
        <w:snapToGrid w:val="0"/>
        <w:spacing w:line="360" w:lineRule="exact"/>
        <w:ind w:firstLineChars="200" w:firstLine="480"/>
        <w:rPr>
          <w:rFonts w:ascii="仿宋_GB2312" w:eastAsia="仿宋_GB2312"/>
          <w:sz w:val="24"/>
        </w:rPr>
      </w:pPr>
      <w:r>
        <w:rPr>
          <w:rFonts w:ascii="仿宋_GB2312" w:eastAsia="仿宋_GB2312" w:hint="eastAsia"/>
          <w:b/>
          <w:bCs/>
          <w:sz w:val="24"/>
        </w:rPr>
        <w:t>五、培养费用</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lastRenderedPageBreak/>
        <w:t>学费25000元/年。</w:t>
      </w:r>
    </w:p>
    <w:p w:rsidR="005E1BD4" w:rsidRDefault="00F75769" w:rsidP="00147370">
      <w:pPr>
        <w:adjustRightInd w:val="0"/>
        <w:snapToGrid w:val="0"/>
        <w:spacing w:line="360" w:lineRule="exact"/>
        <w:ind w:firstLineChars="200" w:firstLine="480"/>
        <w:rPr>
          <w:rFonts w:ascii="仿宋_GB2312" w:eastAsia="仿宋_GB2312"/>
          <w:b/>
          <w:bCs/>
          <w:sz w:val="24"/>
        </w:rPr>
      </w:pPr>
      <w:r>
        <w:rPr>
          <w:rFonts w:ascii="仿宋_GB2312" w:eastAsia="仿宋_GB2312" w:hint="eastAsia"/>
          <w:b/>
          <w:bCs/>
          <w:sz w:val="24"/>
        </w:rPr>
        <w:t>六、联系方式</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 xml:space="preserve">　　中央民族大学文学与新闻传播学院</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 xml:space="preserve">　　电话：010-68932154</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 xml:space="preserve">　　地址：中央民族大学文学与新闻传播学院</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 xml:space="preserve">　　邮编：100081</w:t>
      </w:r>
      <w:r>
        <w:rPr>
          <w:rFonts w:ascii="仿宋_GB2312" w:eastAsia="仿宋_GB2312" w:hint="eastAsia"/>
          <w:sz w:val="24"/>
        </w:rPr>
        <w:t>  </w:t>
      </w:r>
    </w:p>
    <w:p w:rsidR="005E1BD4" w:rsidRDefault="005E1BD4">
      <w:pPr>
        <w:adjustRightInd w:val="0"/>
        <w:snapToGrid w:val="0"/>
        <w:spacing w:line="360" w:lineRule="exact"/>
        <w:rPr>
          <w:rFonts w:ascii="仿宋_GB2312" w:eastAsia="仿宋_GB2312"/>
          <w:sz w:val="24"/>
        </w:rPr>
      </w:pP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本简章如与教育部文件有出入，以教育部最新文件为准。</w:t>
      </w:r>
    </w:p>
    <w:p w:rsidR="005E1BD4" w:rsidRDefault="00F75769">
      <w:pPr>
        <w:adjustRightInd w:val="0"/>
        <w:snapToGrid w:val="0"/>
        <w:spacing w:line="360" w:lineRule="exact"/>
        <w:ind w:firstLineChars="200" w:firstLine="480"/>
        <w:rPr>
          <w:rFonts w:ascii="仿宋_GB2312" w:eastAsia="仿宋_GB2312"/>
          <w:sz w:val="24"/>
        </w:rPr>
      </w:pPr>
      <w:r>
        <w:rPr>
          <w:rFonts w:ascii="仿宋_GB2312" w:eastAsia="仿宋_GB2312" w:hint="eastAsia"/>
          <w:sz w:val="24"/>
        </w:rPr>
        <w:t>欢迎考生报考中央民族大学文学与新闻传播硕士专业学位！</w:t>
      </w:r>
    </w:p>
    <w:p w:rsidR="005E1BD4" w:rsidRDefault="005E1BD4">
      <w:pPr>
        <w:adjustRightInd w:val="0"/>
        <w:snapToGrid w:val="0"/>
        <w:spacing w:line="360" w:lineRule="exact"/>
        <w:ind w:firstLineChars="200" w:firstLine="480"/>
        <w:rPr>
          <w:rFonts w:ascii="仿宋_GB2312" w:eastAsia="仿宋_GB2312"/>
          <w:sz w:val="24"/>
        </w:rPr>
      </w:pPr>
    </w:p>
    <w:p w:rsidR="005E1BD4" w:rsidRDefault="00F75769">
      <w:pPr>
        <w:adjustRightInd w:val="0"/>
        <w:snapToGrid w:val="0"/>
        <w:spacing w:line="360" w:lineRule="exact"/>
        <w:ind w:firstLineChars="1950" w:firstLine="4680"/>
        <w:rPr>
          <w:rFonts w:ascii="仿宋_GB2312" w:eastAsia="仿宋_GB2312"/>
          <w:sz w:val="24"/>
        </w:rPr>
      </w:pPr>
      <w:r>
        <w:rPr>
          <w:rFonts w:ascii="仿宋_GB2312" w:eastAsia="仿宋_GB2312" w:hint="eastAsia"/>
          <w:sz w:val="24"/>
        </w:rPr>
        <w:t>中央民族大学文学与新闻传播学院</w:t>
      </w:r>
    </w:p>
    <w:p w:rsidR="005E1BD4" w:rsidRDefault="00F75769" w:rsidP="00B13006">
      <w:pPr>
        <w:pStyle w:val="a3"/>
        <w:shd w:val="clear" w:color="auto" w:fill="FFFFFF"/>
        <w:spacing w:line="360" w:lineRule="exact"/>
        <w:ind w:right="480" w:firstLineChars="2500" w:firstLine="6000"/>
        <w:rPr>
          <w:color w:val="454545"/>
        </w:rPr>
      </w:pPr>
      <w:r>
        <w:rPr>
          <w:rFonts w:hint="eastAsia"/>
          <w:color w:val="454545"/>
        </w:rPr>
        <w:t>201</w:t>
      </w:r>
      <w:r w:rsidR="00B13006">
        <w:rPr>
          <w:rFonts w:hint="eastAsia"/>
          <w:color w:val="454545"/>
        </w:rPr>
        <w:t>7</w:t>
      </w:r>
      <w:r>
        <w:rPr>
          <w:rFonts w:hint="eastAsia"/>
          <w:color w:val="454545"/>
        </w:rPr>
        <w:t>年9月</w:t>
      </w:r>
    </w:p>
    <w:sectPr w:rsidR="005E1BD4" w:rsidSect="005D765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6FF" w:rsidRDefault="003D36FF" w:rsidP="00147370">
      <w:r>
        <w:separator/>
      </w:r>
    </w:p>
  </w:endnote>
  <w:endnote w:type="continuationSeparator" w:id="0">
    <w:p w:rsidR="003D36FF" w:rsidRDefault="003D36FF" w:rsidP="00147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6FF" w:rsidRDefault="003D36FF" w:rsidP="00147370">
      <w:r>
        <w:separator/>
      </w:r>
    </w:p>
  </w:footnote>
  <w:footnote w:type="continuationSeparator" w:id="0">
    <w:p w:rsidR="003D36FF" w:rsidRDefault="003D36FF" w:rsidP="001473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5D3E"/>
    <w:rsid w:val="00145D3E"/>
    <w:rsid w:val="00147370"/>
    <w:rsid w:val="0037394D"/>
    <w:rsid w:val="003C74C3"/>
    <w:rsid w:val="003D36FF"/>
    <w:rsid w:val="0042098C"/>
    <w:rsid w:val="0052717A"/>
    <w:rsid w:val="005A53B1"/>
    <w:rsid w:val="005D7650"/>
    <w:rsid w:val="005E1BD4"/>
    <w:rsid w:val="009D2818"/>
    <w:rsid w:val="00A865DF"/>
    <w:rsid w:val="00B13006"/>
    <w:rsid w:val="00E449B9"/>
    <w:rsid w:val="00E945D2"/>
    <w:rsid w:val="00EE3FF0"/>
    <w:rsid w:val="00F75769"/>
    <w:rsid w:val="3A8224D5"/>
    <w:rsid w:val="4D605A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lsdException w:name="Normal Table" w:semiHidden="0"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6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D7650"/>
    <w:pPr>
      <w:widowControl/>
      <w:spacing w:before="100" w:beforeAutospacing="1" w:after="100" w:afterAutospacing="1"/>
      <w:jc w:val="left"/>
    </w:pPr>
    <w:rPr>
      <w:rFonts w:ascii="宋体" w:hAnsi="宋体" w:cs="宋体"/>
      <w:kern w:val="0"/>
      <w:sz w:val="24"/>
    </w:rPr>
  </w:style>
  <w:style w:type="character" w:styleId="a4">
    <w:name w:val="Strong"/>
    <w:uiPriority w:val="22"/>
    <w:qFormat/>
    <w:rsid w:val="005D7650"/>
    <w:rPr>
      <w:b/>
      <w:bCs/>
    </w:rPr>
  </w:style>
  <w:style w:type="character" w:styleId="a5">
    <w:name w:val="Hyperlink"/>
    <w:uiPriority w:val="99"/>
    <w:unhideWhenUsed/>
    <w:rsid w:val="005D7650"/>
    <w:rPr>
      <w:color w:val="444444"/>
      <w:u w:val="none"/>
    </w:rPr>
  </w:style>
  <w:style w:type="paragraph" w:customStyle="1" w:styleId="smalltype">
    <w:name w:val="smalltype"/>
    <w:basedOn w:val="a"/>
    <w:qFormat/>
    <w:rsid w:val="005D7650"/>
    <w:pPr>
      <w:widowControl/>
      <w:spacing w:before="100" w:beforeAutospacing="1" w:after="100" w:afterAutospacing="1"/>
      <w:jc w:val="left"/>
    </w:pPr>
    <w:rPr>
      <w:rFonts w:ascii="宋体" w:hAnsi="宋体"/>
      <w:color w:val="000000"/>
      <w:kern w:val="0"/>
      <w:sz w:val="18"/>
      <w:szCs w:val="18"/>
    </w:rPr>
  </w:style>
  <w:style w:type="character" w:customStyle="1" w:styleId="listrlisth4info1">
    <w:name w:val="list_r_list_h4_info1"/>
    <w:basedOn w:val="a0"/>
    <w:rsid w:val="005D7650"/>
  </w:style>
  <w:style w:type="character" w:customStyle="1" w:styleId="listrlisth4info2">
    <w:name w:val="list_r_list_h4_info2"/>
    <w:basedOn w:val="a0"/>
    <w:qFormat/>
    <w:rsid w:val="005D7650"/>
  </w:style>
  <w:style w:type="character" w:customStyle="1" w:styleId="listrlisth4info3">
    <w:name w:val="list_r_list_h4_info3"/>
    <w:basedOn w:val="a0"/>
    <w:qFormat/>
    <w:rsid w:val="005D7650"/>
  </w:style>
  <w:style w:type="paragraph" w:styleId="a6">
    <w:name w:val="header"/>
    <w:basedOn w:val="a"/>
    <w:link w:val="Char"/>
    <w:semiHidden/>
    <w:unhideWhenUsed/>
    <w:rsid w:val="001473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semiHidden/>
    <w:rsid w:val="00147370"/>
    <w:rPr>
      <w:kern w:val="2"/>
      <w:sz w:val="18"/>
      <w:szCs w:val="18"/>
    </w:rPr>
  </w:style>
  <w:style w:type="paragraph" w:styleId="a7">
    <w:name w:val="footer"/>
    <w:basedOn w:val="a"/>
    <w:link w:val="Char0"/>
    <w:semiHidden/>
    <w:unhideWhenUsed/>
    <w:rsid w:val="00147370"/>
    <w:pPr>
      <w:tabs>
        <w:tab w:val="center" w:pos="4153"/>
        <w:tab w:val="right" w:pos="8306"/>
      </w:tabs>
      <w:snapToGrid w:val="0"/>
      <w:jc w:val="left"/>
    </w:pPr>
    <w:rPr>
      <w:sz w:val="18"/>
      <w:szCs w:val="18"/>
    </w:rPr>
  </w:style>
  <w:style w:type="character" w:customStyle="1" w:styleId="Char0">
    <w:name w:val="页脚 Char"/>
    <w:basedOn w:val="a0"/>
    <w:link w:val="a7"/>
    <w:semiHidden/>
    <w:rsid w:val="0014737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314</Words>
  <Characters>1795</Characters>
  <Application>Microsoft Office Word</Application>
  <DocSecurity>0</DocSecurity>
  <Lines>14</Lines>
  <Paragraphs>4</Paragraphs>
  <ScaleCrop>false</ScaleCrop>
  <Company>Lenovo</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中央民族大学新闻与传播硕士专业学位（MJC）</dc:title>
  <dc:creator>lenovo</dc:creator>
  <cp:lastModifiedBy>唐军旗</cp:lastModifiedBy>
  <cp:revision>4</cp:revision>
  <cp:lastPrinted>2015-09-16T08:44:00Z</cp:lastPrinted>
  <dcterms:created xsi:type="dcterms:W3CDTF">2015-09-16T03:10:00Z</dcterms:created>
  <dcterms:modified xsi:type="dcterms:W3CDTF">2017-09-19T02:47:00Z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