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702" w:rsidRPr="00D32179" w:rsidRDefault="004E5702" w:rsidP="004E5702">
      <w:pPr>
        <w:spacing w:line="520" w:lineRule="exact"/>
        <w:rPr>
          <w:rFonts w:ascii="宋体" w:eastAsia="宋体"/>
          <w:sz w:val="24"/>
        </w:rPr>
      </w:pPr>
      <w:r>
        <w:rPr>
          <w:rFonts w:ascii="黑体" w:eastAsia="黑体" w:hAnsi="黑体" w:cs="楷体_GB2312" w:hint="eastAsia"/>
          <w:szCs w:val="32"/>
        </w:rPr>
        <w:t>附件</w:t>
      </w:r>
      <w:r>
        <w:rPr>
          <w:rFonts w:ascii="黑体" w:eastAsia="黑体" w:hAnsi="黑体" w:cs="楷体_GB2312"/>
          <w:szCs w:val="32"/>
        </w:rPr>
        <w:t>3</w:t>
      </w:r>
    </w:p>
    <w:p w:rsidR="004E5702" w:rsidRPr="0013180D" w:rsidRDefault="004E5702" w:rsidP="004E5702">
      <w:pPr>
        <w:widowControl/>
        <w:snapToGrid w:val="0"/>
        <w:spacing w:line="520" w:lineRule="exact"/>
        <w:jc w:val="center"/>
        <w:rPr>
          <w:rFonts w:ascii="小标宋" w:eastAsia="小标宋"/>
          <w:sz w:val="36"/>
          <w:szCs w:val="36"/>
        </w:rPr>
      </w:pPr>
      <w:r w:rsidRPr="0013180D">
        <w:rPr>
          <w:rFonts w:ascii="小标宋" w:eastAsia="小标宋" w:hint="eastAsia"/>
          <w:sz w:val="36"/>
          <w:szCs w:val="36"/>
        </w:rPr>
        <w:t>西藏自治区报考</w:t>
      </w:r>
      <w:r w:rsidRPr="0013180D">
        <w:rPr>
          <w:rFonts w:ascii="小标宋" w:eastAsia="小标宋"/>
          <w:sz w:val="36"/>
          <w:szCs w:val="36"/>
        </w:rPr>
        <w:t>2018</w:t>
      </w:r>
      <w:r w:rsidRPr="0013180D">
        <w:rPr>
          <w:rFonts w:ascii="小标宋" w:eastAsia="小标宋" w:hint="eastAsia"/>
          <w:sz w:val="36"/>
          <w:szCs w:val="36"/>
        </w:rPr>
        <w:t>年少数民族高层次骨干人才计划</w:t>
      </w:r>
    </w:p>
    <w:p w:rsidR="004E5702" w:rsidRPr="0013180D" w:rsidRDefault="004E5702" w:rsidP="004E5702">
      <w:pPr>
        <w:widowControl/>
        <w:snapToGrid w:val="0"/>
        <w:spacing w:line="520" w:lineRule="exact"/>
        <w:jc w:val="center"/>
        <w:rPr>
          <w:rFonts w:ascii="小标宋" w:eastAsia="小标宋"/>
          <w:sz w:val="36"/>
          <w:szCs w:val="36"/>
        </w:rPr>
      </w:pPr>
      <w:r w:rsidRPr="0013180D">
        <w:rPr>
          <w:rFonts w:ascii="小标宋" w:eastAsia="小标宋"/>
          <w:sz w:val="36"/>
          <w:szCs w:val="36"/>
        </w:rPr>
        <w:t xml:space="preserve"> </w:t>
      </w:r>
      <w:r w:rsidRPr="0013180D">
        <w:rPr>
          <w:rFonts w:ascii="小标宋" w:eastAsia="小标宋" w:hint="eastAsia"/>
          <w:sz w:val="36"/>
          <w:szCs w:val="36"/>
        </w:rPr>
        <w:t>硕（博）士学位研究生考生诚信承诺书</w:t>
      </w:r>
    </w:p>
    <w:p w:rsidR="004E5702" w:rsidRDefault="004E5702" w:rsidP="004E5702">
      <w:pPr>
        <w:widowControl/>
        <w:snapToGrid w:val="0"/>
        <w:spacing w:line="520" w:lineRule="exact"/>
        <w:jc w:val="left"/>
        <w:rPr>
          <w:rFonts w:ascii="小标宋" w:eastAsia="小标宋" w:hAnsi="黑体" w:cs="宋体" w:hint="eastAsia"/>
          <w:kern w:val="0"/>
          <w:sz w:val="44"/>
          <w:szCs w:val="44"/>
        </w:rPr>
      </w:pPr>
    </w:p>
    <w:p w:rsidR="004E5702" w:rsidRPr="0013180D" w:rsidRDefault="004E5702" w:rsidP="004E5702">
      <w:pPr>
        <w:spacing w:line="520" w:lineRule="exact"/>
        <w:ind w:firstLineChars="200" w:firstLine="640"/>
      </w:pPr>
      <w:r w:rsidRPr="0013180D">
        <w:rPr>
          <w:rFonts w:hint="eastAsia"/>
        </w:rPr>
        <w:t>本人自愿报考少数民族高层次骨干人才计划，现郑重承诺：</w:t>
      </w:r>
      <w:r w:rsidRPr="0013180D">
        <w:t xml:space="preserve"> </w:t>
      </w:r>
    </w:p>
    <w:p w:rsidR="004E5702" w:rsidRPr="0013180D" w:rsidRDefault="004E5702" w:rsidP="004E5702">
      <w:pPr>
        <w:spacing w:line="520" w:lineRule="exact"/>
        <w:ind w:firstLineChars="200" w:firstLine="640"/>
        <w:rPr>
          <w:rFonts w:hint="eastAsia"/>
        </w:rPr>
      </w:pPr>
      <w:r w:rsidRPr="0013180D">
        <w:rPr>
          <w:rFonts w:hint="eastAsia"/>
        </w:rPr>
        <w:t>1.</w:t>
      </w:r>
      <w:r w:rsidRPr="0013180D">
        <w:rPr>
          <w:rFonts w:hint="eastAsia"/>
        </w:rPr>
        <w:t>遵守《关于做好</w:t>
      </w:r>
      <w:r w:rsidRPr="0013180D">
        <w:rPr>
          <w:rFonts w:hint="eastAsia"/>
        </w:rPr>
        <w:t>2018</w:t>
      </w:r>
      <w:r w:rsidRPr="0013180D">
        <w:rPr>
          <w:rFonts w:hint="eastAsia"/>
        </w:rPr>
        <w:t>年少数民族高层次骨干人才计划”硕（博）士学位研究生招生工作的通知》有关规定。</w:t>
      </w:r>
    </w:p>
    <w:p w:rsidR="004E5702" w:rsidRPr="0013180D" w:rsidRDefault="004E5702" w:rsidP="004E5702">
      <w:pPr>
        <w:spacing w:line="520" w:lineRule="exact"/>
        <w:ind w:firstLineChars="200" w:firstLine="640"/>
        <w:rPr>
          <w:rFonts w:hint="eastAsia"/>
        </w:rPr>
      </w:pPr>
      <w:r w:rsidRPr="0013180D">
        <w:rPr>
          <w:rFonts w:hint="eastAsia"/>
        </w:rPr>
        <w:t>2.</w:t>
      </w:r>
      <w:r w:rsidRPr="0013180D">
        <w:rPr>
          <w:rFonts w:hint="eastAsia"/>
        </w:rPr>
        <w:t>自愿签定协议书并严格遵守协议条款，不得违约。</w:t>
      </w:r>
    </w:p>
    <w:p w:rsidR="004E5702" w:rsidRPr="0013180D" w:rsidRDefault="004E5702" w:rsidP="004E5702">
      <w:pPr>
        <w:spacing w:line="520" w:lineRule="exact"/>
        <w:ind w:firstLineChars="200" w:firstLine="640"/>
        <w:rPr>
          <w:rFonts w:hint="eastAsia"/>
        </w:rPr>
      </w:pPr>
      <w:r w:rsidRPr="0013180D">
        <w:rPr>
          <w:rFonts w:hint="eastAsia"/>
        </w:rPr>
        <w:t>3.</w:t>
      </w:r>
      <w:r w:rsidRPr="0013180D">
        <w:rPr>
          <w:rFonts w:hint="eastAsia"/>
        </w:rPr>
        <w:t>必须向报名资格审核部门提供真实、准确的个人报名和考试信息。</w:t>
      </w:r>
    </w:p>
    <w:p w:rsidR="004E5702" w:rsidRPr="0013180D" w:rsidRDefault="004E5702" w:rsidP="004E5702">
      <w:pPr>
        <w:spacing w:line="520" w:lineRule="exact"/>
        <w:ind w:firstLineChars="200" w:firstLine="640"/>
        <w:rPr>
          <w:rFonts w:hint="eastAsia"/>
        </w:rPr>
      </w:pPr>
      <w:r w:rsidRPr="0013180D">
        <w:rPr>
          <w:rFonts w:hint="eastAsia"/>
        </w:rPr>
        <w:t>4.</w:t>
      </w:r>
      <w:r w:rsidRPr="0013180D">
        <w:rPr>
          <w:rFonts w:hint="eastAsia"/>
        </w:rPr>
        <w:t>履行就业协议，在职人员毕业后必须回原单位工作；其他人员必须回西藏就业。硕士研究生服务</w:t>
      </w:r>
      <w:r w:rsidRPr="0013180D">
        <w:rPr>
          <w:rFonts w:hint="eastAsia"/>
        </w:rPr>
        <w:t>5</w:t>
      </w:r>
      <w:r w:rsidRPr="0013180D">
        <w:rPr>
          <w:rFonts w:hint="eastAsia"/>
        </w:rPr>
        <w:t>年（含</w:t>
      </w:r>
      <w:r w:rsidRPr="0013180D">
        <w:rPr>
          <w:rFonts w:hint="eastAsia"/>
        </w:rPr>
        <w:t>5</w:t>
      </w:r>
      <w:r w:rsidRPr="0013180D">
        <w:rPr>
          <w:rFonts w:hint="eastAsia"/>
        </w:rPr>
        <w:t>年）；博士研究生服务</w:t>
      </w:r>
      <w:r w:rsidRPr="0013180D">
        <w:rPr>
          <w:rFonts w:hint="eastAsia"/>
        </w:rPr>
        <w:t>8</w:t>
      </w:r>
      <w:r w:rsidRPr="0013180D">
        <w:rPr>
          <w:rFonts w:hint="eastAsia"/>
        </w:rPr>
        <w:t>年（含</w:t>
      </w:r>
      <w:r w:rsidRPr="0013180D">
        <w:rPr>
          <w:rFonts w:hint="eastAsia"/>
        </w:rPr>
        <w:t>8</w:t>
      </w:r>
      <w:r w:rsidRPr="0013180D">
        <w:rPr>
          <w:rFonts w:hint="eastAsia"/>
        </w:rPr>
        <w:t>年）。</w:t>
      </w:r>
    </w:p>
    <w:p w:rsidR="004E5702" w:rsidRPr="0013180D" w:rsidRDefault="004E5702" w:rsidP="004E5702">
      <w:pPr>
        <w:spacing w:line="520" w:lineRule="exact"/>
        <w:ind w:firstLineChars="200" w:firstLine="640"/>
        <w:rPr>
          <w:rFonts w:hint="eastAsia"/>
        </w:rPr>
      </w:pPr>
      <w:r w:rsidRPr="0013180D">
        <w:rPr>
          <w:rFonts w:hint="eastAsia"/>
        </w:rPr>
        <w:t>5.</w:t>
      </w:r>
      <w:r w:rsidRPr="0013180D">
        <w:rPr>
          <w:rFonts w:hint="eastAsia"/>
        </w:rPr>
        <w:t>毕业后，在职人员的毕业证书、学位证书和在校期间的档案由学校直接寄至原工作单位；其他人员的毕业证书、学位证书和在校期间的档案由学校直接寄至西藏教育厅高校学生工作处。</w:t>
      </w:r>
    </w:p>
    <w:p w:rsidR="004E5702" w:rsidRPr="0013180D" w:rsidRDefault="004E5702" w:rsidP="004E5702">
      <w:pPr>
        <w:spacing w:line="520" w:lineRule="exact"/>
        <w:ind w:firstLineChars="200" w:firstLine="640"/>
        <w:rPr>
          <w:rFonts w:hint="eastAsia"/>
        </w:rPr>
      </w:pPr>
      <w:r w:rsidRPr="0013180D">
        <w:rPr>
          <w:rFonts w:hint="eastAsia"/>
        </w:rPr>
        <w:t>6.</w:t>
      </w:r>
      <w:r w:rsidRPr="0013180D">
        <w:rPr>
          <w:rFonts w:hint="eastAsia"/>
        </w:rPr>
        <w:t>非在职人员实行双向选择，自主择业。参加全区公务员和专业技术人员岗位公开招考按自治区有关部门的相关规定执行。</w:t>
      </w:r>
    </w:p>
    <w:p w:rsidR="004E5702" w:rsidRPr="0013180D" w:rsidRDefault="004E5702" w:rsidP="004E5702">
      <w:pPr>
        <w:spacing w:line="520" w:lineRule="exact"/>
        <w:ind w:firstLineChars="200" w:firstLine="640"/>
        <w:rPr>
          <w:rFonts w:hint="eastAsia"/>
        </w:rPr>
      </w:pPr>
      <w:r w:rsidRPr="0013180D">
        <w:rPr>
          <w:rFonts w:hint="eastAsia"/>
        </w:rPr>
        <w:t>本人对以上内容已认真阅读并知晓、认可，愿意自觉遵守，并愿意在《西藏自治区</w:t>
      </w:r>
      <w:r w:rsidRPr="0013180D">
        <w:rPr>
          <w:rFonts w:hint="eastAsia"/>
        </w:rPr>
        <w:t>2018</w:t>
      </w:r>
      <w:r w:rsidRPr="0013180D">
        <w:rPr>
          <w:rFonts w:hint="eastAsia"/>
        </w:rPr>
        <w:t>年报考少数民族高层次骨干人才计划硕（博）士学位研究生考生诚信承诺书》上签名。</w:t>
      </w:r>
      <w:r w:rsidRPr="0013180D">
        <w:rPr>
          <w:rFonts w:hint="eastAsia"/>
        </w:rPr>
        <w:t xml:space="preserve">  </w:t>
      </w:r>
    </w:p>
    <w:p w:rsidR="004E5702" w:rsidRDefault="004E5702" w:rsidP="004E5702">
      <w:pPr>
        <w:widowControl/>
        <w:snapToGrid w:val="0"/>
        <w:spacing w:line="520" w:lineRule="exact"/>
        <w:ind w:firstLine="570"/>
        <w:jc w:val="left"/>
        <w:rPr>
          <w:rFonts w:ascii="仿宋_GB2312" w:hAnsi="仿宋" w:cs="宋体"/>
          <w:kern w:val="0"/>
          <w:szCs w:val="32"/>
        </w:rPr>
      </w:pPr>
      <w:r>
        <w:rPr>
          <w:rFonts w:ascii="仿宋_GB2312" w:hAnsi="仿宋" w:cs="宋体"/>
          <w:kern w:val="0"/>
          <w:szCs w:val="32"/>
        </w:rPr>
        <w:t xml:space="preserve">                          </w:t>
      </w:r>
    </w:p>
    <w:p w:rsidR="004E5702" w:rsidRDefault="004E5702" w:rsidP="004E5702">
      <w:pPr>
        <w:pStyle w:val="p0"/>
        <w:snapToGrid w:val="0"/>
        <w:spacing w:before="0" w:beforeAutospacing="0" w:after="0" w:afterAutospacing="0" w:line="520" w:lineRule="exact"/>
        <w:ind w:firstLineChars="1750" w:firstLine="5600"/>
        <w:rPr>
          <w:rFonts w:ascii="仿宋_GB2312" w:eastAsia="仿宋_GB2312"/>
          <w:sz w:val="32"/>
          <w:szCs w:val="32"/>
        </w:rPr>
      </w:pPr>
      <w:r>
        <w:rPr>
          <w:rFonts w:ascii="仿宋_GB2312" w:eastAsia="仿宋_GB2312" w:hint="eastAsia"/>
          <w:sz w:val="32"/>
          <w:szCs w:val="32"/>
        </w:rPr>
        <w:t>考生（签名）：</w:t>
      </w:r>
      <w:r>
        <w:rPr>
          <w:rFonts w:ascii="仿宋_GB2312" w:eastAsia="仿宋_GB2312"/>
          <w:sz w:val="32"/>
          <w:szCs w:val="32"/>
        </w:rPr>
        <w:t xml:space="preserve"> </w:t>
      </w:r>
    </w:p>
    <w:p w:rsidR="00FB0DB8" w:rsidRPr="004E5702" w:rsidRDefault="004E5702" w:rsidP="004E5702">
      <w:pPr>
        <w:pStyle w:val="p0"/>
        <w:snapToGrid w:val="0"/>
        <w:spacing w:before="0" w:beforeAutospacing="0" w:after="0" w:afterAutospacing="0" w:line="520" w:lineRule="exact"/>
        <w:ind w:left="570"/>
        <w:rPr>
          <w:rFonts w:ascii="仿宋_GB2312" w:eastAsia="仿宋_GB2312" w:hAnsi="Times New Roman" w:cs="Times New Roman"/>
          <w:sz w:val="32"/>
          <w:szCs w:val="32"/>
        </w:rPr>
      </w:pPr>
      <w:r>
        <w:t xml:space="preserve">                             </w:t>
      </w:r>
      <w:r>
        <w:rPr>
          <w:rFonts w:ascii="仿宋_GB2312" w:eastAsia="仿宋_GB2312"/>
        </w:rPr>
        <w:t xml:space="preserve"> </w:t>
      </w:r>
      <w:r>
        <w:rPr>
          <w:rFonts w:ascii="仿宋_GB2312" w:eastAsia="仿宋_GB2312"/>
          <w:sz w:val="32"/>
          <w:szCs w:val="32"/>
        </w:rPr>
        <w:t xml:space="preserve">           </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r>
        <w:rPr>
          <w:rFonts w:ascii="仿宋_GB2312" w:eastAsia="仿宋_GB2312"/>
          <w:sz w:val="32"/>
          <w:szCs w:val="32"/>
        </w:rPr>
        <w:t xml:space="preserve"> </w:t>
      </w:r>
    </w:p>
    <w:sectPr w:rsidR="00FB0DB8" w:rsidRPr="004E5702" w:rsidSect="004E5702">
      <w:pgSz w:w="11906" w:h="16838"/>
      <w:pgMar w:top="1440" w:right="1800"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DB8" w:rsidRDefault="00FB0DB8" w:rsidP="004E5702">
      <w:r>
        <w:separator/>
      </w:r>
    </w:p>
  </w:endnote>
  <w:endnote w:type="continuationSeparator" w:id="1">
    <w:p w:rsidR="00FB0DB8" w:rsidRDefault="00FB0DB8" w:rsidP="004E57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1" w:usb1="080E0000" w:usb2="00000010" w:usb3="00000000" w:csb0="00040000" w:csb1="00000000"/>
  </w:font>
  <w:font w:name="小标宋">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DB8" w:rsidRDefault="00FB0DB8" w:rsidP="004E5702">
      <w:r>
        <w:separator/>
      </w:r>
    </w:p>
  </w:footnote>
  <w:footnote w:type="continuationSeparator" w:id="1">
    <w:p w:rsidR="00FB0DB8" w:rsidRDefault="00FB0DB8" w:rsidP="004E57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5702"/>
    <w:rsid w:val="004E5702"/>
    <w:rsid w:val="00FB0D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702"/>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57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E5702"/>
    <w:rPr>
      <w:sz w:val="18"/>
      <w:szCs w:val="18"/>
    </w:rPr>
  </w:style>
  <w:style w:type="paragraph" w:styleId="a4">
    <w:name w:val="footer"/>
    <w:basedOn w:val="a"/>
    <w:link w:val="Char0"/>
    <w:uiPriority w:val="99"/>
    <w:semiHidden/>
    <w:unhideWhenUsed/>
    <w:rsid w:val="004E57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E5702"/>
    <w:rPr>
      <w:sz w:val="18"/>
      <w:szCs w:val="18"/>
    </w:rPr>
  </w:style>
  <w:style w:type="paragraph" w:customStyle="1" w:styleId="p0">
    <w:name w:val="p0"/>
    <w:basedOn w:val="a"/>
    <w:rsid w:val="004E570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2017-09-30T12:27:00Z</dcterms:created>
  <dcterms:modified xsi:type="dcterms:W3CDTF">2017-09-30T12:28:00Z</dcterms:modified>
</cp:coreProperties>
</file>