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9" w:rsidRPr="00EF5A09" w:rsidRDefault="00EF5A09" w:rsidP="00EF5A09">
      <w:pPr>
        <w:widowControl/>
        <w:ind w:right="560"/>
        <w:jc w:val="center"/>
        <w:outlineLvl w:val="1"/>
        <w:rPr>
          <w:rFonts w:ascii="仿宋" w:eastAsia="仿宋" w:hAnsi="仿宋" w:cs="Helvetica"/>
          <w:b/>
          <w:color w:val="333333"/>
          <w:kern w:val="0"/>
          <w:sz w:val="28"/>
          <w:szCs w:val="28"/>
        </w:rPr>
      </w:pPr>
      <w:r w:rsidRPr="00EF5A09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2018年全国硕士研究生招生考试考场规则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(如手机、照相设备、扫描设备等)或者有存储、编程、查询功能的电子用品以及涂改液、修正带等物品进入考场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考生在考场内不得传递文具、用品等。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的，凡漏填(涂)、错填(涂)或者字迹不清的答卷影响评卷结果，责任由考生自负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遇试卷、答题卡、答题纸等分发错误及试卷字迹不清、漏印、重印、缺页等问题，可举手询问;涉及试题内容的疑问，不得向监考员询问。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五、开考信号发出后，考生方可开始答题。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lastRenderedPageBreak/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九、考试结束信号发出后，考生应当立即停止答题并停笔。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全国统一命题科目的试卷和答题卡放在桌上，由监考员逐一收取。自命题科目，由考生将试卷、答题卡、答题纸(或者答卷)装入原试卷袋内并密封。经监考员逐个核查无误后，方可逐一离开考场。</w:t>
      </w:r>
    </w:p>
    <w:p w:rsidR="00EF5A09" w:rsidRPr="00EF5A09" w:rsidRDefault="00EF5A09" w:rsidP="00EF5A09">
      <w:pPr>
        <w:pStyle w:val="a5"/>
        <w:spacing w:before="0" w:beforeAutospacing="0" w:after="0" w:afterAutospacing="0" w:line="480" w:lineRule="exact"/>
        <w:ind w:firstLine="480"/>
        <w:rPr>
          <w:rFonts w:ascii="仿宋" w:eastAsia="仿宋" w:hAnsi="仿宋" w:cs="Helvetica"/>
          <w:color w:val="333333"/>
          <w:sz w:val="28"/>
          <w:szCs w:val="28"/>
        </w:rPr>
      </w:pPr>
      <w:r w:rsidRPr="00EF5A09">
        <w:rPr>
          <w:rFonts w:ascii="仿宋" w:eastAsia="仿宋" w:hAnsi="仿宋" w:cs="Helvetica"/>
          <w:color w:val="333333"/>
          <w:sz w:val="28"/>
          <w:szCs w:val="28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;涉嫌违法的，移送司法机关，依照《中华人民共和国刑法》等追究法律责任。</w:t>
      </w:r>
    </w:p>
    <w:p w:rsidR="00E94218" w:rsidRPr="00EF5A09" w:rsidRDefault="00E94218" w:rsidP="00EF5A09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E94218" w:rsidRPr="00EF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18" w:rsidRDefault="00E94218" w:rsidP="00EF5A09">
      <w:r>
        <w:separator/>
      </w:r>
    </w:p>
  </w:endnote>
  <w:endnote w:type="continuationSeparator" w:id="1">
    <w:p w:rsidR="00E94218" w:rsidRDefault="00E94218" w:rsidP="00EF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18" w:rsidRDefault="00E94218" w:rsidP="00EF5A09">
      <w:r>
        <w:separator/>
      </w:r>
    </w:p>
  </w:footnote>
  <w:footnote w:type="continuationSeparator" w:id="1">
    <w:p w:rsidR="00E94218" w:rsidRDefault="00E94218" w:rsidP="00EF5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A09"/>
    <w:rsid w:val="00E94218"/>
    <w:rsid w:val="00E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5A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A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5A0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F5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 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冯建涛</dc:creator>
  <cp:keywords/>
  <dc:description/>
  <cp:lastModifiedBy>冯建涛</cp:lastModifiedBy>
  <cp:revision>2</cp:revision>
  <dcterms:created xsi:type="dcterms:W3CDTF">2017-12-12T01:03:00Z</dcterms:created>
  <dcterms:modified xsi:type="dcterms:W3CDTF">2017-12-12T01:04:00Z</dcterms:modified>
</cp:coreProperties>
</file>