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</w:t>
      </w:r>
      <w:r>
        <w:rPr>
          <w:b/>
          <w:sz w:val="28"/>
          <w:szCs w:val="28"/>
        </w:rPr>
        <w:t>林业大学应用心理硕士专业学位</w:t>
      </w:r>
      <w:r>
        <w:rPr>
          <w:rFonts w:hint="eastAsia"/>
          <w:b/>
          <w:sz w:val="28"/>
          <w:szCs w:val="28"/>
        </w:rPr>
        <w:t>入学考试</w:t>
      </w:r>
      <w:r>
        <w:rPr>
          <w:b/>
          <w:sz w:val="28"/>
          <w:szCs w:val="28"/>
        </w:rPr>
        <w:t>初试考试大纲</w:t>
      </w:r>
    </w:p>
    <w:p>
      <w:pPr>
        <w:spacing w:line="288" w:lineRule="auto"/>
        <w:rPr>
          <w:b/>
          <w:szCs w:val="21"/>
        </w:rPr>
      </w:pPr>
    </w:p>
    <w:p>
      <w:pPr>
        <w:spacing w:line="288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第一章 </w:t>
      </w:r>
      <w:r>
        <w:rPr>
          <w:rFonts w:cs="Calibri" w:asciiTheme="minorEastAsia" w:hAnsiTheme="minorEastAsia"/>
          <w:b/>
          <w:szCs w:val="21"/>
        </w:rPr>
        <w:t> </w:t>
      </w:r>
      <w:r>
        <w:rPr>
          <w:rFonts w:hint="eastAsia" w:asciiTheme="minorEastAsia" w:hAnsiTheme="minorEastAsia"/>
          <w:b/>
          <w:szCs w:val="21"/>
        </w:rPr>
        <w:t>心理学导论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第一节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心理学概述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心理学的科学性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心理学主要流派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第二节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神经系统与心理学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神经元与神经系统构成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>脑的主要结构与功能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第三节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感觉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颜色视觉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 听觉理论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第四节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知觉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知觉组织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错觉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第五节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意识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意识的含义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睡眠与梦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第六节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学习和记忆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 </w:t>
      </w:r>
      <w:r>
        <w:rPr>
          <w:rFonts w:hint="eastAsia" w:asciiTheme="minorEastAsia" w:hAnsiTheme="minorEastAsia"/>
          <w:szCs w:val="21"/>
        </w:rPr>
        <w:t>学习理论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记忆的种类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（三）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遗忘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第七节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思维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思维的种类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概念的形成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（三）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问题解决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（四）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判断和决策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第八节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智力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智力的含义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智力的测量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（三）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智力理论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第九节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情绪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情绪的含义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情绪理论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第十节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动机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动机的含义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动机的类型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（三）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需要层次理论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第十一节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人格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（一）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主要的人格理论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（二）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>人格测量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第十二节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变态心理学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  正常与异常的界定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  心理障碍的主要类型</w:t>
      </w:r>
    </w:p>
    <w:p>
      <w:pPr>
        <w:spacing w:line="288" w:lineRule="auto"/>
        <w:rPr>
          <w:rFonts w:asciiTheme="minorEastAsia" w:hAnsiTheme="minorEastAsia"/>
          <w:color w:val="FF0000"/>
          <w:szCs w:val="21"/>
        </w:rPr>
      </w:pPr>
    </w:p>
    <w:p>
      <w:pPr>
        <w:spacing w:line="288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第二章 </w:t>
      </w:r>
      <w:r>
        <w:rPr>
          <w:rFonts w:cs="Calibri" w:asciiTheme="minorEastAsia" w:hAnsiTheme="minorEastAsia"/>
          <w:b/>
          <w:szCs w:val="21"/>
        </w:rPr>
        <w:t> </w:t>
      </w:r>
      <w:r>
        <w:rPr>
          <w:rFonts w:hint="eastAsia" w:asciiTheme="minorEastAsia" w:hAnsiTheme="minorEastAsia"/>
          <w:b/>
          <w:szCs w:val="21"/>
        </w:rPr>
        <w:t>心理学研究方法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实验设计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变量（</w:t>
      </w:r>
      <w:r>
        <w:rPr>
          <w:rFonts w:hint="eastAsia" w:cs="Times New Roman" w:asciiTheme="minorEastAsia" w:hAnsiTheme="minorEastAsia"/>
          <w:bCs/>
          <w:szCs w:val="21"/>
        </w:rPr>
        <w:t>自变量与因变量</w:t>
      </w:r>
      <w:r>
        <w:rPr>
          <w:rFonts w:hint="eastAsia" w:asciiTheme="minorEastAsia" w:hAnsiTheme="minorEastAsia"/>
          <w:szCs w:val="21"/>
        </w:rPr>
        <w:t>）与控制（额外变量）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实验的信度和效度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观察法（观察的类型、行为取样、行为记录、数据分析）。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（三） </w:t>
      </w:r>
      <w:r>
        <w:rPr>
          <w:rFonts w:hint="eastAsia" w:cs="宋体" w:asciiTheme="minorEastAsia" w:hAnsiTheme="minorEastAsia"/>
          <w:kern w:val="0"/>
          <w:szCs w:val="21"/>
        </w:rPr>
        <w:t>访谈法（访谈法的类型、访谈法的设计、访谈法实施过程和技巧）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（四） 心理测量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心理测量的基本概念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心理测验的信、效度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心理测验的标准化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人格测验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智力测验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常用临床心理测验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心理测验的合理使用策略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（五）心理</w:t>
      </w:r>
      <w:r>
        <w:rPr>
          <w:rFonts w:asciiTheme="minorEastAsia" w:hAnsiTheme="minorEastAsia"/>
          <w:szCs w:val="21"/>
        </w:rPr>
        <w:t>统计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1.描述统计（统计</w:t>
      </w:r>
      <w:r>
        <w:rPr>
          <w:rFonts w:asciiTheme="minorEastAsia" w:hAnsiTheme="minorEastAsia"/>
          <w:szCs w:val="21"/>
        </w:rPr>
        <w:t>图表、</w:t>
      </w:r>
      <w:r>
        <w:rPr>
          <w:rFonts w:hint="eastAsia" w:asciiTheme="minorEastAsia" w:hAnsiTheme="minorEastAsia"/>
          <w:szCs w:val="21"/>
        </w:rPr>
        <w:t>统计量数</w:t>
      </w:r>
      <w:r>
        <w:rPr>
          <w:rFonts w:asciiTheme="minorEastAsia" w:hAnsiTheme="minorEastAsia"/>
          <w:szCs w:val="21"/>
        </w:rPr>
        <w:t>、相关</w:t>
      </w:r>
      <w:r>
        <w:rPr>
          <w:rFonts w:hint="eastAsia" w:asciiTheme="minorEastAsia" w:hAnsiTheme="minorEastAsia"/>
          <w:szCs w:val="21"/>
        </w:rPr>
        <w:t>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2.推论统计</w:t>
      </w: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参数</w:t>
      </w:r>
      <w:r>
        <w:rPr>
          <w:rFonts w:asciiTheme="minorEastAsia" w:hAnsiTheme="minorEastAsia"/>
          <w:szCs w:val="21"/>
        </w:rPr>
        <w:t>估计、</w:t>
      </w:r>
      <w:r>
        <w:rPr>
          <w:rFonts w:hint="eastAsia" w:asciiTheme="minorEastAsia" w:hAnsiTheme="minorEastAsia"/>
          <w:szCs w:val="21"/>
        </w:rPr>
        <w:t>概率</w:t>
      </w:r>
      <w:r>
        <w:rPr>
          <w:rFonts w:asciiTheme="minorEastAsia" w:hAnsiTheme="minorEastAsia"/>
          <w:szCs w:val="21"/>
        </w:rPr>
        <w:t>分布、</w:t>
      </w:r>
      <w:r>
        <w:rPr>
          <w:rFonts w:hint="eastAsia" w:asciiTheme="minorEastAsia" w:hAnsiTheme="minorEastAsia"/>
          <w:szCs w:val="21"/>
        </w:rPr>
        <w:t>参数检验</w:t>
      </w:r>
      <w:r>
        <w:rPr>
          <w:rFonts w:asciiTheme="minorEastAsia" w:hAnsiTheme="minorEastAsia"/>
          <w:szCs w:val="21"/>
        </w:rPr>
        <w:t>和非参数检验）</w:t>
      </w:r>
    </w:p>
    <w:p>
      <w:pPr>
        <w:spacing w:line="288" w:lineRule="auto"/>
        <w:rPr>
          <w:rFonts w:asciiTheme="minorEastAsia" w:hAnsiTheme="minorEastAsia"/>
          <w:szCs w:val="21"/>
        </w:rPr>
      </w:pPr>
    </w:p>
    <w:p>
      <w:pPr>
        <w:spacing w:line="288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第三章 </w:t>
      </w:r>
      <w:r>
        <w:rPr>
          <w:rFonts w:cs="Calibri" w:asciiTheme="minorEastAsia" w:hAnsiTheme="minorEastAsia"/>
          <w:b/>
          <w:szCs w:val="21"/>
        </w:rPr>
        <w:t> </w:t>
      </w:r>
      <w:r>
        <w:rPr>
          <w:rFonts w:hint="eastAsia" w:asciiTheme="minorEastAsia" w:hAnsiTheme="minorEastAsia"/>
          <w:b/>
          <w:szCs w:val="21"/>
        </w:rPr>
        <w:t>发展心理学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第一节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发展心理学的研究方法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横断设计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纵向设计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 聚合交叉设计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第二节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发展心理学的主要理论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精神分析论的心理发展观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行为主义的心理发展观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 维果茨基的文化——历史发展观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（四） 生态系统理论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第三节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生理发展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孕期和童年期的生理发展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青春期的生理发展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第四节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认知发展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皮亚杰的心理发展阶段理论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婴幼儿的认知发展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三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t xml:space="preserve"> 小学儿童的认知发展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（四） 青少年的认知发展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第五节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语言获得</w:t>
      </w:r>
    </w:p>
    <w:p>
      <w:pPr>
        <w:pStyle w:val="5"/>
        <w:numPr>
          <w:ilvl w:val="0"/>
          <w:numId w:val="1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婴幼儿言语发展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第六节 </w:t>
      </w:r>
      <w:r>
        <w:rPr>
          <w:rFonts w:cs="Calibri" w:asciiTheme="minorEastAsia" w:hAnsiTheme="minorEastAsia"/>
          <w:szCs w:val="21"/>
        </w:rPr>
        <w:t> </w:t>
      </w:r>
      <w:r>
        <w:rPr>
          <w:rFonts w:hint="eastAsia" w:asciiTheme="minorEastAsia" w:hAnsiTheme="minorEastAsia"/>
          <w:szCs w:val="21"/>
        </w:rPr>
        <w:t>个性</w:t>
      </w:r>
      <w:r>
        <w:rPr>
          <w:rFonts w:asciiTheme="minorEastAsia" w:hAnsiTheme="minorEastAsia"/>
          <w:szCs w:val="21"/>
        </w:rPr>
        <w:t>和</w:t>
      </w:r>
      <w:r>
        <w:rPr>
          <w:rFonts w:hint="eastAsia" w:asciiTheme="minorEastAsia" w:hAnsiTheme="minorEastAsia"/>
          <w:szCs w:val="21"/>
        </w:rPr>
        <w:t>社会性发展</w:t>
      </w:r>
    </w:p>
    <w:p>
      <w:pPr>
        <w:pStyle w:val="5"/>
        <w:numPr>
          <w:ilvl w:val="0"/>
          <w:numId w:val="2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艾里克森的社会心理发展阶段</w:t>
      </w:r>
    </w:p>
    <w:p>
      <w:pPr>
        <w:pStyle w:val="5"/>
        <w:numPr>
          <w:ilvl w:val="0"/>
          <w:numId w:val="2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婴</w:t>
      </w:r>
      <w:r>
        <w:rPr>
          <w:rFonts w:asciiTheme="minorEastAsia" w:hAnsiTheme="minorEastAsia"/>
          <w:szCs w:val="21"/>
        </w:rPr>
        <w:t>儿的气质、</w:t>
      </w:r>
      <w:r>
        <w:rPr>
          <w:rFonts w:hint="eastAsia" w:asciiTheme="minorEastAsia" w:hAnsiTheme="minorEastAsia"/>
          <w:szCs w:val="21"/>
        </w:rPr>
        <w:t>情绪</w:t>
      </w:r>
      <w:r>
        <w:rPr>
          <w:rFonts w:asciiTheme="minorEastAsia" w:hAnsiTheme="minorEastAsia"/>
          <w:szCs w:val="21"/>
        </w:rPr>
        <w:t>和社会性发展</w:t>
      </w:r>
    </w:p>
    <w:p>
      <w:pPr>
        <w:pStyle w:val="5"/>
        <w:numPr>
          <w:ilvl w:val="0"/>
          <w:numId w:val="2"/>
        </w:numPr>
        <w:spacing w:line="288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幼儿的</w:t>
      </w:r>
      <w:r>
        <w:rPr>
          <w:rFonts w:hint="eastAsia" w:asciiTheme="minorEastAsia" w:hAnsiTheme="minorEastAsia"/>
          <w:szCs w:val="21"/>
        </w:rPr>
        <w:t>个性</w:t>
      </w:r>
      <w:r>
        <w:rPr>
          <w:rFonts w:asciiTheme="minorEastAsia" w:hAnsiTheme="minorEastAsia"/>
          <w:szCs w:val="21"/>
        </w:rPr>
        <w:t>和</w:t>
      </w:r>
      <w:r>
        <w:rPr>
          <w:rFonts w:hint="eastAsia" w:asciiTheme="minorEastAsia" w:hAnsiTheme="minorEastAsia"/>
          <w:szCs w:val="21"/>
        </w:rPr>
        <w:t>社会性</w:t>
      </w:r>
      <w:r>
        <w:rPr>
          <w:rFonts w:asciiTheme="minorEastAsia" w:hAnsiTheme="minorEastAsia"/>
          <w:szCs w:val="21"/>
        </w:rPr>
        <w:t>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（四） </w:t>
      </w:r>
      <w:r>
        <w:rPr>
          <w:rFonts w:asciiTheme="minorEastAsia" w:hAnsiTheme="minorEastAsia"/>
          <w:szCs w:val="21"/>
        </w:rPr>
        <w:t>小学</w:t>
      </w:r>
      <w:r>
        <w:rPr>
          <w:rFonts w:hint="eastAsia" w:asciiTheme="minorEastAsia" w:hAnsiTheme="minorEastAsia"/>
          <w:szCs w:val="21"/>
        </w:rPr>
        <w:t>儿童</w:t>
      </w:r>
      <w:r>
        <w:rPr>
          <w:rFonts w:asciiTheme="minorEastAsia" w:hAnsiTheme="minorEastAsia"/>
          <w:szCs w:val="21"/>
        </w:rPr>
        <w:t>的个性和</w:t>
      </w:r>
      <w:r>
        <w:rPr>
          <w:rFonts w:hint="eastAsia" w:asciiTheme="minorEastAsia" w:hAnsiTheme="minorEastAsia"/>
          <w:szCs w:val="21"/>
        </w:rPr>
        <w:t>社会性发展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（五） 青少年的</w:t>
      </w:r>
      <w:r>
        <w:rPr>
          <w:rFonts w:asciiTheme="minorEastAsia" w:hAnsiTheme="minorEastAsia"/>
          <w:szCs w:val="21"/>
        </w:rPr>
        <w:t>个性和</w:t>
      </w:r>
      <w:r>
        <w:rPr>
          <w:rFonts w:hint="eastAsia" w:asciiTheme="minorEastAsia" w:hAnsiTheme="minorEastAsia"/>
          <w:szCs w:val="21"/>
        </w:rPr>
        <w:t>社会性发展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（六） 青少年</w:t>
      </w:r>
      <w:r>
        <w:rPr>
          <w:rFonts w:asciiTheme="minorEastAsia" w:hAnsiTheme="minorEastAsia"/>
          <w:szCs w:val="21"/>
        </w:rPr>
        <w:t>面临的心理社会问题</w:t>
      </w:r>
    </w:p>
    <w:p>
      <w:pPr>
        <w:spacing w:line="288" w:lineRule="auto"/>
        <w:rPr>
          <w:rFonts w:asciiTheme="minorEastAsia" w:hAnsiTheme="minorEastAsia"/>
          <w:szCs w:val="21"/>
        </w:rPr>
      </w:pPr>
    </w:p>
    <w:p>
      <w:pPr>
        <w:spacing w:line="288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第四章  临床与咨询心理学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第一节 临床与咨询心理学的概念与历史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（一）临床与咨询心理学三大主要流派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（二）临床与咨询心理工作者应具备的素质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第二节 心理治疗与心理咨询的概念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（一）心理评估与诊断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（二）识别重性精神疾病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（三）个案概念化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（四）咨询目标的设定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（五）心理咨询与治疗的阶段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（六）面谈技术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第三节 心理治疗与心理咨询中治疗关系的特征及影响因素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第四节 临床与咨询心理学工作伦理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（一）多重关系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（二）善行原则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（三）保密原则与保密例外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（四）越界与不当性行为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第五节 临床与咨询心理学研究方法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  研究设计和研究报告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（二）  量化研究和质性研究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  基本的统计及数据分析方法</w:t>
      </w:r>
    </w:p>
    <w:p>
      <w:pPr>
        <w:spacing w:line="288" w:lineRule="auto"/>
        <w:rPr>
          <w:rFonts w:asciiTheme="minorEastAsia" w:hAnsiTheme="minorEastAsia"/>
          <w:color w:val="FF0000"/>
          <w:szCs w:val="21"/>
        </w:rPr>
      </w:pPr>
    </w:p>
    <w:p>
      <w:pPr>
        <w:spacing w:line="288" w:lineRule="auto"/>
        <w:rPr>
          <w:rFonts w:asciiTheme="minorEastAsia" w:hAnsiTheme="minorEastAsia"/>
          <w:color w:val="FF0000"/>
          <w:szCs w:val="21"/>
        </w:rPr>
      </w:pP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参考书目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1.Dennis Coon,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John O.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Mitterer</w:t>
      </w:r>
      <w:r>
        <w:rPr>
          <w:rFonts w:hint="eastAsia" w:asciiTheme="minorEastAsia" w:hAnsiTheme="minorEastAsia"/>
          <w:szCs w:val="21"/>
        </w:rPr>
        <w:t>著，郑钢等</w:t>
      </w:r>
      <w:r>
        <w:rPr>
          <w:rFonts w:asciiTheme="minorEastAsia" w:hAnsiTheme="minorEastAsia"/>
          <w:szCs w:val="21"/>
        </w:rPr>
        <w:t>译</w:t>
      </w:r>
      <w:r>
        <w:rPr>
          <w:rFonts w:hint="eastAsia" w:asciiTheme="minorEastAsia" w:hAnsiTheme="minorEastAsia"/>
          <w:szCs w:val="21"/>
        </w:rPr>
        <w:t>. 心理学导论（第</w:t>
      </w:r>
      <w:r>
        <w:rPr>
          <w:rFonts w:asciiTheme="minorEastAsia" w:hAnsiTheme="minorEastAsia"/>
          <w:szCs w:val="21"/>
        </w:rPr>
        <w:t>13</w:t>
      </w:r>
      <w:r>
        <w:rPr>
          <w:rFonts w:hint="eastAsia" w:asciiTheme="minorEastAsia" w:hAnsiTheme="minorEastAsia"/>
          <w:szCs w:val="21"/>
        </w:rPr>
        <w:t>版），中国轻工业出版社，</w:t>
      </w:r>
      <w:r>
        <w:rPr>
          <w:rFonts w:asciiTheme="minorEastAsia" w:hAnsiTheme="minorEastAsia"/>
          <w:szCs w:val="21"/>
        </w:rPr>
        <w:t>201</w:t>
      </w:r>
      <w:r>
        <w:rPr>
          <w:rFonts w:hint="eastAsia" w:asciiTheme="minorEastAsia" w:hAnsiTheme="minorEastAsia"/>
          <w:szCs w:val="21"/>
        </w:rPr>
        <w:t>6</w:t>
      </w:r>
      <w:r>
        <w:rPr>
          <w:rFonts w:hint="eastAsia" w:asciiTheme="minorEastAsia" w:hAnsiTheme="minorEastAsia"/>
          <w:b/>
          <w:szCs w:val="21"/>
        </w:rPr>
        <w:t>（心理学</w:t>
      </w:r>
      <w:r>
        <w:rPr>
          <w:rFonts w:asciiTheme="minorEastAsia" w:hAnsiTheme="minorEastAsia"/>
          <w:b/>
          <w:szCs w:val="21"/>
        </w:rPr>
        <w:t>导论和心理学研究方法的参考书</w:t>
      </w:r>
      <w:r>
        <w:rPr>
          <w:rFonts w:hint="eastAsia" w:asciiTheme="minorEastAsia" w:hAnsiTheme="minorEastAsia"/>
          <w:b/>
          <w:szCs w:val="21"/>
        </w:rPr>
        <w:t>）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2.林崇德. 发展</w:t>
      </w:r>
      <w:r>
        <w:rPr>
          <w:rFonts w:asciiTheme="minorEastAsia" w:hAnsiTheme="minorEastAsia"/>
          <w:szCs w:val="21"/>
        </w:rPr>
        <w:t>心理学</w:t>
      </w:r>
      <w:r>
        <w:rPr>
          <w:rFonts w:hint="eastAsia" w:asciiTheme="minorEastAsia" w:hAnsiTheme="minorEastAsia"/>
          <w:szCs w:val="21"/>
        </w:rPr>
        <w:t>，人民</w:t>
      </w:r>
      <w:r>
        <w:rPr>
          <w:rFonts w:asciiTheme="minorEastAsia" w:hAnsiTheme="minorEastAsia"/>
          <w:szCs w:val="21"/>
        </w:rPr>
        <w:t>教育出版社</w:t>
      </w:r>
      <w:r>
        <w:rPr>
          <w:rFonts w:hint="eastAsia" w:asciiTheme="minorEastAsia" w:hAnsiTheme="minorEastAsia"/>
          <w:szCs w:val="21"/>
        </w:rPr>
        <w:t>（第2版）</w:t>
      </w:r>
      <w:r>
        <w:rPr>
          <w:rFonts w:asciiTheme="minorEastAsia" w:hAnsiTheme="minorEastAsia"/>
          <w:szCs w:val="21"/>
        </w:rPr>
        <w:t>，2009</w:t>
      </w:r>
    </w:p>
    <w:p>
      <w:pPr>
        <w:spacing w:line="288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3.雷秀雅、</w:t>
      </w:r>
      <w:r>
        <w:rPr>
          <w:rFonts w:asciiTheme="minorEastAsia" w:hAnsiTheme="minorEastAsia"/>
          <w:szCs w:val="21"/>
        </w:rPr>
        <w:t>丁新华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 xml:space="preserve">田浩. </w:t>
      </w:r>
      <w:r>
        <w:rPr>
          <w:rFonts w:hint="eastAsia" w:asciiTheme="minorEastAsia" w:hAnsiTheme="minorEastAsia"/>
          <w:szCs w:val="21"/>
        </w:rPr>
        <w:t>心理</w:t>
      </w:r>
      <w:r>
        <w:rPr>
          <w:rFonts w:asciiTheme="minorEastAsia" w:hAnsiTheme="minorEastAsia"/>
          <w:szCs w:val="21"/>
        </w:rPr>
        <w:t>咨询与治疗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清华大学出版社，</w:t>
      </w:r>
      <w:r>
        <w:rPr>
          <w:rFonts w:hint="eastAsia" w:asciiTheme="minorEastAsia" w:hAnsiTheme="minorEastAsia"/>
          <w:szCs w:val="21"/>
        </w:rPr>
        <w:t>2010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694"/>
    <w:multiLevelType w:val="multilevel"/>
    <w:tmpl w:val="01DC7694"/>
    <w:lvl w:ilvl="0" w:tentative="0">
      <w:start w:val="1"/>
      <w:numFmt w:val="japaneseCounting"/>
      <w:lvlText w:val="（%1）"/>
      <w:lvlJc w:val="left"/>
      <w:pPr>
        <w:ind w:left="780" w:hanging="7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B5412"/>
    <w:multiLevelType w:val="multilevel"/>
    <w:tmpl w:val="1CCB5412"/>
    <w:lvl w:ilvl="0" w:tentative="0">
      <w:start w:val="1"/>
      <w:numFmt w:val="japaneseCounting"/>
      <w:lvlText w:val="（%1）"/>
      <w:lvlJc w:val="left"/>
      <w:pPr>
        <w:ind w:left="780" w:hanging="7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92AE6"/>
    <w:rsid w:val="4B892A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2018-05-25T09:50:00Z</dcterms:created>
  <dc:creator>yd</dc:creator>
  <cp:lastModifiedBy>yd</cp:lastModifiedBy>
  <dcterms:modified xsi:type="dcterms:W3CDTF">2018-05-25T09:51:25Z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