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FangSong_GB2312" w:hAnsi="Calibri" w:eastAsia="FangSong_GB2312" w:cs="Times New Roman"/>
          <w:b/>
          <w:bCs/>
          <w:sz w:val="24"/>
        </w:rPr>
      </w:pPr>
      <w:r>
        <w:rPr>
          <w:rFonts w:hint="eastAsia" w:ascii="FangSong_GB2312" w:hAnsi="Calibri" w:eastAsia="FangSong_GB2312" w:cs="Times New Roman"/>
          <w:b/>
          <w:bCs/>
          <w:sz w:val="24"/>
        </w:rPr>
        <w:t>附件</w:t>
      </w:r>
      <w:r>
        <w:rPr>
          <w:rFonts w:hint="eastAsia" w:ascii="Times New Roman" w:hAnsi="Times New Roman" w:eastAsia="FangSong_GB2312" w:cs="Times New Roman"/>
          <w:b/>
          <w:bCs/>
          <w:sz w:val="24"/>
        </w:rPr>
        <w:t>1：</w:t>
      </w:r>
    </w:p>
    <w:p>
      <w:pPr>
        <w:tabs>
          <w:tab w:val="left" w:pos="5445"/>
        </w:tabs>
        <w:spacing w:after="156" w:afterLines="50" w:line="44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华中师范大学教育学院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2018</w:t>
      </w:r>
      <w:r>
        <w:rPr>
          <w:rFonts w:hint="eastAsia" w:ascii="宋体" w:hAnsi="宋体" w:eastAsia="宋体" w:cs="Times New Roman"/>
          <w:b/>
          <w:sz w:val="32"/>
          <w:szCs w:val="32"/>
        </w:rPr>
        <w:t>年“优秀大学生夏令营”申请表</w:t>
      </w:r>
    </w:p>
    <w:tbl>
      <w:tblPr>
        <w:tblStyle w:val="3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31"/>
        <w:gridCol w:w="12"/>
        <w:gridCol w:w="388"/>
        <w:gridCol w:w="52"/>
        <w:gridCol w:w="458"/>
        <w:gridCol w:w="177"/>
        <w:gridCol w:w="458"/>
        <w:gridCol w:w="286"/>
        <w:gridCol w:w="731"/>
        <w:gridCol w:w="179"/>
        <w:gridCol w:w="179"/>
        <w:gridCol w:w="157"/>
        <w:gridCol w:w="211"/>
        <w:gridCol w:w="18"/>
        <w:gridCol w:w="1258"/>
        <w:gridCol w:w="47"/>
        <w:gridCol w:w="484"/>
        <w:gridCol w:w="1049"/>
        <w:gridCol w:w="54"/>
        <w:gridCol w:w="14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88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7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</w:t>
            </w:r>
            <w:r>
              <w:rPr>
                <w:rFonts w:ascii="宋体" w:hAnsi="宋体" w:eastAsia="宋体" w:cs="Times New Roman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276" w:type="dxa"/>
            <w:gridSpan w:val="11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手机号码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33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276" w:type="dxa"/>
            <w:gridSpan w:val="11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16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通讯地址及邮编</w:t>
            </w:r>
          </w:p>
        </w:tc>
        <w:tc>
          <w:tcPr>
            <w:tcW w:w="528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入学时间</w:t>
            </w:r>
          </w:p>
        </w:tc>
        <w:tc>
          <w:tcPr>
            <w:tcW w:w="23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所在学校、院系</w:t>
            </w:r>
          </w:p>
        </w:tc>
        <w:tc>
          <w:tcPr>
            <w:tcW w:w="23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专    业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英语</w:t>
            </w:r>
            <w:r>
              <w:rPr>
                <w:rFonts w:hint="eastAsia" w:ascii="宋体" w:hAnsi="宋体" w:eastAsia="宋体" w:cs="Times New Roman"/>
                <w:szCs w:val="21"/>
              </w:rPr>
              <w:t>水平</w:t>
            </w:r>
          </w:p>
        </w:tc>
        <w:tc>
          <w:tcPr>
            <w:tcW w:w="6769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CET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Cs w:val="21"/>
              </w:rPr>
              <w:t>分     CET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szCs w:val="21"/>
              </w:rPr>
              <w:t>分      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同年级人数</w:t>
            </w:r>
          </w:p>
        </w:tc>
        <w:tc>
          <w:tcPr>
            <w:tcW w:w="183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前</w:t>
            </w:r>
            <w:r>
              <w:rPr>
                <w:rFonts w:hint="eastAsia" w:ascii="宋体" w:hAnsi="宋体" w:eastAsia="宋体" w:cs="Times New Roman"/>
                <w:szCs w:val="21"/>
              </w:rPr>
              <w:t>五</w:t>
            </w:r>
            <w:r>
              <w:rPr>
                <w:rFonts w:ascii="宋体" w:hAnsi="宋体" w:eastAsia="宋体" w:cs="Times New Roman"/>
                <w:szCs w:val="21"/>
              </w:rPr>
              <w:t>学</w:t>
            </w:r>
            <w:r>
              <w:rPr>
                <w:rFonts w:hint="eastAsia" w:ascii="宋体" w:hAnsi="宋体" w:eastAsia="宋体" w:cs="Times New Roman"/>
                <w:szCs w:val="21"/>
              </w:rPr>
              <w:t>期</w:t>
            </w:r>
            <w:r>
              <w:rPr>
                <w:rFonts w:ascii="宋体" w:hAnsi="宋体" w:eastAsia="宋体" w:cs="Times New Roman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同年级的排名</w:t>
            </w:r>
          </w:p>
        </w:tc>
        <w:tc>
          <w:tcPr>
            <w:tcW w:w="311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获奖情况</w:t>
            </w:r>
          </w:p>
        </w:tc>
        <w:tc>
          <w:tcPr>
            <w:tcW w:w="7679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920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5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推荐人姓名</w:t>
            </w:r>
          </w:p>
        </w:tc>
        <w:tc>
          <w:tcPr>
            <w:tcW w:w="153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所在单位</w:t>
            </w:r>
          </w:p>
        </w:tc>
        <w:tc>
          <w:tcPr>
            <w:tcW w:w="16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职称/职务</w:t>
            </w:r>
          </w:p>
        </w:tc>
        <w:tc>
          <w:tcPr>
            <w:tcW w:w="15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9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电子邮件</w:t>
            </w:r>
          </w:p>
        </w:tc>
        <w:tc>
          <w:tcPr>
            <w:tcW w:w="267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2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920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申请人所在院</w:t>
            </w:r>
            <w:r>
              <w:rPr>
                <w:rFonts w:hint="eastAsia" w:ascii="宋体" w:hAnsi="宋体" w:eastAsia="宋体" w:cs="Times New Roman"/>
                <w:szCs w:val="21"/>
              </w:rPr>
              <w:t>系</w:t>
            </w:r>
            <w:r>
              <w:rPr>
                <w:rFonts w:ascii="宋体" w:hAnsi="宋体" w:eastAsia="宋体" w:cs="Times New Roman"/>
                <w:szCs w:val="21"/>
              </w:rPr>
              <w:t>推荐意见：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80" w:lineRule="exact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辅导员签字：                年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20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所在学校教务部门</w:t>
            </w:r>
            <w:r>
              <w:rPr>
                <w:rFonts w:hint="eastAsia" w:ascii="宋体" w:hAnsi="宋体" w:eastAsia="宋体" w:cs="Times New Roman"/>
                <w:szCs w:val="21"/>
              </w:rPr>
              <w:t>意见：</w:t>
            </w:r>
          </w:p>
          <w:p>
            <w:pPr>
              <w:snapToGrid w:val="0"/>
              <w:spacing w:line="380" w:lineRule="exact"/>
              <w:ind w:firstLine="5142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 xml:space="preserve">  月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jc w:val="center"/>
        </w:trPr>
        <w:tc>
          <w:tcPr>
            <w:tcW w:w="920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.参加夏令营的学生在活动期间须服从教育学院的统一安排，遵守华中师范大学的相关规定。</w:t>
            </w:r>
          </w:p>
          <w:p>
            <w:pPr>
              <w:snapToGrid w:val="0"/>
              <w:spacing w:line="3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.学生应本着自愿参加、如实报名的原则参加本次暑期夏令营活动，自觉注意自身安全，因不</w:t>
            </w:r>
          </w:p>
          <w:p>
            <w:pPr>
              <w:snapToGrid w:val="0"/>
              <w:spacing w:line="3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可抗力、意外事故或学生自身原因而导致的人身伤害或财产损失，其责任由学生本人承担。                                      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学生签名：</w:t>
            </w:r>
          </w:p>
          <w:p>
            <w:pPr>
              <w:snapToGrid w:val="0"/>
              <w:spacing w:line="380" w:lineRule="exact"/>
              <w:ind w:firstLine="3872" w:firstLineChars="1844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年   月   日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435DB"/>
    <w:rsid w:val="064435DB"/>
    <w:rsid w:val="575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2018-05-23T01:02:00Z</dcterms:created>
  <dc:creator>Administrator</dc:creator>
  <cp:lastModifiedBy>Administrator</cp:lastModifiedBy>
  <dcterms:modified xsi:type="dcterms:W3CDTF">2018-05-23T01:03:05Z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