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0" w:firstLineChars="200"/>
        <w:jc w:val="center"/>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湖南理工学院2019年硕士研究生</w:t>
      </w:r>
    </w:p>
    <w:p>
      <w:pPr>
        <w:keepNext w:val="0"/>
        <w:keepLines w:val="0"/>
        <w:widowControl/>
        <w:suppressLineNumbers w:val="0"/>
        <w:ind w:firstLine="720" w:firstLineChars="200"/>
        <w:jc w:val="center"/>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初试成绩查询及相关通知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left"/>
        <w:textAlignment w:val="auto"/>
        <w:rPr>
          <w:rFonts w:hint="eastAsia" w:ascii="Times New Roman" w:hAnsi="Times New Roman" w:eastAsia="方正仿宋简体" w:cs="Times New Roman"/>
          <w:kern w:val="0"/>
          <w:sz w:val="30"/>
          <w:szCs w:val="30"/>
          <w:lang w:val="en-US" w:eastAsia="zh-CN" w:bidi="ar"/>
        </w:rPr>
      </w:pPr>
      <w:r>
        <w:rPr>
          <w:rFonts w:hint="eastAsia" w:ascii="方正小标宋简体" w:hAnsi="方正小标宋简体" w:eastAsia="方正小标宋简体" w:cs="方正小标宋简体"/>
          <w:kern w:val="0"/>
          <w:sz w:val="36"/>
          <w:szCs w:val="36"/>
          <w:lang w:val="en-US" w:eastAsia="zh-CN" w:bidi="ar"/>
        </w:rPr>
        <w:br w:type="textWrapping"/>
      </w:r>
      <w:r>
        <w:rPr>
          <w:rFonts w:hint="eastAsia" w:ascii="黑体" w:hAnsi="黑体" w:eastAsia="黑体" w:cs="黑体"/>
          <w:kern w:val="0"/>
          <w:sz w:val="30"/>
          <w:szCs w:val="30"/>
          <w:lang w:val="en-US" w:eastAsia="zh-CN" w:bidi="ar"/>
        </w:rPr>
        <w:t>一、成绩查询</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湖南省2019年硕士研究生招生考试成绩将于2月16日上午10:00公布。报考在湘招生单位的考生可通过以下两种方式查询本人成绩：</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一是登录“湖南招生考试信息港”（</w:t>
      </w:r>
      <w:r>
        <w:rPr>
          <w:rFonts w:hint="default" w:ascii="Times New Roman" w:hAnsi="Times New Roman" w:eastAsia="方正仿宋简体" w:cs="Times New Roman"/>
          <w:kern w:val="0"/>
          <w:sz w:val="30"/>
          <w:szCs w:val="30"/>
          <w:lang w:val="en-US" w:eastAsia="zh-CN" w:bidi="ar"/>
        </w:rPr>
        <w:fldChar w:fldCharType="begin"/>
      </w:r>
      <w:r>
        <w:rPr>
          <w:rFonts w:hint="default" w:ascii="Times New Roman" w:hAnsi="Times New Roman" w:eastAsia="方正仿宋简体" w:cs="Times New Roman"/>
          <w:kern w:val="0"/>
          <w:sz w:val="30"/>
          <w:szCs w:val="30"/>
          <w:lang w:val="en-US" w:eastAsia="zh-CN" w:bidi="ar"/>
        </w:rPr>
        <w:instrText xml:space="preserve"> HYPERLINK "www.hneeb.cn" </w:instrText>
      </w:r>
      <w:r>
        <w:rPr>
          <w:rFonts w:hint="default" w:ascii="Times New Roman" w:hAnsi="Times New Roman" w:eastAsia="方正仿宋简体" w:cs="Times New Roman"/>
          <w:kern w:val="0"/>
          <w:sz w:val="30"/>
          <w:szCs w:val="30"/>
          <w:lang w:val="en-US" w:eastAsia="zh-CN" w:bidi="ar"/>
        </w:rPr>
        <w:fldChar w:fldCharType="separate"/>
      </w:r>
      <w:r>
        <w:rPr>
          <w:rStyle w:val="8"/>
          <w:rFonts w:hint="default" w:ascii="Times New Roman" w:hAnsi="Times New Roman" w:eastAsia="方正仿宋简体" w:cs="Times New Roman"/>
          <w:sz w:val="30"/>
          <w:szCs w:val="30"/>
        </w:rPr>
        <w:t>www.hneeb.cn</w:t>
      </w:r>
      <w:r>
        <w:rPr>
          <w:rFonts w:hint="default" w:ascii="Times New Roman" w:hAnsi="Times New Roman" w:eastAsia="方正仿宋简体" w:cs="Times New Roman"/>
          <w:kern w:val="0"/>
          <w:sz w:val="30"/>
          <w:szCs w:val="30"/>
          <w:lang w:val="en-US" w:eastAsia="zh-CN" w:bidi="ar"/>
        </w:rPr>
        <w:fldChar w:fldCharType="end"/>
      </w:r>
      <w:r>
        <w:rPr>
          <w:rFonts w:hint="default" w:ascii="Times New Roman" w:hAnsi="Times New Roman" w:eastAsia="方正仿宋简体" w:cs="Times New Roman"/>
          <w:kern w:val="0"/>
          <w:sz w:val="30"/>
          <w:szCs w:val="30"/>
          <w:lang w:val="en-US" w:eastAsia="zh-CN" w:bidi="ar"/>
        </w:rPr>
        <w:t>）网站查询，也可通过关注“湖南招生考试信息港”或“湖南考试招生”微信公众号进行查询，此方式支持所有报考在湘招生单位的考生查询；</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二是湖南移动用户通过发送“CJYK#”加“考生编号”（如：CJYK#105203040506078）到1065899261。</w:t>
      </w:r>
      <w:r>
        <w:rPr>
          <w:rFonts w:hint="default" w:ascii="Times New Roman" w:hAnsi="Times New Roman" w:eastAsia="方正仿宋简体" w:cs="Times New Roman"/>
          <w:kern w:val="0"/>
          <w:sz w:val="30"/>
          <w:szCs w:val="30"/>
          <w:lang w:val="en-US" w:eastAsia="zh-CN" w:bidi="ar"/>
        </w:rPr>
        <w:br w:type="textWrapping"/>
      </w:r>
      <w:r>
        <w:rPr>
          <w:rFonts w:hint="default" w:ascii="黑体" w:hAnsi="黑体" w:eastAsia="黑体" w:cs="黑体"/>
          <w:kern w:val="0"/>
          <w:sz w:val="30"/>
          <w:szCs w:val="30"/>
          <w:lang w:val="en-US" w:eastAsia="zh-CN" w:bidi="ar"/>
        </w:rPr>
        <w:t>二、查分申请</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考生若对本人成绩有疑义，可以提出“核查”申请，并注明理由。另外，考生需下载并认真填写《湖南理工学院硕士研究生入学考试成绩查分申请表》并于2月22日下午17:00前将表格发电子邮件至我校研招办（电子邮箱：</w:t>
      </w:r>
      <w:r>
        <w:rPr>
          <w:rFonts w:hint="default" w:ascii="Times New Roman" w:hAnsi="Times New Roman" w:eastAsia="方正仿宋简体" w:cs="Times New Roman"/>
          <w:color w:val="333333"/>
          <w:sz w:val="30"/>
          <w:szCs w:val="30"/>
          <w:shd w:val="clear" w:fill="FFFFFF"/>
        </w:rPr>
        <w:t>gs@hnist.edu.cn</w:t>
      </w:r>
      <w:r>
        <w:rPr>
          <w:rFonts w:hint="default" w:ascii="Times New Roman" w:hAnsi="Times New Roman" w:eastAsia="方正仿宋简体" w:cs="Times New Roman"/>
          <w:kern w:val="0"/>
          <w:sz w:val="30"/>
          <w:szCs w:val="30"/>
          <w:lang w:val="en-US" w:eastAsia="zh-CN" w:bidi="ar"/>
        </w:rPr>
        <w:t>），并附身份证或准考证扫描件，邮件标题为“姓名+成绩复核申请”，否则不予受理。 </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根据上级文件要求，成绩复查仅限于核查考生答卷是否存在漏判、成绩累计错误、登分录入错误。复核结果只向考生提供所复核科目成绩总分，不提供各题分值。考生本人（及委托人）不得查阅考生答卷。</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如成绩复核有误需要更正的，我办会在2月28日前电话告知有关考生（请确保申请表中所填联系电话畅通无误）。成绩无误者，恕不一一通知，如在2月28日后未接到我办通知的，则表明成绩复核无误。</w:t>
      </w:r>
      <w:r>
        <w:rPr>
          <w:rFonts w:hint="default" w:ascii="Times New Roman" w:hAnsi="Times New Roman" w:eastAsia="方正仿宋简体" w:cs="Times New Roman"/>
          <w:kern w:val="0"/>
          <w:sz w:val="30"/>
          <w:szCs w:val="30"/>
          <w:lang w:val="en-US" w:eastAsia="zh-CN" w:bidi="ar"/>
        </w:rPr>
        <w:br w:type="textWrapping"/>
      </w:r>
      <w:r>
        <w:rPr>
          <w:rFonts w:hint="default" w:ascii="黑体" w:hAnsi="黑体" w:eastAsia="黑体" w:cs="黑体"/>
          <w:kern w:val="0"/>
          <w:sz w:val="30"/>
          <w:szCs w:val="30"/>
          <w:lang w:val="en-US" w:eastAsia="zh-CN" w:bidi="ar"/>
        </w:rPr>
        <w:t>三、注意事项</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1．2019年国家复试线预计于3月中下旬公布，我校所有专业均为国家A类地区分数线，具体复试线和复试时间将在湖南理工学院研究生院主页招生信息栏目另行</w:t>
      </w:r>
      <w:r>
        <w:rPr>
          <w:rFonts w:hint="eastAsia" w:ascii="Times New Roman" w:hAnsi="Times New Roman" w:eastAsia="方正仿宋简体" w:cs="Times New Roman"/>
          <w:kern w:val="0"/>
          <w:sz w:val="30"/>
          <w:szCs w:val="30"/>
          <w:lang w:val="en-US" w:eastAsia="zh-CN" w:bidi="ar"/>
        </w:rPr>
        <w:t>通知</w:t>
      </w:r>
      <w:r>
        <w:rPr>
          <w:rFonts w:hint="default" w:ascii="Times New Roman" w:hAnsi="Times New Roman" w:eastAsia="方正仿宋简体" w:cs="Times New Roman"/>
          <w:kern w:val="0"/>
          <w:sz w:val="30"/>
          <w:szCs w:val="30"/>
          <w:lang w:val="en-US" w:eastAsia="zh-CN" w:bidi="ar"/>
        </w:rPr>
        <w:t>，届时我办将不另发复试通知书，请考生关注我校研究生院的相关通知。</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2．待复试分数线公布之后，将进行复试、调剂、录取、调取拟录取考生人事档案、寄发录取通知书等一系列工作，在未收到录取通知书之前，请考生在这段时间务必关注我校研究生院网站</w:t>
      </w:r>
      <w:r>
        <w:rPr>
          <w:rFonts w:hint="eastAsia" w:ascii="Times New Roman" w:hAnsi="Times New Roman" w:eastAsia="方正仿宋简体" w:cs="Times New Roman"/>
          <w:kern w:val="0"/>
          <w:sz w:val="30"/>
          <w:szCs w:val="30"/>
          <w:lang w:val="en-US" w:eastAsia="zh-CN" w:bidi="ar"/>
        </w:rPr>
        <w:t>招生信息栏目</w:t>
      </w:r>
      <w:bookmarkStart w:id="0" w:name="_GoBack"/>
      <w:bookmarkEnd w:id="0"/>
      <w:r>
        <w:rPr>
          <w:rFonts w:hint="default" w:ascii="Times New Roman" w:hAnsi="Times New Roman" w:eastAsia="方正仿宋简体" w:cs="Times New Roman"/>
          <w:kern w:val="0"/>
          <w:sz w:val="30"/>
          <w:szCs w:val="30"/>
          <w:lang w:val="en-US" w:eastAsia="zh-CN" w:bidi="ar"/>
        </w:rPr>
        <w:t>上的相关工作动态，同时不要更改网报时所填手机号码，以免造成不必要的麻烦。</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w:t>
      </w:r>
      <w:r>
        <w:rPr>
          <w:rFonts w:hint="eastAsia" w:ascii="Times New Roman" w:hAnsi="Times New Roman" w:eastAsia="方正仿宋简体" w:cs="Times New Roman"/>
          <w:kern w:val="0"/>
          <w:sz w:val="30"/>
          <w:szCs w:val="30"/>
          <w:lang w:val="en-US" w:eastAsia="zh-CN" w:bidi="ar"/>
        </w:rPr>
        <w:t>附件：</w:t>
      </w:r>
      <w:r>
        <w:rPr>
          <w:rFonts w:hint="default" w:ascii="Times New Roman" w:hAnsi="Times New Roman" w:eastAsia="方正仿宋简体" w:cs="Times New Roman"/>
          <w:kern w:val="0"/>
          <w:sz w:val="30"/>
          <w:szCs w:val="30"/>
          <w:lang w:val="en-US" w:eastAsia="zh-CN" w:bidi="ar"/>
        </w:rPr>
        <w:t>湖南理工学院硕士研究生入学考试成绩查分申请</w:t>
      </w:r>
      <w:r>
        <w:rPr>
          <w:rFonts w:hint="eastAsia" w:ascii="Times New Roman" w:hAnsi="Times New Roman" w:eastAsia="方正仿宋简体" w:cs="Times New Roman"/>
          <w:kern w:val="0"/>
          <w:sz w:val="30"/>
          <w:szCs w:val="30"/>
          <w:lang w:val="en-US" w:eastAsia="zh-CN" w:bidi="ar"/>
        </w:rPr>
        <w:t xml:space="preserve">表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left"/>
        <w:textAlignment w:val="auto"/>
        <w:rPr>
          <w:rFonts w:hint="default" w:ascii="Times New Roman" w:hAnsi="Times New Roman" w:eastAsia="方正仿宋简体" w:cs="Times New Roman"/>
          <w:kern w:val="0"/>
          <w:sz w:val="30"/>
          <w:szCs w:val="30"/>
          <w:lang w:val="en-US" w:eastAsia="zh-CN" w:bidi="ar"/>
        </w:rPr>
      </w:pPr>
      <w:r>
        <w:rPr>
          <w:rFonts w:hint="default" w:ascii="Times New Roman" w:hAnsi="Times New Roman" w:eastAsia="方正仿宋简体" w:cs="Times New Roman"/>
          <w:kern w:val="0"/>
          <w:sz w:val="30"/>
          <w:szCs w:val="30"/>
          <w:lang w:val="en-US" w:eastAsia="zh-CN" w:bidi="ar"/>
        </w:rPr>
        <w:t>                                        </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600" w:firstLineChars="2200"/>
        <w:jc w:val="lef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kern w:val="0"/>
          <w:sz w:val="30"/>
          <w:szCs w:val="30"/>
          <w:lang w:val="en-US" w:eastAsia="zh-CN" w:bidi="ar"/>
        </w:rPr>
        <w:t>研究生院</w:t>
      </w:r>
      <w:r>
        <w:rPr>
          <w:rFonts w:hint="default" w:ascii="Times New Roman" w:hAnsi="Times New Roman" w:eastAsia="方正仿宋简体" w:cs="Times New Roman"/>
          <w:kern w:val="0"/>
          <w:sz w:val="30"/>
          <w:szCs w:val="30"/>
          <w:lang w:val="en-US" w:eastAsia="zh-CN" w:bidi="ar"/>
        </w:rPr>
        <w:br w:type="textWrapping"/>
      </w:r>
      <w:r>
        <w:rPr>
          <w:rFonts w:hint="default" w:ascii="Times New Roman" w:hAnsi="Times New Roman" w:eastAsia="方正仿宋简体" w:cs="Times New Roman"/>
          <w:kern w:val="0"/>
          <w:sz w:val="30"/>
          <w:szCs w:val="30"/>
          <w:lang w:val="en-US" w:eastAsia="zh-CN" w:bidi="ar"/>
        </w:rPr>
        <w:t>                    </w:t>
      </w:r>
      <w:r>
        <w:rPr>
          <w:rFonts w:hint="eastAsia" w:ascii="Times New Roman" w:hAnsi="Times New Roman" w:eastAsia="方正仿宋简体" w:cs="Times New Roman"/>
          <w:kern w:val="0"/>
          <w:sz w:val="30"/>
          <w:szCs w:val="30"/>
          <w:lang w:val="en-US" w:eastAsia="zh-CN" w:bidi="ar"/>
        </w:rPr>
        <w:t xml:space="preserve">                               </w:t>
      </w:r>
      <w:r>
        <w:rPr>
          <w:rFonts w:hint="default" w:ascii="Times New Roman" w:hAnsi="Times New Roman" w:eastAsia="方正仿宋简体" w:cs="Times New Roman"/>
          <w:kern w:val="0"/>
          <w:sz w:val="30"/>
          <w:szCs w:val="30"/>
          <w:lang w:val="en-US" w:eastAsia="zh-CN" w:bidi="ar"/>
        </w:rPr>
        <w:t>2019年2月13日</w:t>
      </w:r>
    </w:p>
    <w:p/>
    <w:p/>
    <w:p/>
    <w:p/>
    <w:p/>
    <w:p/>
    <w:p/>
    <w:p/>
    <w:p/>
    <w:p/>
    <w:p/>
    <w:p/>
    <w:p/>
    <w:p/>
    <w:p/>
    <w:p/>
    <w:p/>
    <w:p/>
    <w:p/>
    <w:p/>
    <w:p>
      <w:pPr>
        <w:spacing w:line="40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pacing w:val="20"/>
          <w:sz w:val="32"/>
          <w:szCs w:val="32"/>
          <w:lang w:val="en-US" w:eastAsia="zh-CN"/>
        </w:rPr>
        <w:t>湖南理工学院</w:t>
      </w:r>
      <w:r>
        <w:rPr>
          <w:rFonts w:hint="eastAsia" w:ascii="方正小标宋简体" w:hAnsi="方正小标宋简体" w:eastAsia="方正小标宋简体" w:cs="方正小标宋简体"/>
          <w:b/>
          <w:bCs/>
          <w:spacing w:val="20"/>
          <w:sz w:val="32"/>
          <w:szCs w:val="32"/>
        </w:rPr>
        <w:t>硕士研究生入学考试成绩查分申请</w:t>
      </w:r>
      <w:r>
        <w:rPr>
          <w:rFonts w:hint="eastAsia" w:ascii="方正小标宋简体" w:hAnsi="方正小标宋简体" w:eastAsia="方正小标宋简体" w:cs="方正小标宋简体"/>
          <w:b/>
          <w:bCs/>
          <w:sz w:val="32"/>
          <w:szCs w:val="32"/>
        </w:rPr>
        <w:t>表</w:t>
      </w:r>
    </w:p>
    <w:tbl>
      <w:tblPr>
        <w:tblStyle w:val="2"/>
        <w:tblpPr w:leftFromText="180" w:rightFromText="180" w:vertAnchor="text" w:horzAnchor="page" w:tblpX="907" w:tblpY="588"/>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815"/>
        <w:gridCol w:w="886"/>
        <w:gridCol w:w="58"/>
        <w:gridCol w:w="622"/>
        <w:gridCol w:w="109"/>
        <w:gridCol w:w="1464"/>
        <w:gridCol w:w="293"/>
        <w:gridCol w:w="558"/>
        <w:gridCol w:w="317"/>
        <w:gridCol w:w="346"/>
        <w:gridCol w:w="1806"/>
        <w:gridCol w:w="502"/>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考生姓名</w:t>
            </w:r>
          </w:p>
        </w:tc>
        <w:tc>
          <w:tcPr>
            <w:tcW w:w="17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7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性别</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11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考生编号</w:t>
            </w:r>
          </w:p>
        </w:tc>
        <w:tc>
          <w:tcPr>
            <w:tcW w:w="338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报考学院</w:t>
            </w:r>
          </w:p>
        </w:tc>
        <w:tc>
          <w:tcPr>
            <w:tcW w:w="249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报考专业</w:t>
            </w:r>
          </w:p>
        </w:tc>
        <w:tc>
          <w:tcPr>
            <w:tcW w:w="455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联系电话（手机）</w:t>
            </w:r>
          </w:p>
        </w:tc>
        <w:tc>
          <w:tcPr>
            <w:tcW w:w="249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E-mail</w:t>
            </w:r>
          </w:p>
        </w:tc>
        <w:tc>
          <w:tcPr>
            <w:tcW w:w="455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18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入学考试科目</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及 成 绩</w:t>
            </w:r>
          </w:p>
        </w:tc>
        <w:tc>
          <w:tcPr>
            <w:tcW w:w="8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政治</w:t>
            </w:r>
          </w:p>
        </w:tc>
        <w:tc>
          <w:tcPr>
            <w:tcW w:w="8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sz w:val="24"/>
              </w:rPr>
              <w:t>□</w:t>
            </w:r>
            <w:r>
              <w:rPr>
                <w:rFonts w:hint="eastAsia"/>
              </w:rPr>
              <w:t>外语</w:t>
            </w:r>
          </w:p>
        </w:tc>
        <w:tc>
          <w:tcPr>
            <w:tcW w:w="31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业务课1</w:t>
            </w:r>
          </w:p>
        </w:tc>
        <w:tc>
          <w:tcPr>
            <w:tcW w:w="297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业务课2</w:t>
            </w:r>
          </w:p>
        </w:tc>
        <w:tc>
          <w:tcPr>
            <w:tcW w:w="7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8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8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科目代码</w:t>
            </w:r>
          </w:p>
        </w:tc>
        <w:tc>
          <w:tcPr>
            <w:tcW w:w="18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科目名称</w:t>
            </w: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成绩</w:t>
            </w:r>
          </w:p>
        </w:tc>
        <w:tc>
          <w:tcPr>
            <w:tcW w:w="6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科目代码</w:t>
            </w:r>
          </w:p>
        </w:tc>
        <w:tc>
          <w:tcPr>
            <w:tcW w:w="180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科目名称</w:t>
            </w:r>
          </w:p>
        </w:tc>
        <w:tc>
          <w:tcPr>
            <w:tcW w:w="5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成绩</w:t>
            </w:r>
          </w:p>
        </w:tc>
        <w:tc>
          <w:tcPr>
            <w:tcW w:w="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8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18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6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180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5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trPr>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申请查分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科目名称</w:t>
            </w:r>
          </w:p>
        </w:tc>
        <w:tc>
          <w:tcPr>
            <w:tcW w:w="8509"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trPr>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申请查分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理    由</w:t>
            </w:r>
          </w:p>
        </w:tc>
        <w:tc>
          <w:tcPr>
            <w:tcW w:w="8509"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lang w:val="en-US" w:eastAsia="zh-CN"/>
              </w:rPr>
              <w:t xml:space="preserve">                          </w:t>
            </w:r>
            <w:r>
              <w:rPr>
                <w:rFonts w:hint="eastAsia"/>
              </w:rPr>
              <w:t>考生签名：</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9" w:hRule="atLeast"/>
        </w:trPr>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查分结果</w:t>
            </w:r>
          </w:p>
        </w:tc>
        <w:tc>
          <w:tcPr>
            <w:tcW w:w="8509"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atLeast"/>
        </w:trPr>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r>
              <w:rPr>
                <w:rFonts w:hint="eastAsia"/>
              </w:rPr>
              <w:t>备注</w:t>
            </w:r>
          </w:p>
        </w:tc>
        <w:tc>
          <w:tcPr>
            <w:tcW w:w="8509"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rPr>
            </w:pPr>
          </w:p>
        </w:tc>
      </w:tr>
    </w:tbl>
    <w:p>
      <w:pPr>
        <w:spacing w:line="400" w:lineRule="exact"/>
        <w:rPr>
          <w:rFonts w:hint="eastAsia"/>
        </w:rPr>
      </w:pPr>
    </w:p>
    <w:p/>
    <w:p/>
    <w:sectPr>
      <w:pgSz w:w="11906" w:h="16838"/>
      <w:pgMar w:top="1417" w:right="1417" w:bottom="1417" w:left="141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 DECODE">
    <w:panose1 w:val="02000000000000000000"/>
    <w:charset w:val="00"/>
    <w:family w:val="auto"/>
    <w:pitch w:val="default"/>
    <w:sig w:usb0="8000002F" w:usb1="0000000A"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D44E1"/>
    <w:rsid w:val="07AD44E1"/>
    <w:rsid w:val="228F5B84"/>
    <w:rsid w:val="251A277E"/>
    <w:rsid w:val="35075757"/>
    <w:rsid w:val="3CCB7765"/>
    <w:rsid w:val="42076711"/>
    <w:rsid w:val="536E5F2B"/>
    <w:rsid w:val="57590221"/>
    <w:rsid w:val="5E482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u w:val="none"/>
    </w:rPr>
  </w:style>
  <w:style w:type="character" w:styleId="5">
    <w:name w:val="FollowedHyperlink"/>
    <w:basedOn w:val="3"/>
    <w:uiPriority w:val="0"/>
    <w:rPr>
      <w:color w:val="333333"/>
      <w:u w:val="none"/>
    </w:rPr>
  </w:style>
  <w:style w:type="character" w:styleId="6">
    <w:name w:val="Emphasis"/>
    <w:basedOn w:val="3"/>
    <w:qFormat/>
    <w:uiPriority w:val="0"/>
    <w:rPr>
      <w:u w:val="none"/>
    </w:rPr>
  </w:style>
  <w:style w:type="character" w:styleId="7">
    <w:name w:val="HTML Typewriter"/>
    <w:basedOn w:val="3"/>
    <w:qFormat/>
    <w:uiPriority w:val="0"/>
    <w:rPr>
      <w:color w:val="194D7F"/>
      <w:sz w:val="21"/>
      <w:szCs w:val="21"/>
    </w:rPr>
  </w:style>
  <w:style w:type="character" w:styleId="8">
    <w:name w:val="Hyperlink"/>
    <w:basedOn w:val="3"/>
    <w:uiPriority w:val="0"/>
    <w:rPr>
      <w:color w:val="333333"/>
      <w:u w:val="none"/>
    </w:rPr>
  </w:style>
  <w:style w:type="character" w:customStyle="1" w:styleId="9">
    <w:name w:val="tn"/>
    <w:basedOn w:val="3"/>
    <w:uiPriority w:val="0"/>
    <w:rPr>
      <w:color w:val="194D7F"/>
      <w:sz w:val="21"/>
      <w:szCs w:val="21"/>
    </w:rPr>
  </w:style>
  <w:style w:type="character" w:customStyle="1" w:styleId="10">
    <w:name w:val="tnews"/>
    <w:basedOn w:val="3"/>
    <w:qFormat/>
    <w:uiPriority w:val="0"/>
    <w:rPr>
      <w:color w:val="FFFFFF"/>
      <w:sz w:val="21"/>
      <w:szCs w:val="21"/>
    </w:rPr>
  </w:style>
  <w:style w:type="character" w:customStyle="1" w:styleId="11">
    <w:name w:val="linetop"/>
    <w:basedOn w:val="3"/>
    <w:uiPriority w:val="0"/>
  </w:style>
  <w:style w:type="character" w:customStyle="1" w:styleId="12">
    <w:name w:val="linetop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2019-02-13T05:13:00Z</dcterms:created>
  <dc:creator>璐</dc:creator>
  <cp:lastModifiedBy>沙星缘</cp:lastModifiedBy>
  <dcterms:modified xsi:type="dcterms:W3CDTF">2019-02-13T07:08:14Z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2052-11.1.0.8388</vt:lpwstr>
  </property>
</Properties>
</file>