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39" w:rsidRPr="00736639" w:rsidRDefault="00736639" w:rsidP="00736639">
      <w:pPr>
        <w:widowControl/>
        <w:shd w:val="clear" w:color="auto" w:fill="FFFFFF"/>
        <w:spacing w:before="150" w:after="150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736639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校医院关于2019年硕士研究生复试体检的通知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736639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  <w:r w:rsidRPr="00736639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教育部关于加强硕士研究生招生复试工作的指导意见》(教学[2006]4号)及《教育部、卫生部、中国残疾人联合会关于印发&lt;普通高等学校招生体检工作指导意见&gt;的通知》（教学[2003]3号）的要求，2019年我校硕士研究生的复试体检在各学院面试前进行，上线研究生可根据方便就近的原则，根据医院安排到各校区校医院进行体检。</w:t>
      </w:r>
    </w:p>
    <w:p w:rsidR="00736639" w:rsidRPr="00736639" w:rsidRDefault="00736639" w:rsidP="00736639">
      <w:pPr>
        <w:widowControl/>
        <w:shd w:val="clear" w:color="auto" w:fill="FFFFFF"/>
        <w:spacing w:line="242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附表：校医院各校区体检时间安排表</w:t>
      </w:r>
    </w:p>
    <w:tbl>
      <w:tblPr>
        <w:tblW w:w="8080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702"/>
        <w:gridCol w:w="2742"/>
        <w:gridCol w:w="3636"/>
      </w:tblGrid>
      <w:tr w:rsidR="00736639" w:rsidRPr="00736639" w:rsidTr="00736639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校区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体检日期</w:t>
            </w:r>
          </w:p>
        </w:tc>
        <w:tc>
          <w:tcPr>
            <w:tcW w:w="3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体检时间</w:t>
            </w:r>
          </w:p>
        </w:tc>
      </w:tr>
      <w:tr w:rsidR="00736639" w:rsidRPr="00736639" w:rsidTr="00736639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玉泉校区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下午:11/3、13/3、15/3</w:t>
            </w:r>
          </w:p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上午:9/3、10/3、17/3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下午抽血：12：30－13：30；摄片12：00-17:00。其他项目：13：30-16：00。</w:t>
            </w:r>
          </w:p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9/3、10/3、17/3上午8：00-11:00；</w:t>
            </w:r>
          </w:p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摄片8:00-12:00</w:t>
            </w:r>
          </w:p>
        </w:tc>
      </w:tr>
      <w:tr w:rsidR="00736639" w:rsidRPr="00736639" w:rsidTr="00736639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紫金港校区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11/3、12/3、14/3、15/3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抽血及体检：13：30-16：00。</w:t>
            </w:r>
          </w:p>
        </w:tc>
      </w:tr>
      <w:tr w:rsidR="00736639" w:rsidRPr="00736639" w:rsidTr="00736639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西溪校区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11/3、12/3、13/3、14/3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抽血及体检8：00-11：30，13:30-16:30</w:t>
            </w:r>
          </w:p>
        </w:tc>
      </w:tr>
      <w:tr w:rsidR="00736639" w:rsidRPr="00736639" w:rsidTr="00736639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华家池校区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11/3、12/3、13/3、14/3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9" w:rsidRPr="00736639" w:rsidRDefault="00736639" w:rsidP="00736639">
            <w:pPr>
              <w:widowControl/>
              <w:spacing w:line="52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66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抽血及体检8：00-11：30，13:30-16:30</w:t>
            </w:r>
          </w:p>
        </w:tc>
      </w:tr>
    </w:tbl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736639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注意事项：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1.上线研究生（包括统考生、单考生、推荐免试生等）都需进行体检。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2.参加复试体检的同学请</w:t>
      </w:r>
      <w:r w:rsidRPr="00736639">
        <w:rPr>
          <w:rFonts w:ascii="宋体" w:eastAsia="宋体" w:hAnsi="宋体" w:cs="宋体" w:hint="eastAsia"/>
          <w:color w:val="FF0000"/>
          <w:kern w:val="0"/>
          <w:sz w:val="24"/>
          <w:szCs w:val="24"/>
        </w:rPr>
        <w:t>务必携带二代身份证</w:t>
      </w: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736639">
        <w:rPr>
          <w:rFonts w:ascii="宋体" w:eastAsia="宋体" w:hAnsi="宋体" w:cs="宋体" w:hint="eastAsia"/>
          <w:b/>
          <w:bCs/>
          <w:color w:val="FF0000"/>
          <w:kern w:val="0"/>
          <w:sz w:val="24"/>
          <w:szCs w:val="24"/>
        </w:rPr>
        <w:t>准考证</w:t>
      </w: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，随带一寸照片1张；同时缴纳75元体检费。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3.体检表及化验单上必须注明报考学院（系）、清楚填写联系电话等项目。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4.体检结束后务必将体检表交到收表处，并在准考证上盖“体检已做”章，体检表由校医院负责送至各报考学院。</w:t>
      </w:r>
    </w:p>
    <w:p w:rsidR="00736639" w:rsidRPr="00736639" w:rsidRDefault="00736639" w:rsidP="00736639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5.参加体检的同学不需要空腹抽血。</w:t>
      </w:r>
    </w:p>
    <w:p w:rsidR="00736639" w:rsidRDefault="00736639" w:rsidP="00736639">
      <w:pPr>
        <w:widowControl/>
        <w:shd w:val="clear" w:color="auto" w:fill="FFFFFF"/>
        <w:spacing w:line="520" w:lineRule="atLeast"/>
        <w:ind w:firstLine="60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7366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         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</w:t>
      </w:r>
      <w:r w:rsidRPr="007366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浙大校医院</w:t>
      </w:r>
    </w:p>
    <w:p w:rsidR="007B63AE" w:rsidRDefault="00736639" w:rsidP="00736639">
      <w:pPr>
        <w:widowControl/>
        <w:shd w:val="clear" w:color="auto" w:fill="FFFFFF"/>
        <w:spacing w:line="520" w:lineRule="atLeast"/>
        <w:ind w:firstLineChars="1850" w:firstLine="5180"/>
        <w:jc w:val="left"/>
      </w:pPr>
      <w:r w:rsidRPr="0073663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2019年3月1日</w:t>
      </w:r>
    </w:p>
    <w:sectPr w:rsidR="007B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3AE" w:rsidRDefault="007B63AE" w:rsidP="00736639">
      <w:r>
        <w:separator/>
      </w:r>
    </w:p>
  </w:endnote>
  <w:endnote w:type="continuationSeparator" w:id="1">
    <w:p w:rsidR="007B63AE" w:rsidRDefault="007B63AE" w:rsidP="00736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3AE" w:rsidRDefault="007B63AE" w:rsidP="00736639">
      <w:r>
        <w:separator/>
      </w:r>
    </w:p>
  </w:footnote>
  <w:footnote w:type="continuationSeparator" w:id="1">
    <w:p w:rsidR="007B63AE" w:rsidRDefault="007B63AE" w:rsidP="00736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639"/>
    <w:rsid w:val="00736639"/>
    <w:rsid w:val="007A7B33"/>
    <w:rsid w:val="007B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3663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6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66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6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63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663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366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李华静</dc:creator>
  <cp:keywords/>
  <dc:description/>
  <cp:lastModifiedBy>李华静</cp:lastModifiedBy>
  <cp:revision>2</cp:revision>
  <dcterms:created xsi:type="dcterms:W3CDTF">2019-03-05T01:58:00Z</dcterms:created>
  <dcterms:modified xsi:type="dcterms:W3CDTF">2019-03-05T02:22:00Z</dcterms:modified>
</cp:coreProperties>
</file>