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76" w:beforeAutospacing="0" w:afterAutospacing="0" w:line="360" w:lineRule="atLeast"/>
        <w:jc w:val="center"/>
        <w:rPr>
          <w:rFonts w:ascii="Times New Roman" w:hAnsi="Times New Roman" w:eastAsia="黑体"/>
          <w:sz w:val="32"/>
          <w:szCs w:val="21"/>
          <w:shd w:val="clear" w:color="auto" w:fill="FFFFFF"/>
        </w:rPr>
      </w:pPr>
      <w:r>
        <w:rPr>
          <w:rFonts w:hint="eastAsia" w:ascii="Times New Roman" w:hAnsi="Times New Roman" w:eastAsia="黑体"/>
          <w:sz w:val="32"/>
          <w:szCs w:val="21"/>
          <w:shd w:val="clear" w:color="auto" w:fill="FFFFFF"/>
        </w:rPr>
        <w:t>国防科技大学</w:t>
      </w:r>
      <w:r>
        <w:rPr>
          <w:rFonts w:ascii="Times New Roman" w:hAnsi="Times New Roman" w:eastAsia="黑体"/>
          <w:sz w:val="32"/>
          <w:szCs w:val="21"/>
          <w:shd w:val="clear" w:color="auto" w:fill="FFFFFF"/>
        </w:rPr>
        <w:t>计算机学院</w:t>
      </w:r>
    </w:p>
    <w:p>
      <w:pPr>
        <w:pStyle w:val="2"/>
        <w:spacing w:before="76" w:beforeAutospacing="0" w:afterAutospacing="0" w:line="360" w:lineRule="atLeast"/>
        <w:jc w:val="center"/>
        <w:rPr>
          <w:rFonts w:ascii="Times New Roman" w:hAnsi="Times New Roman" w:eastAsia="黑体"/>
          <w:sz w:val="32"/>
          <w:szCs w:val="21"/>
          <w:shd w:val="clear" w:color="auto" w:fill="FFFFFF"/>
        </w:rPr>
      </w:pPr>
      <w:r>
        <w:rPr>
          <w:rFonts w:ascii="Times New Roman" w:hAnsi="Times New Roman" w:eastAsia="黑体"/>
          <w:sz w:val="32"/>
          <w:szCs w:val="21"/>
          <w:shd w:val="clear" w:color="auto" w:fill="FFFFFF"/>
        </w:rPr>
        <w:t>201</w:t>
      </w:r>
      <w:r>
        <w:rPr>
          <w:rFonts w:hint="eastAsia" w:ascii="Times New Roman" w:hAnsi="Times New Roman" w:eastAsia="黑体"/>
          <w:sz w:val="32"/>
          <w:szCs w:val="21"/>
          <w:shd w:val="clear" w:color="auto" w:fill="FFFFFF"/>
        </w:rPr>
        <w:t>9</w:t>
      </w:r>
      <w:r>
        <w:rPr>
          <w:rFonts w:ascii="Times New Roman" w:hAnsi="Times New Roman" w:eastAsia="黑体"/>
          <w:sz w:val="32"/>
          <w:szCs w:val="21"/>
          <w:shd w:val="clear" w:color="auto" w:fill="FFFFFF"/>
        </w:rPr>
        <w:t>年优秀大学生夏令营招生通知</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国防</w:t>
      </w:r>
      <w:r>
        <w:rPr>
          <w:rFonts w:hint="eastAsia" w:ascii="Times New Roman" w:hAnsi="Times New Roman" w:eastAsia="仿宋_GB2312"/>
          <w:sz w:val="28"/>
          <w:szCs w:val="21"/>
          <w:shd w:val="clear" w:color="auto" w:fill="FFFFFF"/>
        </w:rPr>
        <w:t>科技</w:t>
      </w:r>
      <w:r>
        <w:rPr>
          <w:rFonts w:ascii="Times New Roman" w:hAnsi="Times New Roman" w:eastAsia="仿宋_GB2312"/>
          <w:sz w:val="28"/>
          <w:szCs w:val="21"/>
          <w:shd w:val="clear" w:color="auto" w:fill="FFFFFF"/>
        </w:rPr>
        <w:t>大学计算机学院将于201</w:t>
      </w:r>
      <w:r>
        <w:rPr>
          <w:rFonts w:hint="eastAsia" w:ascii="Times New Roman" w:hAnsi="Times New Roman" w:eastAsia="仿宋_GB2312"/>
          <w:sz w:val="28"/>
          <w:szCs w:val="21"/>
          <w:shd w:val="clear" w:color="auto" w:fill="FFFFFF"/>
        </w:rPr>
        <w:t>9</w:t>
      </w:r>
      <w:r>
        <w:rPr>
          <w:rFonts w:ascii="Times New Roman" w:hAnsi="Times New Roman" w:eastAsia="仿宋_GB2312"/>
          <w:sz w:val="28"/>
          <w:szCs w:val="21"/>
          <w:shd w:val="clear" w:color="auto" w:fill="FFFFFF"/>
        </w:rPr>
        <w:t>年8</w:t>
      </w:r>
      <w:bookmarkStart w:id="0" w:name="_GoBack"/>
      <w:bookmarkEnd w:id="0"/>
      <w:r>
        <w:rPr>
          <w:rFonts w:ascii="Times New Roman" w:hAnsi="Times New Roman" w:eastAsia="仿宋_GB2312"/>
          <w:sz w:val="28"/>
          <w:szCs w:val="21"/>
          <w:shd w:val="clear" w:color="auto" w:fill="FFFFFF"/>
        </w:rPr>
        <w:t>月</w:t>
      </w:r>
      <w:r>
        <w:rPr>
          <w:rFonts w:hint="eastAsia" w:ascii="Times New Roman" w:hAnsi="Times New Roman" w:eastAsia="仿宋_GB2312"/>
          <w:sz w:val="28"/>
          <w:szCs w:val="21"/>
          <w:shd w:val="clear" w:color="auto" w:fill="FFFFFF"/>
        </w:rPr>
        <w:t>19</w:t>
      </w:r>
      <w:r>
        <w:rPr>
          <w:rFonts w:ascii="Times New Roman" w:hAnsi="Times New Roman" w:eastAsia="仿宋_GB2312"/>
          <w:sz w:val="28"/>
          <w:szCs w:val="21"/>
          <w:shd w:val="clear" w:color="auto" w:fill="FFFFFF"/>
        </w:rPr>
        <w:t>日至8月</w:t>
      </w:r>
      <w:r>
        <w:rPr>
          <w:rFonts w:hint="eastAsia" w:ascii="Times New Roman" w:hAnsi="Times New Roman" w:eastAsia="仿宋_GB2312"/>
          <w:sz w:val="28"/>
          <w:szCs w:val="21"/>
          <w:shd w:val="clear" w:color="auto" w:fill="FFFFFF"/>
        </w:rPr>
        <w:t>23</w:t>
      </w:r>
      <w:r>
        <w:rPr>
          <w:rFonts w:ascii="Times New Roman" w:hAnsi="Times New Roman" w:eastAsia="仿宋_GB2312"/>
          <w:sz w:val="28"/>
          <w:szCs w:val="21"/>
          <w:shd w:val="clear" w:color="auto" w:fill="FFFFFF"/>
        </w:rPr>
        <w:t>日在长沙举办201</w:t>
      </w:r>
      <w:r>
        <w:rPr>
          <w:rFonts w:hint="eastAsia" w:ascii="Times New Roman" w:hAnsi="Times New Roman" w:eastAsia="仿宋_GB2312"/>
          <w:sz w:val="28"/>
          <w:szCs w:val="21"/>
          <w:shd w:val="clear" w:color="auto" w:fill="FFFFFF"/>
        </w:rPr>
        <w:t>9</w:t>
      </w:r>
      <w:r>
        <w:rPr>
          <w:rFonts w:ascii="Times New Roman" w:hAnsi="Times New Roman" w:eastAsia="仿宋_GB2312"/>
          <w:sz w:val="28"/>
          <w:szCs w:val="21"/>
          <w:shd w:val="clear" w:color="auto" w:fill="FFFFFF"/>
        </w:rPr>
        <w:t>年优秀大学生夏令营活动，为一批热爱科研、基础扎实、素质全面、德才兼备的应届本科毕业生继续深造构建</w:t>
      </w:r>
      <w:r>
        <w:rPr>
          <w:rFonts w:hint="eastAsia" w:ascii="Times New Roman" w:hAnsi="Times New Roman" w:eastAsia="仿宋_GB2312"/>
          <w:sz w:val="28"/>
          <w:szCs w:val="21"/>
          <w:shd w:val="clear" w:color="auto" w:fill="FFFFFF"/>
        </w:rPr>
        <w:t>发展</w:t>
      </w:r>
      <w:r>
        <w:rPr>
          <w:rFonts w:ascii="Times New Roman" w:hAnsi="Times New Roman" w:eastAsia="仿宋_GB2312"/>
          <w:sz w:val="28"/>
          <w:szCs w:val="21"/>
          <w:shd w:val="clear" w:color="auto" w:fill="FFFFFF"/>
        </w:rPr>
        <w:t>平台、创造机遇。活动期间，将全面介绍学院</w:t>
      </w:r>
      <w:r>
        <w:rPr>
          <w:rFonts w:hint="eastAsia" w:ascii="Times New Roman" w:hAnsi="Times New Roman" w:eastAsia="仿宋_GB2312"/>
          <w:sz w:val="28"/>
          <w:szCs w:val="21"/>
          <w:shd w:val="clear" w:color="auto" w:fill="FFFFFF"/>
        </w:rPr>
        <w:t>情况</w:t>
      </w:r>
      <w:r>
        <w:rPr>
          <w:rFonts w:ascii="Times New Roman" w:hAnsi="Times New Roman" w:eastAsia="仿宋_GB2312"/>
          <w:sz w:val="28"/>
          <w:szCs w:val="21"/>
          <w:shd w:val="clear" w:color="auto" w:fill="FFFFFF"/>
        </w:rPr>
        <w:t>，请学员走进实验室，并邀请相关领域著名专家学者开设专题报告、辅导讲座和参观见学等活动。夏令营结束前将举行夏令营结业测试，按要求全程参加夏令营活动的营员均可获得“营员结业证书”。现将夏令营活动相关事项通知如下：</w:t>
      </w:r>
    </w:p>
    <w:p>
      <w:pPr>
        <w:pStyle w:val="2"/>
        <w:spacing w:before="76" w:beforeAutospacing="0" w:afterAutospacing="0" w:line="360" w:lineRule="atLeast"/>
        <w:ind w:firstLine="560" w:firstLineChars="200"/>
        <w:rPr>
          <w:rFonts w:ascii="Times New Roman" w:hAnsi="Times New Roman" w:eastAsia="黑体"/>
          <w:sz w:val="36"/>
        </w:rPr>
      </w:pPr>
      <w:r>
        <w:rPr>
          <w:rFonts w:ascii="Times New Roman" w:hAnsi="Times New Roman" w:eastAsia="黑体"/>
          <w:sz w:val="28"/>
          <w:szCs w:val="21"/>
          <w:shd w:val="clear" w:color="auto" w:fill="FFFFFF"/>
        </w:rPr>
        <w:t>一、申请条件</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夏令营将按照学员自愿申请、综合评价、择优录取的原则选拔学员，同时兼顾各地区各</w:t>
      </w:r>
      <w:r>
        <w:rPr>
          <w:rFonts w:hint="eastAsia" w:ascii="Times New Roman" w:hAnsi="Times New Roman" w:eastAsia="仿宋_GB2312"/>
          <w:sz w:val="28"/>
          <w:szCs w:val="21"/>
          <w:shd w:val="clear" w:color="auto" w:fill="FFFFFF"/>
        </w:rPr>
        <w:t>类型</w:t>
      </w:r>
      <w:r>
        <w:rPr>
          <w:rFonts w:ascii="Times New Roman" w:hAnsi="Times New Roman" w:eastAsia="仿宋_GB2312"/>
          <w:sz w:val="28"/>
          <w:szCs w:val="21"/>
          <w:shd w:val="clear" w:color="auto" w:fill="FFFFFF"/>
        </w:rPr>
        <w:t>高校的</w:t>
      </w:r>
      <w:r>
        <w:rPr>
          <w:rFonts w:hint="eastAsia" w:ascii="Times New Roman" w:hAnsi="Times New Roman" w:eastAsia="仿宋_GB2312"/>
          <w:sz w:val="28"/>
          <w:szCs w:val="21"/>
          <w:shd w:val="clear" w:color="auto" w:fill="FFFFFF"/>
        </w:rPr>
        <w:t>学员</w:t>
      </w:r>
      <w:r>
        <w:rPr>
          <w:rFonts w:ascii="Times New Roman" w:hAnsi="Times New Roman" w:eastAsia="仿宋_GB2312"/>
          <w:sz w:val="28"/>
          <w:szCs w:val="21"/>
          <w:shd w:val="clear" w:color="auto" w:fill="FFFFFF"/>
        </w:rPr>
        <w:t>比例。</w:t>
      </w:r>
      <w:r>
        <w:rPr>
          <w:rFonts w:hint="eastAsia" w:ascii="Times New Roman" w:hAnsi="Times New Roman" w:eastAsia="仿宋_GB2312"/>
          <w:sz w:val="28"/>
          <w:szCs w:val="21"/>
          <w:shd w:val="clear" w:color="auto" w:fill="FFFFFF"/>
        </w:rPr>
        <w:t>本次夏令营</w:t>
      </w:r>
      <w:r>
        <w:rPr>
          <w:rFonts w:ascii="Times New Roman" w:hAnsi="Times New Roman" w:eastAsia="仿宋_GB2312"/>
          <w:sz w:val="28"/>
          <w:szCs w:val="21"/>
          <w:shd w:val="clear" w:color="auto" w:fill="FFFFFF"/>
        </w:rPr>
        <w:t>计划招收本领域高素质正式学员</w:t>
      </w:r>
      <w:r>
        <w:rPr>
          <w:rFonts w:hint="eastAsia" w:ascii="Times New Roman" w:hAnsi="Times New Roman" w:eastAsia="仿宋_GB2312"/>
          <w:sz w:val="28"/>
          <w:szCs w:val="21"/>
          <w:shd w:val="clear" w:color="auto" w:fill="FFFFFF"/>
        </w:rPr>
        <w:t>200</w:t>
      </w:r>
      <w:r>
        <w:rPr>
          <w:rFonts w:ascii="Times New Roman" w:hAnsi="Times New Roman" w:eastAsia="仿宋_GB2312"/>
          <w:sz w:val="28"/>
          <w:szCs w:val="21"/>
          <w:shd w:val="clear" w:color="auto" w:fill="FFFFFF"/>
        </w:rPr>
        <w:t>名。选拔原则：</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（1）政治立场坚定，思想品德端正，对所报专业有浓厚学术兴趣，遵纪守法，自觉服从学校管理；</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w:t>
      </w:r>
      <w:r>
        <w:rPr>
          <w:rFonts w:hint="eastAsia" w:ascii="Times New Roman" w:hAnsi="Times New Roman" w:eastAsia="仿宋_GB2312"/>
          <w:sz w:val="28"/>
          <w:szCs w:val="21"/>
          <w:shd w:val="clear" w:color="auto" w:fill="FFFFFF"/>
        </w:rPr>
        <w:t>2</w:t>
      </w:r>
      <w:r>
        <w:rPr>
          <w:rFonts w:ascii="Times New Roman" w:hAnsi="Times New Roman" w:eastAsia="仿宋_GB2312"/>
          <w:sz w:val="28"/>
          <w:szCs w:val="21"/>
          <w:shd w:val="clear" w:color="auto" w:fill="FFFFFF"/>
        </w:rPr>
        <w:t>）</w:t>
      </w:r>
      <w:r>
        <w:rPr>
          <w:rFonts w:hint="eastAsia" w:ascii="Times New Roman" w:hAnsi="Times New Roman" w:eastAsia="仿宋_GB2312"/>
          <w:sz w:val="28"/>
          <w:szCs w:val="21"/>
          <w:shd w:val="clear" w:color="auto" w:fill="FFFFFF"/>
        </w:rPr>
        <w:t>面向2016级地方院校国防生和无军籍生，</w:t>
      </w:r>
      <w:r>
        <w:rPr>
          <w:rFonts w:ascii="Times New Roman" w:hAnsi="Times New Roman" w:eastAsia="仿宋_GB2312"/>
          <w:sz w:val="28"/>
          <w:szCs w:val="21"/>
          <w:shd w:val="clear" w:color="auto" w:fill="FFFFFF"/>
        </w:rPr>
        <w:t>前2.5年</w:t>
      </w:r>
      <w:r>
        <w:rPr>
          <w:rFonts w:hint="eastAsia" w:ascii="Times New Roman" w:hAnsi="Times New Roman" w:eastAsia="仿宋_GB2312"/>
          <w:sz w:val="28"/>
          <w:szCs w:val="21"/>
          <w:shd w:val="clear" w:color="auto" w:fill="FFFFFF"/>
        </w:rPr>
        <w:t>（或前3年）专业排名要求为：“双一流”建设高校</w:t>
      </w:r>
      <w:r>
        <w:rPr>
          <w:rFonts w:ascii="Times New Roman" w:hAnsi="Times New Roman" w:eastAsia="仿宋_GB2312"/>
          <w:sz w:val="28"/>
          <w:szCs w:val="21"/>
          <w:shd w:val="clear" w:color="auto" w:fill="FFFFFF"/>
        </w:rPr>
        <w:t>专业排名前</w:t>
      </w:r>
      <w:r>
        <w:rPr>
          <w:rFonts w:hint="eastAsia" w:ascii="Times New Roman" w:hAnsi="Times New Roman" w:eastAsia="仿宋_GB2312"/>
          <w:sz w:val="28"/>
          <w:szCs w:val="21"/>
          <w:shd w:val="clear" w:color="auto" w:fill="FFFFFF"/>
        </w:rPr>
        <w:t>30</w:t>
      </w:r>
      <w:r>
        <w:rPr>
          <w:rFonts w:ascii="Times New Roman" w:hAnsi="Times New Roman" w:eastAsia="仿宋_GB2312"/>
          <w:sz w:val="28"/>
          <w:szCs w:val="21"/>
          <w:shd w:val="clear" w:color="auto" w:fill="FFFFFF"/>
        </w:rPr>
        <w:t>%</w:t>
      </w:r>
      <w:r>
        <w:rPr>
          <w:rFonts w:hint="eastAsia" w:ascii="Times New Roman" w:hAnsi="Times New Roman" w:eastAsia="仿宋_GB2312"/>
          <w:sz w:val="28"/>
          <w:szCs w:val="21"/>
          <w:shd w:val="clear" w:color="auto" w:fill="FFFFFF"/>
        </w:rPr>
        <w:t>，“一流学科”建设高校</w:t>
      </w:r>
      <w:r>
        <w:rPr>
          <w:rFonts w:ascii="Times New Roman" w:hAnsi="Times New Roman" w:eastAsia="仿宋_GB2312"/>
          <w:sz w:val="28"/>
          <w:szCs w:val="21"/>
          <w:shd w:val="clear" w:color="auto" w:fill="FFFFFF"/>
        </w:rPr>
        <w:t>专业排名前</w:t>
      </w:r>
      <w:r>
        <w:rPr>
          <w:rFonts w:hint="eastAsia" w:ascii="Times New Roman" w:hAnsi="Times New Roman" w:eastAsia="仿宋_GB2312"/>
          <w:sz w:val="28"/>
          <w:szCs w:val="21"/>
          <w:shd w:val="clear" w:color="auto" w:fill="FFFFFF"/>
        </w:rPr>
        <w:t>15</w:t>
      </w:r>
      <w:r>
        <w:rPr>
          <w:rFonts w:ascii="Times New Roman" w:hAnsi="Times New Roman" w:eastAsia="仿宋_GB2312"/>
          <w:sz w:val="28"/>
          <w:szCs w:val="21"/>
          <w:shd w:val="clear" w:color="auto" w:fill="FFFFFF"/>
        </w:rPr>
        <w:t>%</w:t>
      </w:r>
      <w:r>
        <w:rPr>
          <w:rFonts w:hint="eastAsia" w:ascii="Times New Roman" w:hAnsi="Times New Roman" w:eastAsia="仿宋_GB2312"/>
          <w:sz w:val="28"/>
          <w:szCs w:val="21"/>
          <w:shd w:val="clear" w:color="auto" w:fill="FFFFFF"/>
        </w:rPr>
        <w:t>，一般高校</w:t>
      </w:r>
      <w:r>
        <w:rPr>
          <w:rFonts w:ascii="Times New Roman" w:hAnsi="Times New Roman" w:eastAsia="仿宋_GB2312"/>
          <w:sz w:val="28"/>
          <w:szCs w:val="21"/>
          <w:shd w:val="clear" w:color="auto" w:fill="FFFFFF"/>
        </w:rPr>
        <w:t>专业排名前</w:t>
      </w:r>
      <w:r>
        <w:rPr>
          <w:rFonts w:hint="eastAsia" w:ascii="Times New Roman" w:hAnsi="Times New Roman" w:eastAsia="仿宋_GB2312"/>
          <w:sz w:val="28"/>
          <w:szCs w:val="21"/>
          <w:shd w:val="clear" w:color="auto" w:fill="FFFFFF"/>
        </w:rPr>
        <w:t>5%或专业前2名，北大、清华、中科大等优势学科的学生及其他方面特别优秀者可适度放宽。</w:t>
      </w:r>
    </w:p>
    <w:p>
      <w:pPr>
        <w:pStyle w:val="2"/>
        <w:spacing w:before="76" w:beforeAutospacing="0" w:afterAutospacing="0" w:line="360" w:lineRule="atLeast"/>
        <w:ind w:firstLine="560" w:firstLineChars="200"/>
        <w:rPr>
          <w:rFonts w:ascii="Times New Roman" w:hAnsi="Times New Roman" w:eastAsia="仿宋_GB2312"/>
          <w:sz w:val="28"/>
          <w:szCs w:val="21"/>
          <w:shd w:val="clear" w:color="auto" w:fill="FFFFFF"/>
        </w:rPr>
      </w:pPr>
      <w:r>
        <w:rPr>
          <w:rFonts w:ascii="Times New Roman" w:hAnsi="Times New Roman" w:eastAsia="仿宋_GB2312"/>
          <w:sz w:val="28"/>
          <w:szCs w:val="21"/>
          <w:shd w:val="clear" w:color="auto" w:fill="FFFFFF"/>
        </w:rPr>
        <w:t>（</w:t>
      </w:r>
      <w:r>
        <w:rPr>
          <w:rFonts w:hint="eastAsia" w:ascii="Times New Roman" w:hAnsi="Times New Roman" w:eastAsia="仿宋_GB2312"/>
          <w:sz w:val="28"/>
          <w:szCs w:val="21"/>
          <w:shd w:val="clear" w:color="auto" w:fill="FFFFFF"/>
        </w:rPr>
        <w:t>3</w:t>
      </w:r>
      <w:r>
        <w:rPr>
          <w:rFonts w:ascii="Times New Roman" w:hAnsi="Times New Roman" w:eastAsia="仿宋_GB2312"/>
          <w:sz w:val="28"/>
          <w:szCs w:val="21"/>
          <w:shd w:val="clear" w:color="auto" w:fill="FFFFFF"/>
        </w:rPr>
        <w:t>）在计算机科学与技术、软件工程、</w:t>
      </w:r>
      <w:r>
        <w:rPr>
          <w:rFonts w:hint="eastAsia" w:ascii="Times New Roman" w:hAnsi="Times New Roman" w:eastAsia="仿宋_GB2312"/>
          <w:sz w:val="28"/>
          <w:szCs w:val="21"/>
          <w:shd w:val="clear" w:color="auto" w:fill="FFFFFF"/>
        </w:rPr>
        <w:t>电子科学与技术、</w:t>
      </w:r>
      <w:r>
        <w:rPr>
          <w:rFonts w:ascii="Times New Roman" w:hAnsi="Times New Roman" w:eastAsia="仿宋_GB2312"/>
          <w:sz w:val="28"/>
          <w:szCs w:val="21"/>
          <w:shd w:val="clear" w:color="auto" w:fill="FFFFFF"/>
        </w:rPr>
        <w:t>网络空间安全</w:t>
      </w:r>
      <w:r>
        <w:rPr>
          <w:rFonts w:hint="eastAsia" w:ascii="Times New Roman" w:hAnsi="Times New Roman" w:eastAsia="仿宋_GB2312"/>
          <w:sz w:val="28"/>
          <w:szCs w:val="21"/>
          <w:shd w:val="clear" w:color="auto" w:fill="FFFFFF"/>
        </w:rPr>
        <w:t>、数学、信息与通信等学科</w:t>
      </w:r>
      <w:r>
        <w:rPr>
          <w:rFonts w:ascii="Times New Roman" w:hAnsi="Times New Roman" w:eastAsia="仿宋_GB2312"/>
          <w:sz w:val="28"/>
          <w:szCs w:val="21"/>
          <w:shd w:val="clear" w:color="auto" w:fill="FFFFFF"/>
        </w:rPr>
        <w:t>具有传统优势的单位可在名额上给予一定倾斜。</w:t>
      </w:r>
    </w:p>
    <w:p>
      <w:pPr>
        <w:pStyle w:val="2"/>
        <w:spacing w:before="76" w:beforeAutospacing="0" w:afterAutospacing="0" w:line="360" w:lineRule="atLeast"/>
        <w:ind w:firstLine="560" w:firstLineChars="200"/>
        <w:rPr>
          <w:rFonts w:ascii="Times New Roman" w:hAnsi="Times New Roman" w:eastAsia="黑体"/>
          <w:sz w:val="28"/>
          <w:szCs w:val="21"/>
          <w:shd w:val="clear" w:color="auto" w:fill="FFFFFF"/>
        </w:rPr>
      </w:pPr>
      <w:r>
        <w:rPr>
          <w:rFonts w:ascii="Times New Roman" w:hAnsi="Times New Roman" w:eastAsia="黑体"/>
          <w:sz w:val="28"/>
          <w:szCs w:val="21"/>
          <w:shd w:val="clear" w:color="auto" w:fill="FFFFFF"/>
        </w:rPr>
        <w:t>二、申请办法</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申请者需提供材料有：</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1. 201</w:t>
      </w:r>
      <w:r>
        <w:rPr>
          <w:rFonts w:hint="eastAsia" w:ascii="Times New Roman" w:hAnsi="Times New Roman" w:eastAsia="仿宋_GB2312"/>
          <w:sz w:val="28"/>
          <w:szCs w:val="21"/>
          <w:shd w:val="clear" w:color="auto" w:fill="FFFFFF"/>
        </w:rPr>
        <w:t>9</w:t>
      </w:r>
      <w:r>
        <w:rPr>
          <w:rFonts w:ascii="Times New Roman" w:hAnsi="Times New Roman" w:eastAsia="仿宋_GB2312"/>
          <w:sz w:val="28"/>
          <w:szCs w:val="21"/>
          <w:shd w:val="clear" w:color="auto" w:fill="FFFFFF"/>
        </w:rPr>
        <w:t>年计算机学院优秀大学生夏令营申请表（见附件）；</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2.个人学习成绩单及排名证明，</w:t>
      </w:r>
      <w:r>
        <w:rPr>
          <w:rFonts w:hint="eastAsia" w:ascii="Times New Roman" w:hAnsi="Times New Roman" w:eastAsia="仿宋_GB2312"/>
          <w:sz w:val="28"/>
          <w:szCs w:val="21"/>
          <w:shd w:val="clear" w:color="auto" w:fill="FFFFFF"/>
        </w:rPr>
        <w:t>需要</w:t>
      </w:r>
      <w:r>
        <w:rPr>
          <w:rFonts w:ascii="Times New Roman" w:hAnsi="Times New Roman" w:eastAsia="仿宋_GB2312"/>
          <w:sz w:val="28"/>
          <w:szCs w:val="21"/>
          <w:shd w:val="clear" w:color="auto" w:fill="FFFFFF"/>
        </w:rPr>
        <w:t>加盖学校教务部门公章；</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3.其他证明材料（如已发表或</w:t>
      </w:r>
      <w:r>
        <w:rPr>
          <w:rFonts w:hint="eastAsia" w:ascii="Times New Roman" w:hAnsi="Times New Roman" w:eastAsia="仿宋_GB2312"/>
          <w:sz w:val="28"/>
          <w:szCs w:val="21"/>
          <w:shd w:val="clear" w:color="auto" w:fill="FFFFFF"/>
        </w:rPr>
        <w:t>已录用</w:t>
      </w:r>
      <w:r>
        <w:rPr>
          <w:rFonts w:ascii="Times New Roman" w:hAnsi="Times New Roman" w:eastAsia="仿宋_GB2312"/>
          <w:sz w:val="28"/>
          <w:szCs w:val="21"/>
          <w:shd w:val="clear" w:color="auto" w:fill="FFFFFF"/>
        </w:rPr>
        <w:t>论文的复印件、英语四/六级成绩单复印件、各类</w:t>
      </w:r>
      <w:r>
        <w:rPr>
          <w:rFonts w:hint="eastAsia" w:ascii="Times New Roman" w:hAnsi="Times New Roman" w:eastAsia="仿宋_GB2312"/>
          <w:sz w:val="28"/>
          <w:szCs w:val="21"/>
          <w:shd w:val="clear" w:color="auto" w:fill="FFFFFF"/>
        </w:rPr>
        <w:t>获奖</w:t>
      </w:r>
      <w:r>
        <w:rPr>
          <w:rFonts w:ascii="Times New Roman" w:hAnsi="Times New Roman" w:eastAsia="仿宋_GB2312"/>
          <w:sz w:val="28"/>
          <w:szCs w:val="21"/>
          <w:shd w:val="clear" w:color="auto" w:fill="FFFFFF"/>
        </w:rPr>
        <w:t>证书复印件等）。</w:t>
      </w:r>
    </w:p>
    <w:p>
      <w:pPr>
        <w:pStyle w:val="2"/>
        <w:spacing w:before="76" w:beforeAutospacing="0" w:afterAutospacing="0" w:line="360" w:lineRule="atLeast"/>
        <w:ind w:firstLine="560" w:firstLineChars="200"/>
        <w:rPr>
          <w:rFonts w:ascii="Times New Roman" w:hAnsi="Times New Roman" w:eastAsia="仿宋_GB2312"/>
          <w:sz w:val="28"/>
          <w:szCs w:val="21"/>
          <w:shd w:val="clear" w:color="auto" w:fill="FFFFFF"/>
        </w:rPr>
      </w:pPr>
      <w:r>
        <w:rPr>
          <w:rFonts w:ascii="Times New Roman" w:hAnsi="Times New Roman" w:eastAsia="仿宋_GB2312"/>
          <w:sz w:val="28"/>
          <w:szCs w:val="21"/>
          <w:shd w:val="clear" w:color="auto" w:fill="FFFFFF"/>
        </w:rPr>
        <w:t>纸质申请材料请务必于201</w:t>
      </w:r>
      <w:r>
        <w:rPr>
          <w:rFonts w:hint="eastAsia" w:ascii="Times New Roman" w:hAnsi="Times New Roman" w:eastAsia="仿宋_GB2312"/>
          <w:sz w:val="28"/>
          <w:szCs w:val="21"/>
          <w:shd w:val="clear" w:color="auto" w:fill="FFFFFF"/>
        </w:rPr>
        <w:t>9</w:t>
      </w:r>
      <w:r>
        <w:rPr>
          <w:rFonts w:ascii="Times New Roman" w:hAnsi="Times New Roman" w:eastAsia="仿宋_GB2312"/>
          <w:sz w:val="28"/>
          <w:szCs w:val="21"/>
          <w:shd w:val="clear" w:color="auto" w:fill="FFFFFF"/>
        </w:rPr>
        <w:t>年7月20日之前（以邮戳为准），用EMS邮寄至我院（</w:t>
      </w:r>
      <w:r>
        <w:rPr>
          <w:rFonts w:hint="eastAsia" w:ascii="Times New Roman" w:hAnsi="Times New Roman" w:eastAsia="仿宋_GB2312"/>
          <w:sz w:val="28"/>
          <w:szCs w:val="21"/>
          <w:shd w:val="clear" w:color="auto" w:fill="FFFFFF"/>
        </w:rPr>
        <w:t>地址：</w:t>
      </w:r>
      <w:r>
        <w:rPr>
          <w:rFonts w:ascii="Times New Roman" w:hAnsi="Times New Roman" w:eastAsia="仿宋_GB2312"/>
          <w:sz w:val="28"/>
          <w:szCs w:val="21"/>
          <w:shd w:val="clear" w:color="auto" w:fill="FFFFFF"/>
        </w:rPr>
        <w:t>湖南省长沙市开福区德雅路109号国防科技大学计算机学院教学科研</w:t>
      </w:r>
      <w:r>
        <w:rPr>
          <w:rFonts w:hint="eastAsia" w:ascii="Times New Roman" w:hAnsi="Times New Roman" w:eastAsia="仿宋_GB2312"/>
          <w:sz w:val="28"/>
          <w:szCs w:val="21"/>
          <w:shd w:val="clear" w:color="auto" w:fill="FFFFFF"/>
        </w:rPr>
        <w:t>处</w:t>
      </w:r>
      <w:r>
        <w:rPr>
          <w:rFonts w:ascii="Times New Roman" w:hAnsi="Times New Roman" w:eastAsia="仿宋_GB2312"/>
          <w:sz w:val="28"/>
          <w:szCs w:val="21"/>
          <w:shd w:val="clear" w:color="auto" w:fill="FFFFFF"/>
        </w:rPr>
        <w:t>，收件人：钱</w:t>
      </w:r>
      <w:r>
        <w:rPr>
          <w:rFonts w:hint="eastAsia" w:ascii="Times New Roman" w:hAnsi="Times New Roman" w:eastAsia="仿宋_GB2312"/>
          <w:sz w:val="28"/>
          <w:szCs w:val="21"/>
          <w:shd w:val="clear" w:color="auto" w:fill="FFFFFF"/>
        </w:rPr>
        <w:t>程东</w:t>
      </w:r>
      <w:r>
        <w:rPr>
          <w:rFonts w:ascii="Times New Roman" w:hAnsi="Times New Roman" w:eastAsia="仿宋_GB2312"/>
          <w:sz w:val="28"/>
          <w:szCs w:val="21"/>
          <w:shd w:val="clear" w:color="auto" w:fill="FFFFFF"/>
        </w:rPr>
        <w:t>老师；邮编：410073；联系电话0731-</w:t>
      </w:r>
      <w:r>
        <w:rPr>
          <w:rFonts w:hint="eastAsia" w:ascii="Times New Roman" w:hAnsi="Times New Roman" w:eastAsia="仿宋_GB2312"/>
          <w:sz w:val="28"/>
          <w:szCs w:val="21"/>
          <w:shd w:val="clear" w:color="auto" w:fill="FFFFFF"/>
        </w:rPr>
        <w:t>87002026</w:t>
      </w:r>
      <w:r>
        <w:rPr>
          <w:rFonts w:ascii="Times New Roman" w:hAnsi="Times New Roman" w:eastAsia="仿宋_GB2312"/>
          <w:sz w:val="28"/>
          <w:szCs w:val="21"/>
          <w:shd w:val="clear" w:color="auto" w:fill="FFFFFF"/>
        </w:rPr>
        <w:t>）。</w:t>
      </w:r>
      <w:r>
        <w:rPr>
          <w:rStyle w:val="5"/>
          <w:rFonts w:ascii="Times New Roman" w:hAnsi="Times New Roman" w:eastAsia="仿宋_GB2312"/>
          <w:sz w:val="28"/>
          <w:szCs w:val="21"/>
          <w:shd w:val="clear" w:color="auto" w:fill="FFFFFF"/>
        </w:rPr>
        <w:t>请勿使用其他快递邮寄资料。</w:t>
      </w:r>
      <w:r>
        <w:rPr>
          <w:rFonts w:hint="eastAsia" w:ascii="Times New Roman" w:hAnsi="Times New Roman" w:eastAsia="仿宋_GB2312"/>
          <w:sz w:val="28"/>
          <w:szCs w:val="21"/>
          <w:shd w:val="clear" w:color="auto" w:fill="FFFFFF"/>
        </w:rPr>
        <w:t>同时，请于</w:t>
      </w:r>
      <w:r>
        <w:rPr>
          <w:rFonts w:ascii="Times New Roman" w:hAnsi="Times New Roman" w:eastAsia="仿宋_GB2312"/>
          <w:sz w:val="28"/>
          <w:szCs w:val="21"/>
          <w:shd w:val="clear" w:color="auto" w:fill="FFFFFF"/>
        </w:rPr>
        <w:t>201</w:t>
      </w:r>
      <w:r>
        <w:rPr>
          <w:rFonts w:hint="eastAsia" w:ascii="Times New Roman" w:hAnsi="Times New Roman" w:eastAsia="仿宋_GB2312"/>
          <w:sz w:val="28"/>
          <w:szCs w:val="21"/>
          <w:shd w:val="clear" w:color="auto" w:fill="FFFFFF"/>
        </w:rPr>
        <w:t>9</w:t>
      </w:r>
      <w:r>
        <w:rPr>
          <w:rFonts w:ascii="Times New Roman" w:hAnsi="Times New Roman" w:eastAsia="仿宋_GB2312"/>
          <w:sz w:val="28"/>
          <w:szCs w:val="21"/>
          <w:shd w:val="clear" w:color="auto" w:fill="FFFFFF"/>
        </w:rPr>
        <w:t>年7月20日之前</w:t>
      </w:r>
      <w:r>
        <w:rPr>
          <w:rFonts w:hint="eastAsia" w:ascii="Times New Roman" w:hAnsi="Times New Roman" w:eastAsia="仿宋_GB2312"/>
          <w:sz w:val="28"/>
          <w:szCs w:val="21"/>
          <w:shd w:val="clear" w:color="auto" w:fill="FFFFFF"/>
        </w:rPr>
        <w:t>将申请材料扫描成pdf文件并以“姓名+本科院校”命名发送至yjszs_s6@nudt.edu.cn。</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学院将</w:t>
      </w:r>
      <w:r>
        <w:rPr>
          <w:rFonts w:hint="eastAsia" w:ascii="Times New Roman" w:hAnsi="Times New Roman" w:eastAsia="仿宋_GB2312"/>
          <w:sz w:val="28"/>
          <w:szCs w:val="21"/>
          <w:shd w:val="clear" w:color="auto" w:fill="FFFFFF"/>
        </w:rPr>
        <w:t>对申请者</w:t>
      </w:r>
      <w:r>
        <w:rPr>
          <w:rFonts w:ascii="Times New Roman" w:hAnsi="Times New Roman" w:eastAsia="仿宋_GB2312"/>
          <w:sz w:val="28"/>
          <w:szCs w:val="21"/>
          <w:shd w:val="clear" w:color="auto" w:fill="FFFFFF"/>
        </w:rPr>
        <w:t>学业水平、综合素质</w:t>
      </w:r>
      <w:r>
        <w:rPr>
          <w:rFonts w:hint="eastAsia" w:ascii="Times New Roman" w:hAnsi="Times New Roman" w:eastAsia="仿宋_GB2312"/>
          <w:sz w:val="28"/>
          <w:szCs w:val="21"/>
          <w:shd w:val="clear" w:color="auto" w:fill="FFFFFF"/>
        </w:rPr>
        <w:t>等</w:t>
      </w:r>
      <w:r>
        <w:rPr>
          <w:rFonts w:ascii="Times New Roman" w:hAnsi="Times New Roman" w:eastAsia="仿宋_GB2312"/>
          <w:sz w:val="28"/>
          <w:szCs w:val="21"/>
          <w:shd w:val="clear" w:color="auto" w:fill="FFFFFF"/>
        </w:rPr>
        <w:t>为评价依据，对申请者进行</w:t>
      </w:r>
      <w:r>
        <w:rPr>
          <w:rFonts w:hint="eastAsia" w:ascii="Times New Roman" w:hAnsi="Times New Roman" w:eastAsia="仿宋_GB2312"/>
          <w:sz w:val="28"/>
          <w:szCs w:val="21"/>
          <w:shd w:val="clear" w:color="auto" w:fill="FFFFFF"/>
        </w:rPr>
        <w:t>审核，择优入营，同等条件下，负责协助2019年我校招生宣传的志愿者优先</w:t>
      </w:r>
      <w:r>
        <w:rPr>
          <w:rFonts w:ascii="Times New Roman" w:hAnsi="Times New Roman" w:eastAsia="仿宋_GB2312"/>
          <w:sz w:val="28"/>
          <w:szCs w:val="21"/>
          <w:shd w:val="clear" w:color="auto" w:fill="FFFFFF"/>
        </w:rPr>
        <w:t>。入围者将在201</w:t>
      </w:r>
      <w:r>
        <w:rPr>
          <w:rFonts w:hint="eastAsia" w:ascii="Times New Roman" w:hAnsi="Times New Roman" w:eastAsia="仿宋_GB2312"/>
          <w:sz w:val="28"/>
          <w:szCs w:val="21"/>
          <w:shd w:val="clear" w:color="auto" w:fill="FFFFFF"/>
        </w:rPr>
        <w:t>9</w:t>
      </w:r>
      <w:r>
        <w:rPr>
          <w:rFonts w:ascii="Times New Roman" w:hAnsi="Times New Roman" w:eastAsia="仿宋_GB2312"/>
          <w:sz w:val="28"/>
          <w:szCs w:val="21"/>
          <w:shd w:val="clear" w:color="auto" w:fill="FFFFFF"/>
        </w:rPr>
        <w:t>年8月</w:t>
      </w:r>
      <w:r>
        <w:rPr>
          <w:rFonts w:hint="eastAsia" w:ascii="Times New Roman" w:hAnsi="Times New Roman" w:eastAsia="仿宋_GB2312"/>
          <w:sz w:val="28"/>
          <w:szCs w:val="21"/>
          <w:shd w:val="clear" w:color="auto" w:fill="FFFFFF"/>
        </w:rPr>
        <w:t>10</w:t>
      </w:r>
      <w:r>
        <w:rPr>
          <w:rFonts w:ascii="Times New Roman" w:hAnsi="Times New Roman" w:eastAsia="仿宋_GB2312"/>
          <w:sz w:val="28"/>
          <w:szCs w:val="21"/>
          <w:shd w:val="clear" w:color="auto" w:fill="FFFFFF"/>
        </w:rPr>
        <w:t>日前收到通知（邮件</w:t>
      </w:r>
      <w:r>
        <w:rPr>
          <w:rFonts w:hint="eastAsia" w:ascii="Times New Roman" w:hAnsi="Times New Roman" w:eastAsia="仿宋_GB2312"/>
          <w:sz w:val="28"/>
          <w:szCs w:val="21"/>
          <w:shd w:val="clear" w:color="auto" w:fill="FFFFFF"/>
        </w:rPr>
        <w:t>、短信或者</w:t>
      </w:r>
      <w:r>
        <w:rPr>
          <w:rFonts w:ascii="Times New Roman" w:hAnsi="Times New Roman" w:eastAsia="仿宋_GB2312"/>
          <w:sz w:val="28"/>
          <w:szCs w:val="21"/>
          <w:shd w:val="clear" w:color="auto" w:fill="FFFFFF"/>
        </w:rPr>
        <w:t>网站公示</w:t>
      </w:r>
      <w:r>
        <w:rPr>
          <w:rFonts w:hint="eastAsia" w:ascii="Times New Roman" w:hAnsi="Times New Roman" w:eastAsia="仿宋_GB2312"/>
          <w:sz w:val="28"/>
          <w:szCs w:val="21"/>
          <w:shd w:val="clear" w:color="auto" w:fill="FFFFFF"/>
        </w:rPr>
        <w:t>等方式通知</w:t>
      </w:r>
      <w:r>
        <w:rPr>
          <w:rFonts w:ascii="Times New Roman" w:hAnsi="Times New Roman" w:eastAsia="仿宋_GB2312"/>
          <w:sz w:val="28"/>
          <w:szCs w:val="21"/>
          <w:shd w:val="clear" w:color="auto" w:fill="FFFFFF"/>
        </w:rPr>
        <w:t>）。未公示者皆为未入选者，不另行通知。</w:t>
      </w:r>
      <w:r>
        <w:rPr>
          <w:rFonts w:hint="eastAsia" w:ascii="Times New Roman" w:hAnsi="Times New Roman" w:eastAsia="仿宋_GB2312"/>
          <w:sz w:val="28"/>
          <w:szCs w:val="21"/>
          <w:shd w:val="clear" w:color="auto" w:fill="FFFFFF"/>
        </w:rPr>
        <w:t>学员必须保证材料的真实性，如发现材料造假者，取消营员资格。</w:t>
      </w:r>
    </w:p>
    <w:p>
      <w:pPr>
        <w:pStyle w:val="2"/>
        <w:spacing w:before="76" w:beforeAutospacing="0" w:afterAutospacing="0" w:line="360" w:lineRule="atLeast"/>
        <w:ind w:firstLine="560" w:firstLineChars="200"/>
        <w:rPr>
          <w:rFonts w:ascii="Times New Roman" w:hAnsi="Times New Roman" w:eastAsia="黑体"/>
          <w:sz w:val="28"/>
          <w:szCs w:val="21"/>
          <w:shd w:val="clear" w:color="auto" w:fill="FFFFFF"/>
        </w:rPr>
      </w:pPr>
      <w:r>
        <w:rPr>
          <w:rFonts w:ascii="Times New Roman" w:hAnsi="Times New Roman" w:eastAsia="黑体"/>
          <w:sz w:val="28"/>
          <w:szCs w:val="21"/>
          <w:shd w:val="clear" w:color="auto" w:fill="FFFFFF"/>
        </w:rPr>
        <w:t>三、夏令营时间安排和活动内容</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夏令营从201</w:t>
      </w:r>
      <w:r>
        <w:rPr>
          <w:rFonts w:hint="eastAsia" w:ascii="Times New Roman" w:hAnsi="Times New Roman" w:eastAsia="仿宋_GB2312"/>
          <w:sz w:val="28"/>
          <w:szCs w:val="21"/>
          <w:shd w:val="clear" w:color="auto" w:fill="FFFFFF"/>
        </w:rPr>
        <w:t>9</w:t>
      </w:r>
      <w:r>
        <w:rPr>
          <w:rFonts w:ascii="Times New Roman" w:hAnsi="Times New Roman" w:eastAsia="仿宋_GB2312"/>
          <w:sz w:val="28"/>
          <w:szCs w:val="21"/>
          <w:shd w:val="clear" w:color="auto" w:fill="FFFFFF"/>
        </w:rPr>
        <w:t>年8月</w:t>
      </w:r>
      <w:r>
        <w:rPr>
          <w:rFonts w:hint="eastAsia" w:ascii="Times New Roman" w:hAnsi="Times New Roman" w:eastAsia="仿宋_GB2312"/>
          <w:sz w:val="28"/>
          <w:szCs w:val="21"/>
          <w:shd w:val="clear" w:color="auto" w:fill="FFFFFF"/>
        </w:rPr>
        <w:t>19</w:t>
      </w:r>
      <w:r>
        <w:rPr>
          <w:rFonts w:ascii="Times New Roman" w:hAnsi="Times New Roman" w:eastAsia="仿宋_GB2312"/>
          <w:sz w:val="28"/>
          <w:szCs w:val="21"/>
          <w:shd w:val="clear" w:color="auto" w:fill="FFFFFF"/>
        </w:rPr>
        <w:t>日-</w:t>
      </w:r>
      <w:r>
        <w:rPr>
          <w:rFonts w:hint="eastAsia" w:ascii="Times New Roman" w:hAnsi="Times New Roman" w:eastAsia="仿宋_GB2312"/>
          <w:sz w:val="28"/>
          <w:szCs w:val="21"/>
          <w:shd w:val="clear" w:color="auto" w:fill="FFFFFF"/>
        </w:rPr>
        <w:t>23</w:t>
      </w:r>
      <w:r>
        <w:rPr>
          <w:rFonts w:ascii="Times New Roman" w:hAnsi="Times New Roman" w:eastAsia="仿宋_GB2312"/>
          <w:sz w:val="28"/>
          <w:szCs w:val="21"/>
          <w:shd w:val="clear" w:color="auto" w:fill="FFFFFF"/>
        </w:rPr>
        <w:t>日（</w:t>
      </w:r>
      <w:r>
        <w:rPr>
          <w:rFonts w:hint="eastAsia" w:ascii="Times New Roman" w:hAnsi="Times New Roman" w:eastAsia="仿宋_GB2312"/>
          <w:sz w:val="28"/>
          <w:szCs w:val="21"/>
          <w:shd w:val="clear" w:color="auto" w:fill="FFFFFF"/>
        </w:rPr>
        <w:t>19</w:t>
      </w:r>
      <w:r>
        <w:rPr>
          <w:rFonts w:ascii="Times New Roman" w:hAnsi="Times New Roman" w:eastAsia="仿宋_GB2312"/>
          <w:sz w:val="28"/>
          <w:szCs w:val="21"/>
          <w:shd w:val="clear" w:color="auto" w:fill="FFFFFF"/>
        </w:rPr>
        <w:t>日报到），拟设置“名家讲座”、“文化活动”、“参观交流”等板块。</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（一）名家讲座</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邀请学院知名专家教授等著名专家学者担任讲者，内容涵盖学院发展历程、学院重点科研、教学条件介绍以及高性能计算、高性能微处理器技术、基础软件、网络技术</w:t>
      </w:r>
      <w:r>
        <w:rPr>
          <w:rFonts w:hint="eastAsia" w:ascii="Times New Roman" w:hAnsi="Times New Roman" w:eastAsia="仿宋_GB2312"/>
          <w:sz w:val="28"/>
          <w:szCs w:val="21"/>
          <w:shd w:val="clear" w:color="auto" w:fill="FFFFFF"/>
        </w:rPr>
        <w:t>、人工智能、大数据</w:t>
      </w:r>
      <w:r>
        <w:rPr>
          <w:rFonts w:ascii="Times New Roman" w:hAnsi="Times New Roman" w:eastAsia="仿宋_GB2312"/>
          <w:sz w:val="28"/>
          <w:szCs w:val="21"/>
          <w:shd w:val="clear" w:color="auto" w:fill="FFFFFF"/>
        </w:rPr>
        <w:t>等当前前沿和热点研究问题。</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讲座一：高性能计算前沿讲座。讲授内容覆盖高性能计算技术方面的热点内容，以及学院在高性能计算方面所做的主要工作。</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讲座二：高性能微处理器技术讲座。讲授内容覆盖当前高性能微处理器技术发展的现状，我院在高性能微处理器方面所做的主要工作和研究进展。</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讲座三：国产基础软件与麒麟操作系统。讲授基础软件的现状和发展趋势，讲授</w:t>
      </w:r>
      <w:r>
        <w:rPr>
          <w:rFonts w:hint="eastAsia" w:ascii="Times New Roman" w:hAnsi="Times New Roman" w:eastAsia="仿宋_GB2312"/>
          <w:sz w:val="28"/>
          <w:szCs w:val="21"/>
          <w:shd w:val="clear" w:color="auto" w:fill="FFFFFF"/>
        </w:rPr>
        <w:t>我院</w:t>
      </w:r>
      <w:r>
        <w:rPr>
          <w:rFonts w:ascii="Times New Roman" w:hAnsi="Times New Roman" w:eastAsia="仿宋_GB2312"/>
          <w:sz w:val="28"/>
          <w:szCs w:val="21"/>
          <w:shd w:val="clear" w:color="auto" w:fill="FFFFFF"/>
        </w:rPr>
        <w:t>麒麟操作系统</w:t>
      </w:r>
      <w:r>
        <w:rPr>
          <w:rFonts w:hint="eastAsia" w:ascii="Times New Roman" w:hAnsi="Times New Roman" w:eastAsia="仿宋_GB2312"/>
          <w:sz w:val="28"/>
          <w:szCs w:val="21"/>
          <w:shd w:val="clear" w:color="auto" w:fill="FFFFFF"/>
        </w:rPr>
        <w:t>研制</w:t>
      </w:r>
      <w:r>
        <w:rPr>
          <w:rFonts w:ascii="Times New Roman" w:hAnsi="Times New Roman" w:eastAsia="仿宋_GB2312"/>
          <w:sz w:val="28"/>
          <w:szCs w:val="21"/>
          <w:shd w:val="clear" w:color="auto" w:fill="FFFFFF"/>
        </w:rPr>
        <w:t>情况。</w:t>
      </w:r>
    </w:p>
    <w:p>
      <w:pPr>
        <w:pStyle w:val="2"/>
        <w:spacing w:before="76" w:beforeAutospacing="0" w:afterAutospacing="0" w:line="360" w:lineRule="atLeast"/>
        <w:ind w:firstLine="560" w:firstLineChars="200"/>
        <w:rPr>
          <w:rFonts w:ascii="Times New Roman" w:hAnsi="Times New Roman" w:eastAsia="仿宋_GB2312"/>
          <w:sz w:val="28"/>
          <w:szCs w:val="21"/>
          <w:shd w:val="clear" w:color="auto" w:fill="FFFFFF"/>
        </w:rPr>
      </w:pPr>
      <w:r>
        <w:rPr>
          <w:rFonts w:ascii="Times New Roman" w:hAnsi="Times New Roman" w:eastAsia="仿宋_GB2312"/>
          <w:sz w:val="28"/>
          <w:szCs w:val="21"/>
          <w:shd w:val="clear" w:color="auto" w:fill="FFFFFF"/>
        </w:rPr>
        <w:t>讲座四：网络技术讲座。讲授网络技术发展现状，介绍学院</w:t>
      </w:r>
      <w:r>
        <w:rPr>
          <w:rFonts w:hint="eastAsia" w:ascii="Times New Roman" w:hAnsi="Times New Roman" w:eastAsia="仿宋_GB2312"/>
          <w:sz w:val="28"/>
          <w:szCs w:val="21"/>
          <w:shd w:val="clear" w:color="auto" w:fill="FFFFFF"/>
        </w:rPr>
        <w:t>在</w:t>
      </w:r>
      <w:r>
        <w:rPr>
          <w:rFonts w:ascii="Times New Roman" w:hAnsi="Times New Roman" w:eastAsia="仿宋_GB2312"/>
          <w:sz w:val="28"/>
          <w:szCs w:val="21"/>
          <w:shd w:val="clear" w:color="auto" w:fill="FFFFFF"/>
        </w:rPr>
        <w:t>网络</w:t>
      </w:r>
      <w:r>
        <w:rPr>
          <w:rFonts w:hint="eastAsia" w:ascii="Times New Roman" w:hAnsi="Times New Roman" w:eastAsia="仿宋_GB2312"/>
          <w:sz w:val="28"/>
          <w:szCs w:val="21"/>
          <w:shd w:val="clear" w:color="auto" w:fill="FFFFFF"/>
        </w:rPr>
        <w:t>技术方面的优势科研教学</w:t>
      </w:r>
      <w:r>
        <w:rPr>
          <w:rFonts w:ascii="Times New Roman" w:hAnsi="Times New Roman" w:eastAsia="仿宋_GB2312"/>
          <w:sz w:val="28"/>
          <w:szCs w:val="21"/>
          <w:shd w:val="clear" w:color="auto" w:fill="FFFFFF"/>
        </w:rPr>
        <w:t>情况。</w:t>
      </w:r>
    </w:p>
    <w:p>
      <w:pPr>
        <w:pStyle w:val="2"/>
        <w:spacing w:before="76" w:beforeAutospacing="0" w:afterAutospacing="0" w:line="360" w:lineRule="atLeast"/>
        <w:ind w:firstLine="560" w:firstLineChars="200"/>
        <w:rPr>
          <w:rFonts w:ascii="Times New Roman" w:hAnsi="Times New Roman" w:eastAsia="仿宋_GB2312"/>
          <w:sz w:val="36"/>
        </w:rPr>
      </w:pPr>
      <w:r>
        <w:rPr>
          <w:rFonts w:hint="eastAsia" w:ascii="Times New Roman" w:hAnsi="Times New Roman" w:eastAsia="仿宋_GB2312"/>
          <w:sz w:val="28"/>
          <w:szCs w:val="21"/>
          <w:shd w:val="clear" w:color="auto" w:fill="FFFFFF"/>
        </w:rPr>
        <w:t>讲座五：人工智能、大数据、云计算等前沿知识讲座。</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（二）文化活动</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由研委会负责组织学生对参加夏令营的学生开展组织丰富多彩的文化交流活动，展示军营文化和军校文化，召开座谈会（联欢会）、专家座谈会/研讨会</w:t>
      </w:r>
      <w:r>
        <w:rPr>
          <w:rFonts w:hint="eastAsia" w:ascii="Times New Roman" w:hAnsi="Times New Roman" w:eastAsia="仿宋_GB2312"/>
          <w:sz w:val="28"/>
          <w:szCs w:val="21"/>
          <w:shd w:val="clear" w:color="auto" w:fill="FFFFFF"/>
        </w:rPr>
        <w:t>以及相关</w:t>
      </w:r>
      <w:r>
        <w:rPr>
          <w:rFonts w:ascii="Times New Roman" w:hAnsi="Times New Roman" w:eastAsia="仿宋_GB2312"/>
          <w:sz w:val="28"/>
          <w:szCs w:val="21"/>
          <w:shd w:val="clear" w:color="auto" w:fill="FFFFFF"/>
        </w:rPr>
        <w:t>文体活动。</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（三）参观交流</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组织学员参观计算机学院天河超级计算机机房、院史馆等。</w:t>
      </w:r>
    </w:p>
    <w:p>
      <w:pPr>
        <w:pStyle w:val="2"/>
        <w:spacing w:before="76" w:beforeAutospacing="0" w:afterAutospacing="0" w:line="360" w:lineRule="atLeast"/>
        <w:ind w:firstLine="560" w:firstLineChars="200"/>
        <w:rPr>
          <w:rFonts w:ascii="Times New Roman" w:hAnsi="Times New Roman" w:eastAsia="黑体"/>
          <w:sz w:val="28"/>
          <w:szCs w:val="21"/>
          <w:shd w:val="clear" w:color="auto" w:fill="FFFFFF"/>
        </w:rPr>
      </w:pPr>
      <w:r>
        <w:rPr>
          <w:rFonts w:ascii="Times New Roman" w:hAnsi="Times New Roman" w:eastAsia="黑体"/>
          <w:sz w:val="28"/>
          <w:szCs w:val="21"/>
          <w:shd w:val="clear" w:color="auto" w:fill="FFFFFF"/>
        </w:rPr>
        <w:t>四、学员待遇</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夏令营营员在校学习期间，为全体学员提供免费教材和讲义等学习资料，提供图书文献资料以及网络检索等必要的学习条件，免收学杂费。同时还为夏令营学员提供免费住宿，并给予适当伙食补贴，</w:t>
      </w:r>
      <w:r>
        <w:rPr>
          <w:rFonts w:hint="eastAsia" w:ascii="Times New Roman" w:hAnsi="Times New Roman" w:eastAsia="仿宋_GB2312"/>
          <w:sz w:val="28"/>
          <w:szCs w:val="21"/>
          <w:shd w:val="clear" w:color="auto" w:fill="FFFFFF"/>
        </w:rPr>
        <w:t>夏令营营员按不超过高铁二等座标准提供往返交通补助</w:t>
      </w:r>
      <w:r>
        <w:rPr>
          <w:rFonts w:ascii="Times New Roman" w:hAnsi="Times New Roman" w:eastAsia="仿宋_GB2312"/>
          <w:sz w:val="28"/>
          <w:szCs w:val="21"/>
          <w:shd w:val="clear" w:color="auto" w:fill="FFFFFF"/>
        </w:rPr>
        <w:t>。</w:t>
      </w:r>
    </w:p>
    <w:p>
      <w:pPr>
        <w:pStyle w:val="2"/>
        <w:spacing w:before="76" w:beforeAutospacing="0" w:afterAutospacing="0" w:line="360" w:lineRule="atLeast"/>
        <w:ind w:firstLine="560" w:firstLineChars="200"/>
        <w:rPr>
          <w:rFonts w:ascii="Times New Roman" w:hAnsi="Times New Roman" w:eastAsia="仿宋_GB2312"/>
          <w:sz w:val="36"/>
        </w:rPr>
      </w:pPr>
      <w:r>
        <w:rPr>
          <w:rFonts w:hint="eastAsia" w:ascii="Times New Roman" w:hAnsi="Times New Roman" w:eastAsia="仿宋_GB2312"/>
          <w:sz w:val="28"/>
          <w:szCs w:val="21"/>
          <w:shd w:val="clear" w:color="auto" w:fill="FFFFFF"/>
        </w:rPr>
        <w:t>夏令营表现优秀的</w:t>
      </w:r>
      <w:r>
        <w:rPr>
          <w:rFonts w:ascii="Times New Roman" w:hAnsi="Times New Roman" w:eastAsia="仿宋_GB2312"/>
          <w:sz w:val="28"/>
          <w:szCs w:val="21"/>
          <w:shd w:val="clear" w:color="auto" w:fill="FFFFFF"/>
        </w:rPr>
        <w:t>营员</w:t>
      </w:r>
      <w:r>
        <w:rPr>
          <w:rFonts w:hint="eastAsia" w:ascii="Times New Roman" w:hAnsi="Times New Roman" w:eastAsia="仿宋_GB2312"/>
          <w:sz w:val="28"/>
          <w:szCs w:val="21"/>
          <w:shd w:val="clear" w:color="auto" w:fill="FFFFFF"/>
        </w:rPr>
        <w:t>可以</w:t>
      </w:r>
      <w:r>
        <w:rPr>
          <w:rFonts w:ascii="Times New Roman" w:hAnsi="Times New Roman" w:eastAsia="仿宋_GB2312"/>
          <w:sz w:val="28"/>
          <w:szCs w:val="21"/>
          <w:shd w:val="clear" w:color="auto" w:fill="FFFFFF"/>
        </w:rPr>
        <w:t>享受以下优惠政策：</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获得所在学校“推荐免试”指标（含我校的“国防</w:t>
      </w:r>
      <w:r>
        <w:rPr>
          <w:rFonts w:hint="eastAsia" w:ascii="Times New Roman" w:hAnsi="Times New Roman" w:eastAsia="仿宋_GB2312"/>
          <w:sz w:val="28"/>
          <w:szCs w:val="21"/>
          <w:shd w:val="clear" w:color="auto" w:fill="FFFFFF"/>
        </w:rPr>
        <w:t>科工</w:t>
      </w:r>
      <w:r>
        <w:rPr>
          <w:rFonts w:ascii="Times New Roman" w:hAnsi="Times New Roman" w:eastAsia="仿宋_GB2312"/>
          <w:sz w:val="28"/>
          <w:szCs w:val="21"/>
          <w:shd w:val="clear" w:color="auto" w:fill="FFFFFF"/>
        </w:rPr>
        <w:t>计划”指标）的营员，可优先接收为国防科技大学</w:t>
      </w:r>
      <w:r>
        <w:rPr>
          <w:rFonts w:hint="eastAsia" w:ascii="Times New Roman" w:hAnsi="Times New Roman" w:eastAsia="仿宋_GB2312"/>
          <w:sz w:val="28"/>
          <w:szCs w:val="21"/>
          <w:shd w:val="clear" w:color="auto" w:fill="FFFFFF"/>
        </w:rPr>
        <w:t>2020</w:t>
      </w:r>
      <w:r>
        <w:rPr>
          <w:rFonts w:ascii="Times New Roman" w:hAnsi="Times New Roman" w:eastAsia="仿宋_GB2312"/>
          <w:sz w:val="28"/>
          <w:szCs w:val="21"/>
          <w:shd w:val="clear" w:color="auto" w:fill="FFFFFF"/>
        </w:rPr>
        <w:t>年“推荐免试硕士研究生”。</w:t>
      </w:r>
    </w:p>
    <w:p>
      <w:pPr>
        <w:pStyle w:val="2"/>
        <w:spacing w:before="76" w:beforeAutospacing="0" w:afterAutospacing="0" w:line="360" w:lineRule="atLeast"/>
        <w:ind w:firstLine="560" w:firstLineChars="200"/>
        <w:rPr>
          <w:rFonts w:ascii="Times New Roman" w:hAnsi="Times New Roman" w:eastAsia="黑体"/>
          <w:sz w:val="28"/>
          <w:szCs w:val="21"/>
          <w:shd w:val="clear" w:color="auto" w:fill="FFFFFF"/>
        </w:rPr>
      </w:pPr>
      <w:r>
        <w:rPr>
          <w:rFonts w:ascii="Times New Roman" w:hAnsi="Times New Roman" w:eastAsia="黑体"/>
          <w:sz w:val="28"/>
          <w:szCs w:val="21"/>
          <w:shd w:val="clear" w:color="auto" w:fill="FFFFFF"/>
        </w:rPr>
        <w:t>五、学员义务</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1、所有营员在营期间，需遵守相应的规章制度，有违反纪律或中途退出者，则不再</w:t>
      </w:r>
      <w:r>
        <w:rPr>
          <w:rFonts w:hint="eastAsia" w:ascii="Times New Roman" w:hAnsi="Times New Roman" w:eastAsia="仿宋_GB2312"/>
          <w:sz w:val="28"/>
          <w:szCs w:val="21"/>
          <w:shd w:val="clear" w:color="auto" w:fill="FFFFFF"/>
        </w:rPr>
        <w:t>享受优惠政策</w:t>
      </w:r>
      <w:r>
        <w:rPr>
          <w:rFonts w:ascii="Times New Roman" w:hAnsi="Times New Roman" w:eastAsia="仿宋_GB2312"/>
          <w:sz w:val="28"/>
          <w:szCs w:val="21"/>
          <w:shd w:val="clear" w:color="auto" w:fill="FFFFFF"/>
        </w:rPr>
        <w:t>。</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2、全体营员应按夏令营的统一规定作息，不得</w:t>
      </w:r>
      <w:r>
        <w:rPr>
          <w:rFonts w:hint="eastAsia" w:ascii="Times New Roman" w:hAnsi="Times New Roman" w:eastAsia="仿宋_GB2312"/>
          <w:sz w:val="28"/>
          <w:szCs w:val="21"/>
          <w:shd w:val="clear" w:color="auto" w:fill="FFFFFF"/>
        </w:rPr>
        <w:t>私自</w:t>
      </w:r>
      <w:r>
        <w:rPr>
          <w:rFonts w:ascii="Times New Roman" w:hAnsi="Times New Roman" w:eastAsia="仿宋_GB2312"/>
          <w:sz w:val="28"/>
          <w:szCs w:val="21"/>
          <w:shd w:val="clear" w:color="auto" w:fill="FFFFFF"/>
        </w:rPr>
        <w:t>外出或参与其他活动；对不遵守夏令营制度者，学院有权终止其营员资格；对因此而出现个人或相关人员的人身伤害及财产损失的，由营员个人承担全部责任。</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3、营员应爱护学院、学校及其他公私财产，积极参与夏令营学习研究活动，不得损坏公私财产和学院、学校声誉；对在营期间学院租借给营员的物品、场所</w:t>
      </w:r>
      <w:r>
        <w:rPr>
          <w:rFonts w:hint="eastAsia" w:ascii="Times New Roman" w:hAnsi="Times New Roman" w:eastAsia="仿宋_GB2312"/>
          <w:sz w:val="28"/>
          <w:szCs w:val="21"/>
          <w:shd w:val="clear" w:color="auto" w:fill="FFFFFF"/>
        </w:rPr>
        <w:t>、</w:t>
      </w:r>
      <w:r>
        <w:rPr>
          <w:rFonts w:ascii="Times New Roman" w:hAnsi="Times New Roman" w:eastAsia="仿宋_GB2312"/>
          <w:sz w:val="28"/>
          <w:szCs w:val="21"/>
          <w:shd w:val="clear" w:color="auto" w:fill="FFFFFF"/>
        </w:rPr>
        <w:t>软件或其他财物，应于夏令营结束前归还。</w:t>
      </w:r>
    </w:p>
    <w:p>
      <w:pPr>
        <w:pStyle w:val="2"/>
        <w:spacing w:before="76" w:beforeAutospacing="0" w:afterAutospacing="0" w:line="360" w:lineRule="atLeast"/>
        <w:ind w:firstLine="560" w:firstLineChars="200"/>
        <w:rPr>
          <w:rFonts w:ascii="Times New Roman" w:hAnsi="Times New Roman" w:eastAsia="黑体"/>
          <w:sz w:val="28"/>
          <w:szCs w:val="21"/>
          <w:shd w:val="clear" w:color="auto" w:fill="FFFFFF"/>
        </w:rPr>
      </w:pPr>
      <w:r>
        <w:rPr>
          <w:rFonts w:ascii="Times New Roman" w:hAnsi="Times New Roman" w:eastAsia="黑体"/>
          <w:sz w:val="28"/>
          <w:szCs w:val="21"/>
          <w:shd w:val="clear" w:color="auto" w:fill="FFFFFF"/>
        </w:rPr>
        <w:t>六、其它注意事项</w:t>
      </w:r>
    </w:p>
    <w:p>
      <w:pPr>
        <w:pStyle w:val="2"/>
        <w:spacing w:before="76" w:beforeAutospacing="0" w:afterAutospacing="0" w:line="360" w:lineRule="atLeast"/>
        <w:ind w:firstLine="560" w:firstLineChars="200"/>
        <w:rPr>
          <w:rFonts w:ascii="Times New Roman" w:hAnsi="Times New Roman" w:eastAsia="仿宋_GB2312"/>
          <w:sz w:val="36"/>
        </w:rPr>
      </w:pPr>
      <w:r>
        <w:rPr>
          <w:rFonts w:ascii="Times New Roman" w:hAnsi="Times New Roman" w:eastAsia="仿宋_GB2312"/>
          <w:sz w:val="28"/>
          <w:szCs w:val="21"/>
          <w:shd w:val="clear" w:color="auto" w:fill="FFFFFF"/>
        </w:rPr>
        <w:t>1、营员在入营期间及往返途中发生的医疗费用及因个人行为导致的意外事故，由营员本人承担。</w:t>
      </w:r>
    </w:p>
    <w:p>
      <w:pPr>
        <w:pStyle w:val="2"/>
        <w:spacing w:before="76" w:beforeAutospacing="0" w:afterAutospacing="0" w:line="360" w:lineRule="atLeast"/>
        <w:ind w:firstLine="560" w:firstLineChars="200"/>
        <w:rPr>
          <w:rFonts w:ascii="Times New Roman" w:hAnsi="Times New Roman" w:eastAsia="仿宋_GB2312"/>
          <w:sz w:val="28"/>
          <w:szCs w:val="21"/>
          <w:shd w:val="clear" w:color="auto" w:fill="FFFFFF"/>
        </w:rPr>
      </w:pPr>
      <w:r>
        <w:rPr>
          <w:rFonts w:ascii="Times New Roman" w:hAnsi="Times New Roman" w:eastAsia="仿宋_GB2312"/>
          <w:sz w:val="28"/>
          <w:szCs w:val="21"/>
          <w:shd w:val="clear" w:color="auto" w:fill="FFFFFF"/>
        </w:rPr>
        <w:t>2、不符合教育部、军队总部及国防科技大学硕士研究生有关报考录取要求的营员，营员的优惠政策不适用。</w:t>
      </w:r>
    </w:p>
    <w:p>
      <w:pPr>
        <w:rPr>
          <w:rFonts w:ascii="Times New Roman" w:hAnsi="Times New Roman" w:eastAsia="仿宋_GB2312"/>
          <w:sz w:val="28"/>
          <w:szCs w:val="21"/>
          <w:shd w:val="clear" w:color="auto" w:fill="FFFFFF"/>
        </w:rPr>
      </w:pPr>
      <w:r>
        <w:rPr>
          <w:rFonts w:hint="eastAsia" w:ascii="Times New Roman" w:hAnsi="Times New Roman" w:eastAsia="仿宋_GB2312"/>
          <w:sz w:val="28"/>
          <w:szCs w:val="21"/>
          <w:shd w:val="clear" w:color="auto" w:fill="FFFFFF"/>
        </w:rPr>
        <w:t xml:space="preserve">    3、夏令营政策解释权归国防科技大学计算机学院，如政策发生变化，以最终公布的《国防科技大学接收2020年外校推荐免试硕士研究生办法》为准。</w:t>
      </w:r>
    </w:p>
    <w:p>
      <w:pPr>
        <w:rPr>
          <w:rFonts w:ascii="Times New Roman" w:hAnsi="Times New Roman" w:eastAsia="仿宋_GB2312"/>
          <w:sz w:val="28"/>
          <w:szCs w:val="21"/>
          <w:shd w:val="clear" w:color="auto" w:fill="FFFFFF"/>
        </w:rPr>
      </w:pPr>
      <w:r>
        <w:rPr>
          <w:rFonts w:ascii="Times New Roman" w:hAnsi="Times New Roman" w:eastAsia="仿宋_GB2312"/>
          <w:sz w:val="28"/>
          <w:szCs w:val="21"/>
          <w:shd w:val="clear" w:color="auto" w:fill="FFFFFF"/>
        </w:rPr>
        <w:br w:type="page"/>
      </w:r>
    </w:p>
    <w:p>
      <w:pPr>
        <w:pStyle w:val="2"/>
        <w:spacing w:before="76" w:beforeAutospacing="0" w:afterAutospacing="0" w:line="360" w:lineRule="atLeast"/>
        <w:jc w:val="center"/>
        <w:rPr>
          <w:rFonts w:ascii="Times New Roman" w:hAnsi="Times New Roman"/>
        </w:rPr>
      </w:pPr>
      <w:r>
        <w:rPr>
          <w:rStyle w:val="5"/>
          <w:rFonts w:hint="eastAsia" w:ascii="Times New Roman" w:hAnsi="Times New Roman" w:eastAsia="黑体"/>
          <w:b w:val="0"/>
          <w:sz w:val="28"/>
          <w:szCs w:val="28"/>
          <w:shd w:val="clear" w:color="auto" w:fill="FFFFFF"/>
        </w:rPr>
        <w:t>2019</w:t>
      </w:r>
      <w:r>
        <w:rPr>
          <w:rStyle w:val="5"/>
          <w:rFonts w:ascii="Times New Roman" w:hAnsi="Times New Roman" w:eastAsia="黑体"/>
          <w:b w:val="0"/>
          <w:sz w:val="28"/>
          <w:szCs w:val="28"/>
          <w:shd w:val="clear" w:color="auto" w:fill="FFFFFF"/>
        </w:rPr>
        <w:t>年计算机学院优秀大学生夏令营申请表</w:t>
      </w:r>
    </w:p>
    <w:tbl>
      <w:tblPr>
        <w:tblStyle w:val="3"/>
        <w:tblW w:w="8363" w:type="dxa"/>
        <w:jc w:val="center"/>
        <w:tblCellSpacing w:w="0" w:type="dxa"/>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1428"/>
        <w:gridCol w:w="1550"/>
        <w:gridCol w:w="657"/>
        <w:gridCol w:w="929"/>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1702"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姓  名</w:t>
            </w:r>
          </w:p>
        </w:tc>
        <w:tc>
          <w:tcPr>
            <w:tcW w:w="1428" w:type="dxa"/>
            <w:shd w:val="clear" w:color="auto" w:fill="auto"/>
            <w:vAlign w:val="center"/>
          </w:tcPr>
          <w:p>
            <w:pPr>
              <w:pStyle w:val="2"/>
              <w:jc w:val="center"/>
              <w:rPr>
                <w:rFonts w:ascii="Times New Roman" w:hAnsi="Times New Roman"/>
                <w:sz w:val="21"/>
                <w:szCs w:val="21"/>
              </w:rPr>
            </w:pPr>
          </w:p>
        </w:tc>
        <w:tc>
          <w:tcPr>
            <w:tcW w:w="1550"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性 别</w:t>
            </w:r>
          </w:p>
        </w:tc>
        <w:tc>
          <w:tcPr>
            <w:tcW w:w="1586" w:type="dxa"/>
            <w:gridSpan w:val="2"/>
            <w:shd w:val="clear" w:color="auto" w:fill="auto"/>
            <w:vAlign w:val="center"/>
          </w:tcPr>
          <w:p>
            <w:pPr>
              <w:pStyle w:val="2"/>
              <w:rPr>
                <w:rFonts w:ascii="Times New Roman" w:hAnsi="Times New Roman"/>
                <w:sz w:val="21"/>
                <w:szCs w:val="21"/>
              </w:rPr>
            </w:pPr>
            <w:r>
              <w:rPr>
                <w:rFonts w:ascii="Times New Roman" w:hAnsi="Times New Roman" w:eastAsia="宋体"/>
                <w:sz w:val="21"/>
                <w:szCs w:val="21"/>
              </w:rPr>
              <w:t> </w:t>
            </w:r>
          </w:p>
        </w:tc>
        <w:tc>
          <w:tcPr>
            <w:tcW w:w="2097" w:type="dxa"/>
            <w:vMerge w:val="restart"/>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1702"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政治面貌</w:t>
            </w:r>
          </w:p>
        </w:tc>
        <w:tc>
          <w:tcPr>
            <w:tcW w:w="1428" w:type="dxa"/>
            <w:shd w:val="clear" w:color="auto" w:fill="auto"/>
            <w:vAlign w:val="center"/>
          </w:tcPr>
          <w:p>
            <w:pPr>
              <w:pStyle w:val="2"/>
              <w:jc w:val="center"/>
              <w:rPr>
                <w:rFonts w:ascii="Times New Roman" w:hAnsi="Times New Roman"/>
                <w:sz w:val="21"/>
                <w:szCs w:val="21"/>
              </w:rPr>
            </w:pPr>
          </w:p>
        </w:tc>
        <w:tc>
          <w:tcPr>
            <w:tcW w:w="1550"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民 族</w:t>
            </w:r>
          </w:p>
        </w:tc>
        <w:tc>
          <w:tcPr>
            <w:tcW w:w="1586" w:type="dxa"/>
            <w:gridSpan w:val="2"/>
            <w:shd w:val="clear" w:color="auto" w:fill="auto"/>
            <w:vAlign w:val="center"/>
          </w:tcPr>
          <w:p>
            <w:pPr>
              <w:pStyle w:val="2"/>
              <w:rPr>
                <w:rFonts w:ascii="Times New Roman" w:hAnsi="Times New Roman"/>
                <w:sz w:val="21"/>
                <w:szCs w:val="21"/>
              </w:rPr>
            </w:pPr>
            <w:r>
              <w:rPr>
                <w:rFonts w:ascii="Times New Roman" w:hAnsi="Times New Roman" w:eastAsia="宋体"/>
                <w:sz w:val="21"/>
                <w:szCs w:val="21"/>
              </w:rPr>
              <w:t> </w:t>
            </w:r>
          </w:p>
        </w:tc>
        <w:tc>
          <w:tcPr>
            <w:tcW w:w="2097" w:type="dxa"/>
            <w:vMerge w:val="continue"/>
            <w:shd w:val="clear" w:color="auto" w:fill="auto"/>
            <w:vAlign w:val="center"/>
          </w:tcPr>
          <w:p>
            <w:pP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1702"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外语水平</w:t>
            </w:r>
          </w:p>
        </w:tc>
        <w:tc>
          <w:tcPr>
            <w:tcW w:w="1428" w:type="dxa"/>
            <w:shd w:val="clear" w:color="auto" w:fill="auto"/>
            <w:vAlign w:val="center"/>
          </w:tcPr>
          <w:p>
            <w:pPr>
              <w:pStyle w:val="2"/>
              <w:jc w:val="center"/>
              <w:rPr>
                <w:rFonts w:ascii="Times New Roman" w:hAnsi="Times New Roman"/>
                <w:sz w:val="21"/>
                <w:szCs w:val="21"/>
              </w:rPr>
            </w:pPr>
          </w:p>
        </w:tc>
        <w:tc>
          <w:tcPr>
            <w:tcW w:w="1550"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籍 贯</w:t>
            </w:r>
          </w:p>
        </w:tc>
        <w:tc>
          <w:tcPr>
            <w:tcW w:w="1586" w:type="dxa"/>
            <w:gridSpan w:val="2"/>
            <w:shd w:val="clear" w:color="auto" w:fill="auto"/>
            <w:vAlign w:val="center"/>
          </w:tcPr>
          <w:p>
            <w:pPr>
              <w:pStyle w:val="2"/>
              <w:rPr>
                <w:rFonts w:ascii="Times New Roman" w:hAnsi="Times New Roman"/>
                <w:sz w:val="21"/>
                <w:szCs w:val="21"/>
              </w:rPr>
            </w:pPr>
            <w:r>
              <w:rPr>
                <w:rFonts w:ascii="Times New Roman" w:hAnsi="Times New Roman" w:eastAsia="宋体"/>
                <w:sz w:val="21"/>
                <w:szCs w:val="21"/>
              </w:rPr>
              <w:t> </w:t>
            </w:r>
          </w:p>
        </w:tc>
        <w:tc>
          <w:tcPr>
            <w:tcW w:w="2097" w:type="dxa"/>
            <w:vMerge w:val="continue"/>
            <w:shd w:val="clear" w:color="auto" w:fill="auto"/>
            <w:vAlign w:val="center"/>
          </w:tcPr>
          <w:p>
            <w:pP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1702"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身  高</w:t>
            </w:r>
          </w:p>
        </w:tc>
        <w:tc>
          <w:tcPr>
            <w:tcW w:w="1428" w:type="dxa"/>
            <w:shd w:val="clear" w:color="auto" w:fill="auto"/>
            <w:vAlign w:val="center"/>
          </w:tcPr>
          <w:p>
            <w:pPr>
              <w:pStyle w:val="2"/>
              <w:jc w:val="center"/>
              <w:rPr>
                <w:rFonts w:ascii="Times New Roman" w:hAnsi="Times New Roman"/>
                <w:sz w:val="21"/>
                <w:szCs w:val="21"/>
              </w:rPr>
            </w:pPr>
          </w:p>
        </w:tc>
        <w:tc>
          <w:tcPr>
            <w:tcW w:w="1550"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体 重</w:t>
            </w:r>
          </w:p>
        </w:tc>
        <w:tc>
          <w:tcPr>
            <w:tcW w:w="1586" w:type="dxa"/>
            <w:gridSpan w:val="2"/>
            <w:shd w:val="clear" w:color="auto" w:fill="auto"/>
            <w:vAlign w:val="center"/>
          </w:tcPr>
          <w:p>
            <w:pPr>
              <w:pStyle w:val="2"/>
              <w:rPr>
                <w:rFonts w:ascii="Times New Roman" w:hAnsi="Times New Roman"/>
                <w:sz w:val="21"/>
                <w:szCs w:val="21"/>
              </w:rPr>
            </w:pPr>
            <w:r>
              <w:rPr>
                <w:rFonts w:ascii="Times New Roman" w:hAnsi="Times New Roman" w:eastAsia="宋体"/>
                <w:sz w:val="21"/>
                <w:szCs w:val="21"/>
              </w:rPr>
              <w:t> </w:t>
            </w:r>
          </w:p>
        </w:tc>
        <w:tc>
          <w:tcPr>
            <w:tcW w:w="2097" w:type="dxa"/>
            <w:vMerge w:val="continue"/>
            <w:shd w:val="clear" w:color="auto" w:fill="auto"/>
            <w:vAlign w:val="center"/>
          </w:tcPr>
          <w:p>
            <w:pP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1702"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本科院校</w:t>
            </w:r>
          </w:p>
        </w:tc>
        <w:tc>
          <w:tcPr>
            <w:tcW w:w="4564" w:type="dxa"/>
            <w:gridSpan w:val="4"/>
            <w:shd w:val="clear" w:color="auto" w:fill="auto"/>
            <w:vAlign w:val="center"/>
          </w:tcPr>
          <w:p>
            <w:pPr>
              <w:pStyle w:val="2"/>
              <w:rPr>
                <w:rFonts w:ascii="Times New Roman" w:hAnsi="Times New Roman"/>
                <w:sz w:val="21"/>
                <w:szCs w:val="21"/>
              </w:rPr>
            </w:pPr>
            <w:r>
              <w:rPr>
                <w:rFonts w:ascii="Times New Roman" w:hAnsi="Times New Roman" w:eastAsia="宋体"/>
                <w:sz w:val="21"/>
                <w:szCs w:val="21"/>
              </w:rPr>
              <w:t> </w:t>
            </w:r>
          </w:p>
        </w:tc>
        <w:tc>
          <w:tcPr>
            <w:tcW w:w="2097" w:type="dxa"/>
            <w:vMerge w:val="continue"/>
            <w:shd w:val="clear" w:color="auto" w:fill="auto"/>
            <w:vAlign w:val="center"/>
          </w:tcPr>
          <w:p>
            <w:pP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1702"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本科专业</w:t>
            </w:r>
          </w:p>
        </w:tc>
        <w:tc>
          <w:tcPr>
            <w:tcW w:w="4564" w:type="dxa"/>
            <w:gridSpan w:val="4"/>
            <w:shd w:val="clear" w:color="auto" w:fill="auto"/>
            <w:vAlign w:val="center"/>
          </w:tcPr>
          <w:p>
            <w:pPr>
              <w:pStyle w:val="2"/>
              <w:rPr>
                <w:rFonts w:ascii="Times New Roman" w:hAnsi="Times New Roman"/>
                <w:sz w:val="21"/>
                <w:szCs w:val="21"/>
              </w:rPr>
            </w:pPr>
            <w:r>
              <w:rPr>
                <w:rFonts w:ascii="Times New Roman" w:hAnsi="Times New Roman" w:eastAsia="宋体"/>
                <w:sz w:val="21"/>
                <w:szCs w:val="21"/>
              </w:rPr>
              <w:t> </w:t>
            </w:r>
          </w:p>
        </w:tc>
        <w:tc>
          <w:tcPr>
            <w:tcW w:w="2097" w:type="dxa"/>
            <w:vMerge w:val="continue"/>
            <w:shd w:val="clear" w:color="auto" w:fill="auto"/>
            <w:vAlign w:val="center"/>
          </w:tcPr>
          <w:p>
            <w:pP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1702"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专业人数及排名</w:t>
            </w:r>
          </w:p>
        </w:tc>
        <w:tc>
          <w:tcPr>
            <w:tcW w:w="1428" w:type="dxa"/>
            <w:shd w:val="clear" w:color="auto" w:fill="auto"/>
            <w:vAlign w:val="center"/>
          </w:tcPr>
          <w:p>
            <w:pPr>
              <w:pStyle w:val="2"/>
              <w:rPr>
                <w:rFonts w:ascii="Times New Roman" w:hAnsi="Times New Roman"/>
                <w:sz w:val="21"/>
                <w:szCs w:val="21"/>
              </w:rPr>
            </w:pPr>
            <w:r>
              <w:rPr>
                <w:rFonts w:ascii="Times New Roman" w:hAnsi="Times New Roman" w:eastAsia="宋体"/>
                <w:sz w:val="21"/>
                <w:szCs w:val="21"/>
              </w:rPr>
              <w:t> </w:t>
            </w:r>
          </w:p>
        </w:tc>
        <w:tc>
          <w:tcPr>
            <w:tcW w:w="1550"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身份证号</w:t>
            </w:r>
          </w:p>
        </w:tc>
        <w:tc>
          <w:tcPr>
            <w:tcW w:w="3683" w:type="dxa"/>
            <w:gridSpan w:val="3"/>
            <w:shd w:val="clear" w:color="auto" w:fill="auto"/>
            <w:vAlign w:val="center"/>
          </w:tcPr>
          <w:p>
            <w:pPr>
              <w:pStyle w:val="2"/>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1702"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联系</w:t>
            </w:r>
            <w:r>
              <w:rPr>
                <w:rFonts w:hint="eastAsia" w:ascii="Times New Roman" w:hAnsi="Times New Roman" w:eastAsia="宋体"/>
                <w:sz w:val="21"/>
                <w:szCs w:val="21"/>
              </w:rPr>
              <w:t>手机</w:t>
            </w:r>
          </w:p>
        </w:tc>
        <w:tc>
          <w:tcPr>
            <w:tcW w:w="1428" w:type="dxa"/>
            <w:shd w:val="clear" w:color="auto" w:fill="auto"/>
            <w:vAlign w:val="center"/>
          </w:tcPr>
          <w:p>
            <w:pPr>
              <w:pStyle w:val="2"/>
              <w:rPr>
                <w:rFonts w:ascii="Times New Roman" w:hAnsi="Times New Roman"/>
                <w:sz w:val="21"/>
                <w:szCs w:val="21"/>
              </w:rPr>
            </w:pPr>
            <w:r>
              <w:rPr>
                <w:rFonts w:ascii="Times New Roman" w:hAnsi="Times New Roman" w:eastAsia="宋体"/>
                <w:sz w:val="21"/>
                <w:szCs w:val="21"/>
              </w:rPr>
              <w:t> </w:t>
            </w:r>
          </w:p>
        </w:tc>
        <w:tc>
          <w:tcPr>
            <w:tcW w:w="1550"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电子邮箱</w:t>
            </w:r>
          </w:p>
        </w:tc>
        <w:tc>
          <w:tcPr>
            <w:tcW w:w="3683" w:type="dxa"/>
            <w:gridSpan w:val="3"/>
            <w:shd w:val="clear" w:color="auto" w:fill="auto"/>
            <w:vAlign w:val="center"/>
          </w:tcPr>
          <w:p>
            <w:pPr>
              <w:pStyle w:val="2"/>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jc w:val="center"/>
        </w:trPr>
        <w:tc>
          <w:tcPr>
            <w:tcW w:w="1702" w:type="dxa"/>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是否国防生</w:t>
            </w:r>
          </w:p>
        </w:tc>
        <w:tc>
          <w:tcPr>
            <w:tcW w:w="1428" w:type="dxa"/>
            <w:shd w:val="clear" w:color="auto" w:fill="auto"/>
            <w:vAlign w:val="center"/>
          </w:tcPr>
          <w:p>
            <w:pPr>
              <w:pStyle w:val="2"/>
              <w:rPr>
                <w:rFonts w:ascii="Times New Roman" w:hAnsi="Times New Roman"/>
                <w:sz w:val="21"/>
                <w:szCs w:val="21"/>
              </w:rPr>
            </w:pPr>
            <w:r>
              <w:rPr>
                <w:rFonts w:ascii="Times New Roman" w:hAnsi="Times New Roman" w:eastAsia="宋体"/>
                <w:sz w:val="21"/>
                <w:szCs w:val="21"/>
              </w:rPr>
              <w:t> </w:t>
            </w:r>
          </w:p>
        </w:tc>
        <w:tc>
          <w:tcPr>
            <w:tcW w:w="2207" w:type="dxa"/>
            <w:gridSpan w:val="2"/>
            <w:shd w:val="clear" w:color="auto" w:fill="auto"/>
            <w:vAlign w:val="center"/>
          </w:tcPr>
          <w:p>
            <w:pPr>
              <w:pStyle w:val="2"/>
              <w:jc w:val="center"/>
              <w:rPr>
                <w:rFonts w:ascii="Times New Roman" w:hAnsi="Times New Roman"/>
                <w:sz w:val="21"/>
                <w:szCs w:val="21"/>
              </w:rPr>
            </w:pPr>
            <w:r>
              <w:rPr>
                <w:rFonts w:ascii="Times New Roman" w:hAnsi="Times New Roman" w:eastAsia="宋体"/>
                <w:sz w:val="21"/>
                <w:szCs w:val="21"/>
              </w:rPr>
              <w:t>国防生所属大单位</w:t>
            </w:r>
          </w:p>
        </w:tc>
        <w:tc>
          <w:tcPr>
            <w:tcW w:w="3026" w:type="dxa"/>
            <w:gridSpan w:val="2"/>
            <w:shd w:val="clear" w:color="auto" w:fill="auto"/>
            <w:vAlign w:val="center"/>
          </w:tcPr>
          <w:p>
            <w:pPr>
              <w:pStyle w:val="2"/>
              <w:rPr>
                <w:rFonts w:ascii="Times New Roman" w:hAnsi="Times New Roman"/>
                <w:sz w:val="21"/>
                <w:szCs w:val="21"/>
              </w:rPr>
            </w:pPr>
            <w:r>
              <w:rPr>
                <w:rFonts w:ascii="Times New Roman" w:hAnsi="Times New Roman" w:eastAsia="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blCellSpacing w:w="0" w:type="dxa"/>
          <w:jc w:val="center"/>
        </w:trPr>
        <w:tc>
          <w:tcPr>
            <w:tcW w:w="3130" w:type="dxa"/>
            <w:gridSpan w:val="2"/>
            <w:vMerge w:val="restart"/>
            <w:shd w:val="clear" w:color="auto" w:fill="auto"/>
            <w:vAlign w:val="center"/>
          </w:tcPr>
          <w:p>
            <w:pPr>
              <w:pStyle w:val="2"/>
              <w:adjustRightInd w:val="0"/>
              <w:snapToGrid w:val="0"/>
              <w:spacing w:before="100" w:after="100"/>
              <w:jc w:val="both"/>
              <w:rPr>
                <w:rFonts w:ascii="Times New Roman" w:hAnsi="Times New Roman"/>
                <w:sz w:val="21"/>
                <w:szCs w:val="21"/>
              </w:rPr>
            </w:pPr>
            <w:r>
              <w:rPr>
                <w:rFonts w:ascii="Times New Roman" w:hAnsi="Times New Roman" w:eastAsia="宋体"/>
                <w:sz w:val="21"/>
                <w:szCs w:val="21"/>
              </w:rPr>
              <w:t>研究生阶段感兴趣的专业及方向</w:t>
            </w:r>
          </w:p>
        </w:tc>
        <w:tc>
          <w:tcPr>
            <w:tcW w:w="5233" w:type="dxa"/>
            <w:gridSpan w:val="4"/>
            <w:shd w:val="clear" w:color="auto" w:fill="auto"/>
            <w:vAlign w:val="center"/>
          </w:tcPr>
          <w:p>
            <w:pPr>
              <w:pStyle w:val="2"/>
              <w:jc w:val="both"/>
              <w:rPr>
                <w:rFonts w:ascii="Times New Roman" w:hAnsi="Times New Roman"/>
                <w:sz w:val="21"/>
                <w:szCs w:val="21"/>
              </w:rPr>
            </w:pPr>
            <w:r>
              <w:rPr>
                <w:rFonts w:ascii="Times New Roman" w:hAnsi="Times New Roman"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blCellSpacing w:w="0" w:type="dxa"/>
          <w:jc w:val="center"/>
        </w:trPr>
        <w:tc>
          <w:tcPr>
            <w:tcW w:w="3130" w:type="dxa"/>
            <w:gridSpan w:val="2"/>
            <w:vMerge w:val="continue"/>
            <w:shd w:val="clear" w:color="auto" w:fill="auto"/>
            <w:vAlign w:val="center"/>
          </w:tcPr>
          <w:p>
            <w:pPr>
              <w:jc w:val="both"/>
              <w:rPr>
                <w:rFonts w:ascii="Times New Roman" w:hAnsi="Times New Roman" w:eastAsia="宋体"/>
                <w:sz w:val="21"/>
                <w:szCs w:val="21"/>
              </w:rPr>
            </w:pPr>
          </w:p>
        </w:tc>
        <w:tc>
          <w:tcPr>
            <w:tcW w:w="5233" w:type="dxa"/>
            <w:gridSpan w:val="4"/>
            <w:shd w:val="clear" w:color="auto" w:fill="auto"/>
            <w:vAlign w:val="center"/>
          </w:tcPr>
          <w:p>
            <w:pPr>
              <w:pStyle w:val="2"/>
              <w:jc w:val="both"/>
              <w:rPr>
                <w:rFonts w:ascii="Times New Roman" w:hAnsi="Times New Roman"/>
                <w:sz w:val="21"/>
                <w:szCs w:val="21"/>
              </w:rPr>
            </w:pPr>
            <w:r>
              <w:rPr>
                <w:rFonts w:ascii="Times New Roman" w:hAnsi="Times New Roman"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24" w:hRule="atLeast"/>
          <w:tblCellSpacing w:w="0" w:type="dxa"/>
          <w:jc w:val="center"/>
        </w:trPr>
        <w:tc>
          <w:tcPr>
            <w:tcW w:w="3130" w:type="dxa"/>
            <w:gridSpan w:val="2"/>
            <w:shd w:val="clear" w:color="auto" w:fill="auto"/>
            <w:vAlign w:val="center"/>
          </w:tcPr>
          <w:p>
            <w:pPr>
              <w:pStyle w:val="2"/>
              <w:adjustRightInd w:val="0"/>
              <w:snapToGrid w:val="0"/>
              <w:spacing w:before="100" w:after="100"/>
              <w:jc w:val="both"/>
              <w:rPr>
                <w:rFonts w:ascii="Times New Roman" w:hAnsi="Times New Roman"/>
                <w:sz w:val="21"/>
                <w:szCs w:val="21"/>
              </w:rPr>
            </w:pPr>
            <w:r>
              <w:rPr>
                <w:rFonts w:ascii="Times New Roman" w:hAnsi="Times New Roman" w:eastAsia="宋体"/>
                <w:sz w:val="21"/>
                <w:szCs w:val="21"/>
              </w:rPr>
              <w:t>大学期间参加科研工作及取得成果</w:t>
            </w:r>
          </w:p>
        </w:tc>
        <w:tc>
          <w:tcPr>
            <w:tcW w:w="5233" w:type="dxa"/>
            <w:gridSpan w:val="4"/>
            <w:shd w:val="clear" w:color="auto" w:fill="auto"/>
            <w:vAlign w:val="center"/>
          </w:tcPr>
          <w:p>
            <w:pPr>
              <w:pStyle w:val="2"/>
              <w:rPr>
                <w:rFonts w:ascii="Times New Roman" w:hAnsi="Times New Roman" w:eastAsia="宋体"/>
                <w:sz w:val="21"/>
                <w:szCs w:val="21"/>
              </w:rPr>
            </w:pPr>
            <w:r>
              <w:rPr>
                <w:rFonts w:ascii="Times New Roman" w:hAnsi="Times New Roman" w:eastAsia="宋体"/>
                <w:sz w:val="21"/>
                <w:szCs w:val="21"/>
              </w:rPr>
              <w:t> </w:t>
            </w:r>
          </w:p>
          <w:p>
            <w:pPr>
              <w:pStyle w:val="2"/>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95" w:hRule="atLeast"/>
          <w:tblCellSpacing w:w="0" w:type="dxa"/>
          <w:jc w:val="center"/>
        </w:trPr>
        <w:tc>
          <w:tcPr>
            <w:tcW w:w="3130" w:type="dxa"/>
            <w:gridSpan w:val="2"/>
            <w:shd w:val="clear" w:color="auto" w:fill="auto"/>
            <w:vAlign w:val="center"/>
          </w:tcPr>
          <w:p>
            <w:pPr>
              <w:pStyle w:val="2"/>
              <w:rPr>
                <w:rFonts w:ascii="Times New Roman" w:hAnsi="Times New Roman"/>
                <w:sz w:val="21"/>
                <w:szCs w:val="21"/>
              </w:rPr>
            </w:pPr>
            <w:r>
              <w:rPr>
                <w:rFonts w:ascii="Times New Roman" w:hAnsi="Times New Roman" w:eastAsia="宋体"/>
                <w:sz w:val="21"/>
                <w:szCs w:val="21"/>
              </w:rPr>
              <w:t>大学期间获得奖励或荣誉奖情况</w:t>
            </w:r>
          </w:p>
        </w:tc>
        <w:tc>
          <w:tcPr>
            <w:tcW w:w="5233" w:type="dxa"/>
            <w:gridSpan w:val="4"/>
            <w:shd w:val="clear" w:color="auto" w:fill="auto"/>
            <w:vAlign w:val="center"/>
          </w:tcPr>
          <w:p>
            <w:pPr>
              <w:pStyle w:val="2"/>
              <w:rPr>
                <w:rFonts w:ascii="Times New Roman" w:hAnsi="Times New Roman"/>
                <w:sz w:val="21"/>
                <w:szCs w:val="21"/>
              </w:rPr>
            </w:pPr>
            <w:r>
              <w:rPr>
                <w:rFonts w:ascii="Times New Roman" w:hAnsi="Times New Roman" w:eastAsia="宋体"/>
                <w:sz w:val="21"/>
                <w:szCs w:val="21"/>
              </w:rPr>
              <w:t> </w:t>
            </w:r>
          </w:p>
        </w:tc>
      </w:tr>
    </w:tbl>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A7791"/>
    <w:rsid w:val="00016CEE"/>
    <w:rsid w:val="000377D2"/>
    <w:rsid w:val="000973F5"/>
    <w:rsid w:val="00291F6E"/>
    <w:rsid w:val="002C511E"/>
    <w:rsid w:val="002E41E8"/>
    <w:rsid w:val="0034511A"/>
    <w:rsid w:val="00401730"/>
    <w:rsid w:val="00412E52"/>
    <w:rsid w:val="004772F6"/>
    <w:rsid w:val="004C5A1F"/>
    <w:rsid w:val="005071A4"/>
    <w:rsid w:val="00547360"/>
    <w:rsid w:val="005621DF"/>
    <w:rsid w:val="005625E9"/>
    <w:rsid w:val="005A6CCD"/>
    <w:rsid w:val="005D72C1"/>
    <w:rsid w:val="00640C31"/>
    <w:rsid w:val="00641DE9"/>
    <w:rsid w:val="00696B93"/>
    <w:rsid w:val="006B0470"/>
    <w:rsid w:val="007428F8"/>
    <w:rsid w:val="00780200"/>
    <w:rsid w:val="007B051A"/>
    <w:rsid w:val="007B5F41"/>
    <w:rsid w:val="007C194F"/>
    <w:rsid w:val="0080410F"/>
    <w:rsid w:val="008C5616"/>
    <w:rsid w:val="00981BDC"/>
    <w:rsid w:val="009919BA"/>
    <w:rsid w:val="009A6C25"/>
    <w:rsid w:val="00A205AD"/>
    <w:rsid w:val="00A43974"/>
    <w:rsid w:val="00B359F8"/>
    <w:rsid w:val="00B62DD6"/>
    <w:rsid w:val="00B64F45"/>
    <w:rsid w:val="00BA2CF9"/>
    <w:rsid w:val="00BC3073"/>
    <w:rsid w:val="00C95389"/>
    <w:rsid w:val="00D3113D"/>
    <w:rsid w:val="00DD2C8E"/>
    <w:rsid w:val="00DD3D84"/>
    <w:rsid w:val="00DD7508"/>
    <w:rsid w:val="00DF6B1D"/>
    <w:rsid w:val="00EF1EF4"/>
    <w:rsid w:val="00F30329"/>
    <w:rsid w:val="00F722D2"/>
    <w:rsid w:val="00F9247B"/>
    <w:rsid w:val="00F93E5B"/>
    <w:rsid w:val="00F97B28"/>
    <w:rsid w:val="00FD502E"/>
    <w:rsid w:val="05455E93"/>
    <w:rsid w:val="1F057689"/>
    <w:rsid w:val="722A7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p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2181</Words>
  <Characters>231</Characters>
  <Lines>1</Lines>
  <Paragraphs>4</Paragraphs>
  <TotalTime>29</TotalTime>
  <ScaleCrop>false</ScaleCrop>
  <LinksUpToDate>false</LinksUpToDate>
  <CharactersWithSpaces>2408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2019-05-09T08:08:00Z</dcterms:created>
  <dc:creator>Administrator</dc:creator>
  <cp:lastModifiedBy>yang</cp:lastModifiedBy>
  <dcterms:modified xsi:type="dcterms:W3CDTF">2011-05-18T18:19:34Z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