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47" w:rsidRDefault="000513CA" w:rsidP="00C43289">
      <w:pPr>
        <w:jc w:val="center"/>
        <w:rPr>
          <w:b/>
          <w:bCs/>
          <w:sz w:val="28"/>
        </w:rPr>
      </w:pPr>
      <w:r>
        <w:rPr>
          <w:rFonts w:hint="eastAsia"/>
          <w:b/>
          <w:bCs/>
          <w:sz w:val="28"/>
        </w:rPr>
        <w:t>南京信息工程大学</w:t>
      </w:r>
      <w:r>
        <w:rPr>
          <w:rFonts w:hint="eastAsia"/>
          <w:b/>
          <w:bCs/>
          <w:sz w:val="28"/>
        </w:rPr>
        <w:t>硕士研究生招生入学考试</w:t>
      </w:r>
      <w:r>
        <w:rPr>
          <w:rFonts w:hint="eastAsia"/>
          <w:b/>
          <w:bCs/>
          <w:sz w:val="28"/>
        </w:rPr>
        <w:t>考试大纲</w:t>
      </w:r>
    </w:p>
    <w:p w:rsidR="00F63047" w:rsidRDefault="00F63047">
      <w:pPr>
        <w:pStyle w:val="10"/>
      </w:pPr>
    </w:p>
    <w:p w:rsidR="00F63047" w:rsidRDefault="000513CA">
      <w:pPr>
        <w:pStyle w:val="10"/>
        <w:rPr>
          <w:b/>
          <w:bCs/>
        </w:rPr>
      </w:pPr>
      <w:r>
        <w:rPr>
          <w:rFonts w:hint="eastAsia"/>
          <w:b/>
          <w:bCs/>
        </w:rPr>
        <w:t>科目代码：</w:t>
      </w:r>
      <w:r>
        <w:rPr>
          <w:rFonts w:hint="eastAsia"/>
          <w:b/>
          <w:bCs/>
        </w:rPr>
        <w:t>354</w:t>
      </w:r>
    </w:p>
    <w:p w:rsidR="00F63047" w:rsidRDefault="00F63047">
      <w:pPr>
        <w:pStyle w:val="10"/>
        <w:rPr>
          <w:b/>
          <w:bCs/>
        </w:rPr>
      </w:pPr>
    </w:p>
    <w:p w:rsidR="00F63047" w:rsidRDefault="000513CA">
      <w:pPr>
        <w:pStyle w:val="10"/>
        <w:rPr>
          <w:b/>
          <w:bCs/>
        </w:rPr>
      </w:pPr>
      <w:r>
        <w:rPr>
          <w:rFonts w:hint="eastAsia"/>
          <w:b/>
          <w:bCs/>
        </w:rPr>
        <w:t>科目名称：</w:t>
      </w:r>
      <w:r>
        <w:rPr>
          <w:rFonts w:hint="eastAsia"/>
          <w:b/>
          <w:bCs/>
        </w:rPr>
        <w:t>汉语基础</w:t>
      </w:r>
      <w:bookmarkStart w:id="0" w:name="_GoBack"/>
      <w:bookmarkEnd w:id="0"/>
    </w:p>
    <w:p w:rsidR="00F63047" w:rsidRDefault="000513CA">
      <w:pPr>
        <w:widowControl/>
        <w:jc w:val="left"/>
      </w:pPr>
      <w:r>
        <w:rPr>
          <w:rFonts w:ascii="宋体" w:hAnsi="宋体" w:cs="宋体"/>
          <w:kern w:val="0"/>
          <w:sz w:val="24"/>
          <w:lang/>
        </w:rPr>
        <w:br/>
      </w:r>
      <w:r>
        <w:t>一、考试性质</w:t>
      </w:r>
      <w:r>
        <w:br/>
      </w:r>
      <w:r>
        <w:br/>
      </w:r>
      <w: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r>
        <w:br/>
      </w:r>
      <w:r>
        <w:br/>
      </w:r>
      <w:r>
        <w:t>二、评价目标</w:t>
      </w:r>
      <w:r>
        <w:br/>
      </w:r>
      <w:r>
        <w:br/>
        <w:t>(1)</w:t>
      </w:r>
      <w:r>
        <w:t>要求考生具有较全面的汉语语言学基础知识。</w:t>
      </w:r>
      <w:r>
        <w:br/>
        <w:t>(2)</w:t>
      </w:r>
      <w:r>
        <w:t>要求考生具有较高的汉语应用能力。</w:t>
      </w:r>
      <w:r>
        <w:br/>
        <w:t>(3)</w:t>
      </w:r>
      <w:r>
        <w:t>要求考生具有较强的汉语语</w:t>
      </w:r>
      <w:r>
        <w:t>言分析能力。</w:t>
      </w:r>
      <w:r>
        <w:br/>
      </w:r>
      <w:r>
        <w:br/>
      </w:r>
      <w:r>
        <w:t>三、考试内容</w:t>
      </w:r>
      <w:r>
        <w:br/>
      </w:r>
      <w:r>
        <w:br/>
      </w:r>
      <w:r>
        <w:t>汉语基础考试由</w:t>
      </w:r>
      <w:r>
        <w:rPr>
          <w:rFonts w:hint="eastAsia"/>
        </w:rPr>
        <w:t>“</w:t>
      </w:r>
      <w:r>
        <w:t>汉语语言学基础知识</w:t>
      </w:r>
      <w:r>
        <w:rPr>
          <w:rFonts w:hint="eastAsia"/>
        </w:rPr>
        <w:t>”</w:t>
      </w:r>
      <w:r>
        <w:t>、</w:t>
      </w:r>
      <w:r>
        <w:rPr>
          <w:rFonts w:hint="eastAsia"/>
        </w:rPr>
        <w:t>“</w:t>
      </w:r>
      <w:r>
        <w:t>汉语应用能力</w:t>
      </w:r>
      <w:r>
        <w:rPr>
          <w:rFonts w:hint="eastAsia"/>
        </w:rPr>
        <w:t>”</w:t>
      </w:r>
      <w:r>
        <w:t>和</w:t>
      </w:r>
      <w:r>
        <w:rPr>
          <w:rFonts w:hint="eastAsia"/>
        </w:rPr>
        <w:t>“</w:t>
      </w:r>
      <w:r>
        <w:t>汉语语言分析</w:t>
      </w:r>
      <w:r>
        <w:rPr>
          <w:rFonts w:hint="eastAsia"/>
        </w:rPr>
        <w:t>”</w:t>
      </w:r>
      <w:r>
        <w:t>三部分组成。</w:t>
      </w:r>
      <w:r>
        <w:br/>
      </w:r>
      <w:r>
        <w:br/>
      </w:r>
      <w:r>
        <w:t>（一）汉语语言学基础知识</w:t>
      </w:r>
      <w:r>
        <w:br/>
      </w:r>
      <w:r>
        <w:t>汉语语言学基础知识部分测试以下内容：</w:t>
      </w:r>
      <w:r>
        <w:br/>
        <w:t>1.</w:t>
      </w:r>
      <w:r>
        <w:t>语言学基础</w:t>
      </w:r>
      <w:r>
        <w:br/>
        <w:t>2.</w:t>
      </w:r>
      <w:r>
        <w:t>汉语概况</w:t>
      </w:r>
      <w:r>
        <w:br/>
        <w:t>3.</w:t>
      </w:r>
      <w:r>
        <w:t>现代汉语语音</w:t>
      </w:r>
      <w:r>
        <w:br/>
        <w:t>4.</w:t>
      </w:r>
      <w:r>
        <w:t>现代汉语词汇</w:t>
      </w:r>
      <w:r>
        <w:br/>
        <w:t>5.</w:t>
      </w:r>
      <w:r>
        <w:t>现代汉语语法</w:t>
      </w:r>
      <w:r>
        <w:br/>
        <w:t>6.</w:t>
      </w:r>
      <w:r>
        <w:t>汉字</w:t>
      </w:r>
      <w:r>
        <w:br/>
        <w:t>7.</w:t>
      </w:r>
      <w:r>
        <w:t>古代汉语</w:t>
      </w:r>
      <w:r>
        <w:br/>
      </w:r>
      <w:r>
        <w:br/>
      </w:r>
      <w:r>
        <w:t>（二）汉语应用能力</w:t>
      </w:r>
      <w:r>
        <w:br/>
      </w:r>
      <w:r>
        <w:t>汉语应用能力考试测试以下内容：</w:t>
      </w:r>
      <w:r>
        <w:br/>
        <w:t>1. </w:t>
      </w:r>
      <w:r>
        <w:t>辨音和标音能力</w:t>
      </w:r>
      <w:r>
        <w:br/>
        <w:t>2. </w:t>
      </w:r>
      <w:r>
        <w:t>字形、字义辨别能力及汉字书写规范</w:t>
      </w:r>
      <w:r>
        <w:br/>
        <w:t>3. </w:t>
      </w:r>
      <w:r>
        <w:t>词汇、语法规范</w:t>
      </w:r>
      <w:r>
        <w:br/>
        <w:t>4. </w:t>
      </w:r>
      <w:r>
        <w:t>文言文阅读理解</w:t>
      </w:r>
      <w:r>
        <w:br/>
      </w:r>
    </w:p>
    <w:p w:rsidR="00F63047" w:rsidRDefault="000513CA">
      <w:pPr>
        <w:widowControl/>
        <w:jc w:val="left"/>
      </w:pPr>
      <w:r>
        <w:lastRenderedPageBreak/>
        <w:t>（三）汉语语言分析</w:t>
      </w:r>
      <w:r>
        <w:br/>
      </w:r>
      <w:r>
        <w:t>汉语语言分析考试测试以下内容：</w:t>
      </w:r>
      <w:r>
        <w:br/>
        <w:t>1.</w:t>
      </w:r>
      <w:r>
        <w:t>语</w:t>
      </w:r>
      <w:r>
        <w:t>音分析</w:t>
      </w:r>
      <w:r>
        <w:br/>
        <w:t>2.</w:t>
      </w:r>
      <w:r>
        <w:t>词义分析</w:t>
      </w:r>
      <w:r>
        <w:br/>
        <w:t>3.</w:t>
      </w:r>
      <w:r>
        <w:t>语法分析</w:t>
      </w:r>
      <w:r>
        <w:br/>
      </w:r>
      <w:r>
        <w:br/>
      </w:r>
      <w:r>
        <w:t>四、考试形式和试卷结构</w:t>
      </w:r>
      <w:r>
        <w:br/>
      </w:r>
      <w:r>
        <w:br/>
      </w:r>
      <w:r>
        <w:t>（一）考试时间</w:t>
      </w:r>
      <w:r>
        <w:br/>
      </w:r>
      <w:r>
        <w:t>考试时间为</w:t>
      </w:r>
      <w:r>
        <w:t>180</w:t>
      </w:r>
      <w:r>
        <w:t>分钟。</w:t>
      </w:r>
      <w:r>
        <w:br/>
      </w:r>
      <w:r>
        <w:br/>
      </w:r>
      <w:r>
        <w:t>（二）答题方式</w:t>
      </w:r>
      <w:r>
        <w:br/>
      </w:r>
      <w:r>
        <w:t>答题方式为闭卷、笔试。</w:t>
      </w:r>
      <w:r>
        <w:br/>
      </w:r>
      <w:r>
        <w:t>试卷由试题和答题纸组成。答案必须写在答题纸相应的位置上。</w:t>
      </w:r>
      <w:r>
        <w:br/>
      </w:r>
      <w:r>
        <w:br/>
      </w:r>
      <w:r>
        <w:t>（三）试卷满分及考查内容分数分配</w:t>
      </w:r>
      <w:r>
        <w:br/>
      </w:r>
      <w:r>
        <w:t>试卷满分为</w:t>
      </w:r>
      <w:r>
        <w:t>150</w:t>
      </w:r>
      <w:r>
        <w:t>分。其中汉语语言学基础知识</w:t>
      </w:r>
      <w:r>
        <w:t>80</w:t>
      </w:r>
      <w:r>
        <w:t>分，汉语应用能力</w:t>
      </w:r>
      <w:r>
        <w:t>40</w:t>
      </w:r>
      <w:r>
        <w:t>分，汉语语言分析</w:t>
      </w:r>
      <w:r>
        <w:t>30</w:t>
      </w:r>
      <w:r>
        <w:t>分。</w:t>
      </w:r>
      <w:r>
        <w:br/>
      </w:r>
      <w:r>
        <w:br/>
      </w:r>
      <w:r>
        <w:t>（四）试卷题型比例</w:t>
      </w:r>
      <w:r>
        <w:br/>
      </w:r>
      <w:r>
        <w:rPr>
          <w:rFonts w:hint="eastAsia"/>
        </w:rPr>
        <w:t>1.</w:t>
      </w:r>
      <w:r>
        <w:t>汉语语言学基础知识</w:t>
      </w:r>
      <w:r>
        <w:t>   80</w:t>
      </w:r>
      <w:r>
        <w:t>分</w:t>
      </w:r>
      <w:r>
        <w:br/>
      </w:r>
      <w:r>
        <w:t>填空题</w:t>
      </w:r>
      <w:r>
        <w:t>30</w:t>
      </w:r>
      <w:r>
        <w:t>题，每小题</w:t>
      </w:r>
      <w:r>
        <w:t>1</w:t>
      </w:r>
      <w:r>
        <w:t>分，共</w:t>
      </w:r>
      <w:r>
        <w:t>30</w:t>
      </w:r>
      <w:r>
        <w:t>分</w:t>
      </w:r>
      <w:r>
        <w:br/>
      </w:r>
      <w:r>
        <w:t>判断题</w:t>
      </w:r>
      <w:r>
        <w:t>20</w:t>
      </w:r>
      <w:r>
        <w:t>题，每小题</w:t>
      </w:r>
      <w:r>
        <w:t>1</w:t>
      </w:r>
      <w:r>
        <w:t>分，共</w:t>
      </w:r>
      <w:r>
        <w:t>20</w:t>
      </w:r>
      <w:r>
        <w:t>分</w:t>
      </w:r>
      <w:r>
        <w:br/>
      </w:r>
      <w:r>
        <w:t>选择题</w:t>
      </w:r>
      <w:r>
        <w:t>30</w:t>
      </w:r>
      <w:r>
        <w:t>题，每小题</w:t>
      </w:r>
      <w:r>
        <w:t>1</w:t>
      </w:r>
      <w:r>
        <w:t>分，共</w:t>
      </w:r>
      <w:r>
        <w:t>30</w:t>
      </w:r>
      <w:r>
        <w:t>分</w:t>
      </w:r>
      <w:r>
        <w:br/>
      </w:r>
      <w:r>
        <w:br/>
      </w:r>
      <w:r>
        <w:rPr>
          <w:rFonts w:hint="eastAsia"/>
        </w:rPr>
        <w:t>2.</w:t>
      </w:r>
      <w:r>
        <w:t>汉语应用</w:t>
      </w:r>
      <w:r>
        <w:t>能力</w:t>
      </w:r>
      <w:r>
        <w:t>         40</w:t>
      </w:r>
      <w:r>
        <w:t>分</w:t>
      </w:r>
      <w:r>
        <w:br/>
      </w:r>
      <w:r>
        <w:t>语音能力题（标注拼音题、选择题、判断题等），共</w:t>
      </w:r>
      <w:r>
        <w:t>10</w:t>
      </w:r>
      <w:r>
        <w:t>分</w:t>
      </w:r>
      <w:r>
        <w:br/>
      </w:r>
      <w:r>
        <w:t>汉字能力题（改正错别字、汉字书写、选择题、判断题等），共</w:t>
      </w:r>
      <w:r>
        <w:t>15</w:t>
      </w:r>
      <w:r>
        <w:t>分</w:t>
      </w:r>
      <w:r>
        <w:br/>
      </w:r>
      <w:r>
        <w:t>语法词汇规范（选择题、判断题等），共</w:t>
      </w:r>
      <w:r>
        <w:t>5</w:t>
      </w:r>
      <w:r>
        <w:t>分</w:t>
      </w:r>
      <w:r>
        <w:br/>
      </w:r>
      <w:r>
        <w:t>文言文阅读题（加标点、填空题、选择题等），共</w:t>
      </w:r>
      <w:r>
        <w:t>10</w:t>
      </w:r>
      <w:r>
        <w:t>分</w:t>
      </w:r>
      <w:r>
        <w:br/>
      </w:r>
      <w:r>
        <w:br/>
      </w:r>
      <w:r>
        <w:rPr>
          <w:rFonts w:hint="eastAsia"/>
        </w:rPr>
        <w:t>3.</w:t>
      </w:r>
      <w:r>
        <w:t>汉语语言分析</w:t>
      </w:r>
      <w:r>
        <w:t>         30</w:t>
      </w:r>
      <w:r>
        <w:t>分</w:t>
      </w:r>
      <w:r>
        <w:br/>
      </w:r>
      <w:r>
        <w:t>语音分析题（填空题、选择题、判断题等），共</w:t>
      </w:r>
      <w:r>
        <w:t>5</w:t>
      </w:r>
      <w:r>
        <w:t>分</w:t>
      </w:r>
      <w:r>
        <w:br/>
      </w:r>
      <w:r>
        <w:t>词语辨析题，共</w:t>
      </w:r>
      <w:r>
        <w:t>10</w:t>
      </w:r>
      <w:r>
        <w:t>分</w:t>
      </w:r>
      <w:r>
        <w:br/>
      </w:r>
      <w:r>
        <w:t>语法分析题（辨别词性、句子分析），共</w:t>
      </w:r>
      <w:r>
        <w:t>10</w:t>
      </w:r>
      <w:r>
        <w:t>分</w:t>
      </w:r>
      <w:r>
        <w:br/>
      </w:r>
      <w:r>
        <w:t>病句修改题，共</w:t>
      </w:r>
      <w:r>
        <w:t>5</w:t>
      </w:r>
      <w:r>
        <w:t>分</w:t>
      </w:r>
      <w:r>
        <w:t xml:space="preserve"> </w:t>
      </w:r>
    </w:p>
    <w:p w:rsidR="00F63047" w:rsidRDefault="00F63047"/>
    <w:sectPr w:rsidR="00F63047" w:rsidSect="00F6304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3CA" w:rsidRDefault="000513CA" w:rsidP="00F63047">
      <w:r>
        <w:separator/>
      </w:r>
    </w:p>
  </w:endnote>
  <w:endnote w:type="continuationSeparator" w:id="1">
    <w:p w:rsidR="000513CA" w:rsidRDefault="000513CA" w:rsidP="00F63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47" w:rsidRDefault="00F63047">
    <w:pPr>
      <w:pStyle w:val="a3"/>
      <w:framePr w:wrap="around" w:vAnchor="text" w:hAnchor="margin" w:xAlign="center" w:y="1"/>
      <w:rPr>
        <w:rStyle w:val="a4"/>
      </w:rPr>
    </w:pPr>
    <w:r>
      <w:fldChar w:fldCharType="begin"/>
    </w:r>
    <w:r w:rsidR="000513CA">
      <w:rPr>
        <w:rStyle w:val="a4"/>
      </w:rPr>
      <w:instrText xml:space="preserve">PAGE  </w:instrText>
    </w:r>
    <w:r>
      <w:fldChar w:fldCharType="end"/>
    </w:r>
  </w:p>
  <w:p w:rsidR="00F63047" w:rsidRDefault="00F630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47" w:rsidRDefault="00F63047">
    <w:pPr>
      <w:pStyle w:val="a3"/>
      <w:framePr w:wrap="around" w:vAnchor="text" w:hAnchor="margin" w:xAlign="center" w:y="1"/>
      <w:rPr>
        <w:rStyle w:val="a4"/>
      </w:rPr>
    </w:pPr>
    <w:r>
      <w:fldChar w:fldCharType="begin"/>
    </w:r>
    <w:r w:rsidR="000513CA">
      <w:rPr>
        <w:rStyle w:val="a4"/>
      </w:rPr>
      <w:instrText xml:space="preserve">PAGE  </w:instrText>
    </w:r>
    <w:r>
      <w:fldChar w:fldCharType="separate"/>
    </w:r>
    <w:r w:rsidR="00C43289">
      <w:rPr>
        <w:rStyle w:val="a4"/>
        <w:noProof/>
      </w:rPr>
      <w:t>2</w:t>
    </w:r>
    <w:r>
      <w:fldChar w:fldCharType="end"/>
    </w:r>
  </w:p>
  <w:p w:rsidR="00F63047" w:rsidRDefault="00F630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3CA" w:rsidRDefault="000513CA" w:rsidP="00F63047">
      <w:r>
        <w:separator/>
      </w:r>
    </w:p>
  </w:footnote>
  <w:footnote w:type="continuationSeparator" w:id="1">
    <w:p w:rsidR="000513CA" w:rsidRDefault="000513CA" w:rsidP="00F630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9667BA"/>
    <w:rsid w:val="000513CA"/>
    <w:rsid w:val="00C43289"/>
    <w:rsid w:val="00F63047"/>
    <w:rsid w:val="09AA0B19"/>
    <w:rsid w:val="169667B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047"/>
    <w:pPr>
      <w:widowControl w:val="0"/>
      <w:jc w:val="both"/>
    </w:pPr>
    <w:rPr>
      <w:kern w:val="2"/>
      <w:sz w:val="21"/>
      <w:szCs w:val="24"/>
    </w:rPr>
  </w:style>
  <w:style w:type="paragraph" w:styleId="1">
    <w:name w:val="heading 1"/>
    <w:basedOn w:val="a"/>
    <w:next w:val="a"/>
    <w:link w:val="1Char"/>
    <w:qFormat/>
    <w:rsid w:val="00F6304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63047"/>
    <w:pPr>
      <w:tabs>
        <w:tab w:val="center" w:pos="4153"/>
        <w:tab w:val="right" w:pos="8306"/>
      </w:tabs>
      <w:snapToGrid w:val="0"/>
      <w:jc w:val="left"/>
    </w:pPr>
    <w:rPr>
      <w:sz w:val="18"/>
      <w:szCs w:val="18"/>
    </w:rPr>
  </w:style>
  <w:style w:type="paragraph" w:styleId="10">
    <w:name w:val="index 1"/>
    <w:basedOn w:val="a"/>
    <w:next w:val="a"/>
    <w:semiHidden/>
    <w:qFormat/>
    <w:rsid w:val="00F63047"/>
    <w:rPr>
      <w:rFonts w:ascii="宋体" w:hAnsi="宋体"/>
      <w:sz w:val="24"/>
    </w:rPr>
  </w:style>
  <w:style w:type="character" w:styleId="a4">
    <w:name w:val="page number"/>
    <w:basedOn w:val="a0"/>
    <w:qFormat/>
    <w:rsid w:val="00F63047"/>
  </w:style>
  <w:style w:type="character" w:customStyle="1" w:styleId="1Char">
    <w:name w:val="标题 1 Char"/>
    <w:link w:val="1"/>
    <w:rsid w:val="00F63047"/>
    <w:rPr>
      <w:b/>
      <w:kern w:val="44"/>
      <w:sz w:val="44"/>
    </w:rPr>
  </w:style>
  <w:style w:type="paragraph" w:styleId="a5">
    <w:name w:val="header"/>
    <w:basedOn w:val="a"/>
    <w:link w:val="Char"/>
    <w:rsid w:val="00C432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4328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2018-06-23T06:28:00Z</dcterms:created>
  <dcterms:modified xsi:type="dcterms:W3CDTF">2019-07-04T01:10:00Z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