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1871"/>
        <w:gridCol w:w="6405"/>
      </w:tblGrid>
      <w:tr w:rsidR="00596778" w:rsidRPr="009F2EBA" w:rsidTr="002356F7">
        <w:trPr>
          <w:cantSplit/>
          <w:trHeight w:val="432"/>
        </w:trPr>
        <w:tc>
          <w:tcPr>
            <w:tcW w:w="1908"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596778" w:rsidRPr="002356F7" w:rsidRDefault="00596778" w:rsidP="002356F7">
            <w:pPr>
              <w:widowControl/>
              <w:jc w:val="center"/>
              <w:rPr>
                <w:rFonts w:ascii="Times New Roman" w:hAnsi="Times New Roman"/>
                <w:kern w:val="0"/>
                <w:szCs w:val="21"/>
              </w:rPr>
            </w:pPr>
            <w:r w:rsidRPr="002356F7">
              <w:rPr>
                <w:rFonts w:ascii="宋体" w:hAnsi="宋体" w:hint="eastAsia"/>
                <w:kern w:val="0"/>
                <w:sz w:val="24"/>
                <w:szCs w:val="24"/>
              </w:rPr>
              <w:t>学科、专业名称</w:t>
            </w:r>
          </w:p>
        </w:tc>
        <w:tc>
          <w:tcPr>
            <w:tcW w:w="6614"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96778" w:rsidRPr="002356F7" w:rsidRDefault="00596778" w:rsidP="002356F7">
            <w:pPr>
              <w:widowControl/>
              <w:ind w:firstLine="480"/>
              <w:rPr>
                <w:rFonts w:ascii="Times New Roman" w:hAnsi="Times New Roman"/>
                <w:kern w:val="0"/>
                <w:szCs w:val="21"/>
              </w:rPr>
            </w:pPr>
            <w:r w:rsidRPr="002356F7">
              <w:rPr>
                <w:rFonts w:ascii="宋体" w:hAnsi="宋体" w:hint="eastAsia"/>
                <w:kern w:val="0"/>
                <w:sz w:val="24"/>
                <w:szCs w:val="24"/>
              </w:rPr>
              <w:t>中国古代文学</w:t>
            </w:r>
          </w:p>
        </w:tc>
      </w:tr>
      <w:tr w:rsidR="00596778" w:rsidRPr="009F2EBA" w:rsidTr="002356F7">
        <w:trPr>
          <w:cantSplit/>
          <w:trHeight w:val="11358"/>
        </w:trPr>
        <w:tc>
          <w:tcPr>
            <w:tcW w:w="8522" w:type="dxa"/>
            <w:gridSpan w:val="2"/>
            <w:tcBorders>
              <w:top w:val="nil"/>
              <w:left w:val="single" w:sz="12" w:space="0" w:color="auto"/>
              <w:bottom w:val="single" w:sz="12" w:space="0" w:color="auto"/>
              <w:right w:val="single" w:sz="12" w:space="0" w:color="auto"/>
            </w:tcBorders>
            <w:tcMar>
              <w:top w:w="0" w:type="dxa"/>
              <w:left w:w="108" w:type="dxa"/>
              <w:bottom w:w="0" w:type="dxa"/>
              <w:right w:w="108" w:type="dxa"/>
            </w:tcMar>
          </w:tcPr>
          <w:p w:rsidR="00596778" w:rsidRPr="002356F7" w:rsidRDefault="00596778" w:rsidP="002356F7">
            <w:pPr>
              <w:widowControl/>
              <w:ind w:left="1680" w:hanging="1680"/>
              <w:rPr>
                <w:rFonts w:ascii="Times New Roman" w:hAnsi="Times New Roman"/>
                <w:kern w:val="0"/>
                <w:szCs w:val="21"/>
              </w:rPr>
            </w:pPr>
            <w:r w:rsidRPr="002356F7">
              <w:rPr>
                <w:rFonts w:ascii="宋体" w:hAnsi="宋体" w:hint="eastAsia"/>
                <w:kern w:val="0"/>
                <w:szCs w:val="21"/>
              </w:rPr>
              <w:t>学科、专业简介（导师、研究方向及其特色、学术地位、研究成果、在研项目、课程设置、就业去向等方面）：</w:t>
            </w:r>
          </w:p>
          <w:p w:rsidR="00596778" w:rsidRPr="002356F7" w:rsidRDefault="00596778" w:rsidP="002356F7">
            <w:pPr>
              <w:widowControl/>
              <w:ind w:firstLine="420"/>
              <w:rPr>
                <w:rFonts w:ascii="Times New Roman" w:hAnsi="Times New Roman"/>
                <w:kern w:val="0"/>
                <w:szCs w:val="21"/>
              </w:rPr>
            </w:pPr>
            <w:r w:rsidRPr="002356F7">
              <w:rPr>
                <w:rFonts w:ascii="宋体" w:hAnsi="宋体" w:hint="eastAsia"/>
                <w:kern w:val="0"/>
                <w:szCs w:val="21"/>
              </w:rPr>
              <w:t>中国古代文学硕士点建立于</w:t>
            </w:r>
            <w:r w:rsidRPr="002356F7">
              <w:rPr>
                <w:rFonts w:ascii="Times New Roman" w:hAnsi="Times New Roman"/>
                <w:kern w:val="0"/>
                <w:szCs w:val="21"/>
              </w:rPr>
              <w:t>1979</w:t>
            </w:r>
            <w:r w:rsidRPr="002356F7">
              <w:rPr>
                <w:rFonts w:ascii="宋体" w:hAnsi="宋体" w:hint="eastAsia"/>
                <w:kern w:val="0"/>
                <w:szCs w:val="21"/>
              </w:rPr>
              <w:t>年</w:t>
            </w:r>
            <w:r w:rsidR="00506016">
              <w:rPr>
                <w:rFonts w:ascii="宋体" w:hAnsi="宋体" w:hint="eastAsia"/>
                <w:kern w:val="0"/>
                <w:szCs w:val="21"/>
              </w:rPr>
              <w:t>，是上海师范大学最早建立的硕士点之一，由老一辈学人马茂远</w:t>
            </w:r>
            <w:r w:rsidRPr="002356F7">
              <w:rPr>
                <w:rFonts w:ascii="宋体" w:hAnsi="宋体" w:hint="eastAsia"/>
                <w:kern w:val="0"/>
                <w:szCs w:val="21"/>
              </w:rPr>
              <w:t>等教授开创，孙逊等教授</w:t>
            </w:r>
            <w:r>
              <w:rPr>
                <w:rFonts w:ascii="宋体" w:hAnsi="宋体" w:hint="eastAsia"/>
                <w:kern w:val="0"/>
                <w:szCs w:val="21"/>
              </w:rPr>
              <w:t>等拓展，一直处于稳步发展的上升趋势</w:t>
            </w:r>
            <w:r w:rsidRPr="002356F7">
              <w:rPr>
                <w:rFonts w:ascii="宋体" w:hAnsi="宋体" w:hint="eastAsia"/>
                <w:kern w:val="0"/>
                <w:szCs w:val="21"/>
              </w:rPr>
              <w:t>中。现已培养硕士研究生及研究生班</w:t>
            </w:r>
            <w:r w:rsidR="00506016">
              <w:rPr>
                <w:rFonts w:ascii="宋体" w:hAnsi="宋体" w:hint="eastAsia"/>
                <w:kern w:val="0"/>
                <w:szCs w:val="21"/>
              </w:rPr>
              <w:t>三十</w:t>
            </w:r>
            <w:r w:rsidRPr="002356F7">
              <w:rPr>
                <w:rFonts w:ascii="宋体" w:hAnsi="宋体" w:hint="eastAsia"/>
                <w:kern w:val="0"/>
                <w:szCs w:val="21"/>
              </w:rPr>
              <w:t>届，不少毕业生已成为海内外一些高校的学术骨干，有</w:t>
            </w:r>
            <w:r>
              <w:rPr>
                <w:rFonts w:ascii="宋体" w:hAnsi="宋体" w:hint="eastAsia"/>
                <w:kern w:val="0"/>
                <w:szCs w:val="21"/>
              </w:rPr>
              <w:t>成就的教授、学科带头人等。</w:t>
            </w:r>
            <w:r w:rsidR="007C4EB8">
              <w:rPr>
                <w:rFonts w:ascii="宋体" w:hAnsi="宋体" w:hint="eastAsia"/>
                <w:kern w:val="0"/>
                <w:szCs w:val="21"/>
              </w:rPr>
              <w:t>本硕士点师资队伍强大，</w:t>
            </w:r>
            <w:r w:rsidR="00506016">
              <w:rPr>
                <w:rFonts w:ascii="宋体" w:hAnsi="宋体" w:hint="eastAsia"/>
                <w:kern w:val="0"/>
                <w:szCs w:val="21"/>
              </w:rPr>
              <w:t>目前硕士点学科负责人是李定广教授。2</w:t>
            </w:r>
            <w:r w:rsidR="00506016">
              <w:rPr>
                <w:rFonts w:ascii="宋体" w:hAnsi="宋体"/>
                <w:kern w:val="0"/>
                <w:szCs w:val="21"/>
              </w:rPr>
              <w:t>020年招生的</w:t>
            </w:r>
            <w:r>
              <w:rPr>
                <w:rFonts w:ascii="宋体" w:hAnsi="宋体" w:hint="eastAsia"/>
                <w:kern w:val="0"/>
                <w:szCs w:val="21"/>
              </w:rPr>
              <w:t>导师：</w:t>
            </w:r>
            <w:r w:rsidRPr="002356F7">
              <w:rPr>
                <w:rFonts w:ascii="宋体" w:hAnsi="宋体" w:hint="eastAsia"/>
                <w:kern w:val="0"/>
                <w:szCs w:val="21"/>
              </w:rPr>
              <w:t>曹旭教授（研究方向：魏晋南北朝文学、诗词学）、</w:t>
            </w:r>
            <w:r>
              <w:rPr>
                <w:rFonts w:ascii="宋体" w:hAnsi="宋体" w:hint="eastAsia"/>
                <w:kern w:val="0"/>
                <w:szCs w:val="21"/>
              </w:rPr>
              <w:t>严明教授（</w:t>
            </w:r>
            <w:r w:rsidRPr="002356F7">
              <w:rPr>
                <w:rFonts w:ascii="宋体" w:hAnsi="宋体" w:hint="eastAsia"/>
                <w:kern w:val="0"/>
                <w:szCs w:val="21"/>
              </w:rPr>
              <w:t>研究方向：明清文学、东亚汉文学研究）、</w:t>
            </w:r>
            <w:r w:rsidRPr="00616CF0">
              <w:rPr>
                <w:rFonts w:ascii="宋体" w:hAnsi="宋体" w:hint="eastAsia"/>
                <w:kern w:val="0"/>
                <w:szCs w:val="21"/>
              </w:rPr>
              <w:t>陈飞教授（研究方向：魏晋南北朝</w:t>
            </w:r>
            <w:r w:rsidR="00506016">
              <w:rPr>
                <w:rFonts w:ascii="宋体" w:hAnsi="宋体" w:hint="eastAsia"/>
                <w:kern w:val="0"/>
                <w:szCs w:val="21"/>
              </w:rPr>
              <w:t>唐代</w:t>
            </w:r>
            <w:r w:rsidRPr="00616CF0">
              <w:rPr>
                <w:rFonts w:ascii="宋体" w:hAnsi="宋体" w:hint="eastAsia"/>
                <w:kern w:val="0"/>
                <w:szCs w:val="21"/>
              </w:rPr>
              <w:t>文学）、</w:t>
            </w:r>
            <w:r w:rsidRPr="0050746E">
              <w:rPr>
                <w:rFonts w:ascii="宋体" w:hAnsi="宋体" w:hint="eastAsia"/>
                <w:kern w:val="0"/>
                <w:szCs w:val="21"/>
              </w:rPr>
              <w:t>詹丹教授（研究方向：红楼梦与中国古代小说）、</w:t>
            </w:r>
            <w:r>
              <w:rPr>
                <w:rFonts w:ascii="宋体" w:hAnsi="宋体" w:hint="eastAsia"/>
                <w:kern w:val="0"/>
                <w:szCs w:val="21"/>
              </w:rPr>
              <w:t>宋莉华教授（研究方向：元明清文学）、</w:t>
            </w:r>
            <w:r w:rsidRPr="0050746E">
              <w:rPr>
                <w:rFonts w:ascii="宋体" w:hAnsi="宋体" w:hint="eastAsia"/>
                <w:kern w:val="0"/>
                <w:szCs w:val="21"/>
              </w:rPr>
              <w:t>李定广教授（研究方向：</w:t>
            </w:r>
            <w:r w:rsidR="00506016">
              <w:rPr>
                <w:rFonts w:ascii="宋体" w:hAnsi="宋体" w:hint="eastAsia"/>
                <w:kern w:val="0"/>
                <w:szCs w:val="21"/>
              </w:rPr>
              <w:t>魏晋南北朝</w:t>
            </w:r>
            <w:r w:rsidRPr="0050746E">
              <w:rPr>
                <w:rFonts w:ascii="宋体" w:hAnsi="宋体" w:hint="eastAsia"/>
                <w:kern w:val="0"/>
                <w:szCs w:val="21"/>
              </w:rPr>
              <w:t>唐宋文学）、</w:t>
            </w:r>
            <w:r w:rsidRPr="002356F7">
              <w:rPr>
                <w:rFonts w:ascii="宋体" w:hAnsi="宋体" w:hint="eastAsia"/>
                <w:kern w:val="0"/>
                <w:szCs w:val="21"/>
              </w:rPr>
              <w:t>刘永文教授（研究方向：元明清文学）、</w:t>
            </w:r>
            <w:r w:rsidR="00506016">
              <w:rPr>
                <w:rFonts w:ascii="宋体" w:hAnsi="宋体" w:hint="eastAsia"/>
                <w:kern w:val="0"/>
                <w:szCs w:val="21"/>
              </w:rPr>
              <w:t>李贵</w:t>
            </w:r>
            <w:r w:rsidRPr="00616CF0">
              <w:rPr>
                <w:rFonts w:ascii="宋体" w:hAnsi="宋体" w:hint="eastAsia"/>
                <w:kern w:val="0"/>
                <w:szCs w:val="21"/>
              </w:rPr>
              <w:t>教授（研究方向：唐宋文学）、</w:t>
            </w:r>
            <w:r>
              <w:rPr>
                <w:rFonts w:ascii="宋体" w:hAnsi="宋体" w:hint="eastAsia"/>
                <w:kern w:val="0"/>
                <w:szCs w:val="21"/>
              </w:rPr>
              <w:t>李玉栓副教授（研究方向：元明清文学）、</w:t>
            </w:r>
            <w:r w:rsidRPr="00616CF0">
              <w:rPr>
                <w:rFonts w:ascii="宋体" w:hAnsi="宋体" w:hint="eastAsia"/>
                <w:kern w:val="0"/>
                <w:szCs w:val="21"/>
              </w:rPr>
              <w:t>宋丽娟副教授（研究方向：元明清文学）、张灵副教授（研究方向：中国古代小说及民间文学）、马里扬</w:t>
            </w:r>
            <w:r>
              <w:rPr>
                <w:rFonts w:ascii="宋体" w:hAnsi="宋体" w:hint="eastAsia"/>
                <w:kern w:val="0"/>
                <w:szCs w:val="21"/>
              </w:rPr>
              <w:t>副教授</w:t>
            </w:r>
            <w:r w:rsidRPr="00616CF0">
              <w:rPr>
                <w:rFonts w:ascii="宋体" w:hAnsi="宋体" w:hint="eastAsia"/>
                <w:kern w:val="0"/>
                <w:szCs w:val="21"/>
              </w:rPr>
              <w:t>（研究方向：唐宋文学）</w:t>
            </w:r>
            <w:r w:rsidR="00506016">
              <w:rPr>
                <w:rFonts w:ascii="宋体" w:hAnsi="宋体" w:hint="eastAsia"/>
                <w:kern w:val="0"/>
                <w:szCs w:val="21"/>
              </w:rPr>
              <w:t>、姚华副教授</w:t>
            </w:r>
            <w:r w:rsidR="00506016" w:rsidRPr="00616CF0">
              <w:rPr>
                <w:rFonts w:ascii="宋体" w:hAnsi="宋体" w:hint="eastAsia"/>
                <w:kern w:val="0"/>
                <w:szCs w:val="21"/>
              </w:rPr>
              <w:t>（研究方向：唐宋文学）</w:t>
            </w:r>
            <w:r w:rsidR="00AE24ED">
              <w:rPr>
                <w:rFonts w:ascii="宋体" w:hAnsi="宋体" w:hint="eastAsia"/>
                <w:kern w:val="0"/>
                <w:szCs w:val="21"/>
              </w:rPr>
              <w:t>、李玉宝副教授（</w:t>
            </w:r>
            <w:r w:rsidR="00AE24ED">
              <w:rPr>
                <w:rFonts w:ascii="宋体" w:hAnsi="宋体" w:hint="eastAsia"/>
                <w:kern w:val="0"/>
                <w:szCs w:val="21"/>
              </w:rPr>
              <w:t>研究方向：元明清文学</w:t>
            </w:r>
            <w:r w:rsidR="00AE24ED">
              <w:rPr>
                <w:rFonts w:ascii="宋体" w:hAnsi="宋体" w:hint="eastAsia"/>
                <w:kern w:val="0"/>
                <w:szCs w:val="21"/>
              </w:rPr>
              <w:t>）、石晓玲副教授（研究方向：</w:t>
            </w:r>
            <w:r w:rsidR="004B389A">
              <w:rPr>
                <w:rFonts w:ascii="宋体" w:hAnsi="宋体" w:hint="eastAsia"/>
                <w:kern w:val="0"/>
                <w:szCs w:val="21"/>
              </w:rPr>
              <w:t>元明清文学</w:t>
            </w:r>
            <w:r w:rsidR="00AE24ED">
              <w:rPr>
                <w:rFonts w:ascii="宋体" w:hAnsi="宋体" w:hint="eastAsia"/>
                <w:kern w:val="0"/>
                <w:szCs w:val="21"/>
              </w:rPr>
              <w:t>）</w:t>
            </w:r>
            <w:r w:rsidRPr="002356F7">
              <w:rPr>
                <w:rFonts w:ascii="宋体" w:hAnsi="宋体" w:hint="eastAsia"/>
                <w:kern w:val="0"/>
                <w:szCs w:val="21"/>
              </w:rPr>
              <w:t>。</w:t>
            </w:r>
          </w:p>
          <w:p w:rsidR="00596778" w:rsidRPr="002356F7" w:rsidRDefault="00596778" w:rsidP="002356F7">
            <w:pPr>
              <w:widowControl/>
              <w:ind w:firstLine="420"/>
              <w:rPr>
                <w:rFonts w:ascii="Times New Roman" w:hAnsi="Times New Roman"/>
                <w:kern w:val="0"/>
                <w:szCs w:val="21"/>
              </w:rPr>
            </w:pPr>
            <w:r w:rsidRPr="002356F7">
              <w:rPr>
                <w:rFonts w:ascii="宋体" w:hAnsi="宋体" w:hint="eastAsia"/>
                <w:kern w:val="0"/>
                <w:szCs w:val="21"/>
              </w:rPr>
              <w:t>主要研究成果有：《中国诗学史》（丛书），《中国古代小说与宗教》、《全唐五代小说》、《诗品研究》、《中国诗学与明清诗话》、《东亚戏剧文化因缘研究》、</w:t>
            </w:r>
            <w:r w:rsidR="00506016">
              <w:rPr>
                <w:rFonts w:ascii="宋体" w:hAnsi="宋体" w:hint="eastAsia"/>
                <w:kern w:val="0"/>
                <w:szCs w:val="21"/>
              </w:rPr>
              <w:t>《唐诗总集纂要》、</w:t>
            </w:r>
            <w:r w:rsidRPr="002356F7">
              <w:rPr>
                <w:rFonts w:ascii="宋体" w:hAnsi="宋体" w:hint="eastAsia"/>
                <w:kern w:val="0"/>
                <w:szCs w:val="21"/>
              </w:rPr>
              <w:t>《唐末五代乱世文学研究》、《明清小说总目》等，多次</w:t>
            </w:r>
            <w:bookmarkStart w:id="0" w:name="_GoBack"/>
            <w:bookmarkEnd w:id="0"/>
            <w:r w:rsidRPr="002356F7">
              <w:rPr>
                <w:rFonts w:ascii="宋体" w:hAnsi="宋体" w:hint="eastAsia"/>
                <w:kern w:val="0"/>
                <w:szCs w:val="21"/>
              </w:rPr>
              <w:t>获上海市哲学社会科学优秀成果著作等奖项。</w:t>
            </w:r>
          </w:p>
          <w:p w:rsidR="00596778" w:rsidRPr="00616CF0" w:rsidRDefault="00596778" w:rsidP="002356F7">
            <w:pPr>
              <w:widowControl/>
              <w:ind w:firstLine="420"/>
              <w:rPr>
                <w:szCs w:val="21"/>
              </w:rPr>
            </w:pPr>
            <w:r w:rsidRPr="00616CF0">
              <w:rPr>
                <w:rFonts w:ascii="宋体" w:hAnsi="宋体" w:hint="eastAsia"/>
                <w:kern w:val="0"/>
                <w:szCs w:val="21"/>
              </w:rPr>
              <w:t>在研国家社科基金重大招标项目有：</w:t>
            </w:r>
            <w:r w:rsidR="00506016">
              <w:rPr>
                <w:rFonts w:ascii="宋体" w:hAnsi="宋体" w:hint="eastAsia"/>
                <w:kern w:val="0"/>
                <w:szCs w:val="21"/>
              </w:rPr>
              <w:t>《</w:t>
            </w:r>
            <w:r w:rsidRPr="00616CF0">
              <w:rPr>
                <w:rFonts w:ascii="宋体" w:hAnsi="宋体" w:hint="eastAsia"/>
                <w:kern w:val="0"/>
                <w:szCs w:val="21"/>
              </w:rPr>
              <w:t>东亚汉文小说整理与研究</w:t>
            </w:r>
            <w:r w:rsidR="00506016">
              <w:rPr>
                <w:rFonts w:ascii="宋体" w:hAnsi="宋体" w:hint="eastAsia"/>
                <w:kern w:val="0"/>
                <w:szCs w:val="21"/>
              </w:rPr>
              <w:t>》</w:t>
            </w:r>
            <w:r w:rsidRPr="00616CF0">
              <w:rPr>
                <w:rFonts w:ascii="宋体" w:hAnsi="宋体" w:hint="eastAsia"/>
                <w:kern w:val="0"/>
                <w:szCs w:val="21"/>
              </w:rPr>
              <w:t>、</w:t>
            </w:r>
            <w:r w:rsidR="00506016">
              <w:rPr>
                <w:rFonts w:ascii="宋体" w:hAnsi="宋体" w:hint="eastAsia"/>
                <w:kern w:val="0"/>
                <w:szCs w:val="21"/>
              </w:rPr>
              <w:t>《</w:t>
            </w:r>
            <w:r w:rsidRPr="00616CF0">
              <w:rPr>
                <w:rFonts w:ascii="宋体" w:hAnsi="宋体" w:hint="eastAsia"/>
                <w:kern w:val="0"/>
                <w:szCs w:val="21"/>
              </w:rPr>
              <w:t>明代作家分省人物志</w:t>
            </w:r>
            <w:r w:rsidR="00506016">
              <w:rPr>
                <w:rFonts w:ascii="宋体" w:hAnsi="宋体" w:hint="eastAsia"/>
                <w:kern w:val="0"/>
                <w:szCs w:val="21"/>
              </w:rPr>
              <w:t>》</w:t>
            </w:r>
            <w:r w:rsidRPr="00616CF0">
              <w:rPr>
                <w:rFonts w:ascii="宋体" w:hAnsi="宋体" w:hint="eastAsia"/>
                <w:kern w:val="0"/>
                <w:szCs w:val="21"/>
              </w:rPr>
              <w:t>、</w:t>
            </w:r>
            <w:r w:rsidR="00506016">
              <w:rPr>
                <w:rFonts w:ascii="宋体" w:hAnsi="宋体" w:hint="eastAsia"/>
                <w:kern w:val="0"/>
                <w:szCs w:val="21"/>
              </w:rPr>
              <w:t>《</w:t>
            </w:r>
            <w:r w:rsidRPr="00616CF0">
              <w:rPr>
                <w:rFonts w:hint="eastAsia"/>
                <w:szCs w:val="21"/>
              </w:rPr>
              <w:t>东亚</w:t>
            </w:r>
            <w:r w:rsidR="00506016">
              <w:rPr>
                <w:rFonts w:hint="eastAsia"/>
                <w:szCs w:val="21"/>
              </w:rPr>
              <w:t>&lt;</w:t>
            </w:r>
            <w:r w:rsidRPr="00616CF0">
              <w:rPr>
                <w:rFonts w:hint="eastAsia"/>
                <w:szCs w:val="21"/>
              </w:rPr>
              <w:t>诗品</w:t>
            </w:r>
            <w:r w:rsidR="00506016">
              <w:rPr>
                <w:rFonts w:hint="eastAsia"/>
                <w:szCs w:val="21"/>
              </w:rPr>
              <w:t>&gt;&lt;</w:t>
            </w:r>
            <w:r w:rsidRPr="00616CF0">
              <w:rPr>
                <w:rFonts w:hint="eastAsia"/>
                <w:szCs w:val="21"/>
              </w:rPr>
              <w:t>文心雕龙</w:t>
            </w:r>
            <w:r w:rsidR="00506016">
              <w:rPr>
                <w:rFonts w:hint="eastAsia"/>
                <w:szCs w:val="21"/>
              </w:rPr>
              <w:t>&gt;</w:t>
            </w:r>
            <w:r w:rsidRPr="00616CF0">
              <w:rPr>
                <w:rFonts w:hint="eastAsia"/>
                <w:szCs w:val="21"/>
              </w:rPr>
              <w:t>文献研究集成</w:t>
            </w:r>
            <w:r w:rsidR="00506016">
              <w:rPr>
                <w:rFonts w:ascii="宋体" w:hAnsi="宋体" w:hint="eastAsia"/>
                <w:kern w:val="0"/>
                <w:szCs w:val="21"/>
              </w:rPr>
              <w:t>》、《唐代科举</w:t>
            </w:r>
            <w:r w:rsidR="007C4EB8">
              <w:rPr>
                <w:rFonts w:ascii="宋体" w:hAnsi="宋体" w:hint="eastAsia"/>
                <w:kern w:val="0"/>
                <w:szCs w:val="21"/>
              </w:rPr>
              <w:t>与国家文明</w:t>
            </w:r>
            <w:r w:rsidR="00506016">
              <w:rPr>
                <w:rFonts w:ascii="宋体" w:hAnsi="宋体" w:hint="eastAsia"/>
                <w:kern w:val="0"/>
                <w:szCs w:val="21"/>
              </w:rPr>
              <w:t>》</w:t>
            </w:r>
            <w:r w:rsidRPr="00616CF0">
              <w:rPr>
                <w:rFonts w:hint="eastAsia"/>
                <w:szCs w:val="21"/>
              </w:rPr>
              <w:t>等。</w:t>
            </w:r>
          </w:p>
          <w:p w:rsidR="00596778" w:rsidRPr="00616CF0" w:rsidRDefault="00596778" w:rsidP="002356F7">
            <w:pPr>
              <w:widowControl/>
              <w:ind w:firstLine="420"/>
              <w:rPr>
                <w:rFonts w:ascii="Times New Roman" w:hAnsi="Times New Roman"/>
                <w:kern w:val="0"/>
                <w:szCs w:val="21"/>
              </w:rPr>
            </w:pPr>
            <w:r w:rsidRPr="00616CF0">
              <w:rPr>
                <w:rFonts w:hint="eastAsia"/>
                <w:szCs w:val="21"/>
              </w:rPr>
              <w:t>在研国家社科基金项目有：《</w:t>
            </w:r>
            <w:r w:rsidR="007C4EB8">
              <w:rPr>
                <w:rFonts w:hint="eastAsia"/>
                <w:szCs w:val="21"/>
              </w:rPr>
              <w:t>&lt;</w:t>
            </w:r>
            <w:r w:rsidRPr="00616CF0">
              <w:rPr>
                <w:rFonts w:hint="eastAsia"/>
                <w:szCs w:val="21"/>
              </w:rPr>
              <w:t>诗品</w:t>
            </w:r>
            <w:r w:rsidR="007C4EB8">
              <w:rPr>
                <w:rFonts w:hint="eastAsia"/>
                <w:szCs w:val="21"/>
              </w:rPr>
              <w:t>&gt;</w:t>
            </w:r>
            <w:r w:rsidR="007C4EB8">
              <w:rPr>
                <w:szCs w:val="21"/>
              </w:rPr>
              <w:t>&lt;</w:t>
            </w:r>
            <w:r w:rsidRPr="00616CF0">
              <w:rPr>
                <w:rFonts w:hint="eastAsia"/>
                <w:szCs w:val="21"/>
              </w:rPr>
              <w:t>文心雕龙</w:t>
            </w:r>
            <w:r w:rsidR="007C4EB8">
              <w:rPr>
                <w:rFonts w:hint="eastAsia"/>
                <w:szCs w:val="21"/>
              </w:rPr>
              <w:t>&gt;</w:t>
            </w:r>
            <w:r w:rsidRPr="00616CF0">
              <w:rPr>
                <w:rFonts w:hint="eastAsia"/>
                <w:szCs w:val="21"/>
              </w:rPr>
              <w:t>比较研究</w:t>
            </w:r>
            <w:r w:rsidR="007C4EB8" w:rsidRPr="00616CF0">
              <w:rPr>
                <w:rFonts w:hint="eastAsia"/>
                <w:szCs w:val="21"/>
              </w:rPr>
              <w:t>》</w:t>
            </w:r>
            <w:r w:rsidRPr="00616CF0">
              <w:rPr>
                <w:rFonts w:hint="eastAsia"/>
                <w:szCs w:val="21"/>
              </w:rPr>
              <w:t>、</w:t>
            </w:r>
            <w:r w:rsidR="007C4EB8">
              <w:rPr>
                <w:rFonts w:hint="eastAsia"/>
                <w:szCs w:val="21"/>
              </w:rPr>
              <w:t>《</w:t>
            </w:r>
            <w:r w:rsidRPr="00616CF0">
              <w:rPr>
                <w:rFonts w:hint="eastAsia"/>
                <w:szCs w:val="21"/>
              </w:rPr>
              <w:t>唐代取士文学研究与文本整理</w:t>
            </w:r>
            <w:r w:rsidR="007C4EB8">
              <w:rPr>
                <w:rFonts w:hint="eastAsia"/>
                <w:szCs w:val="21"/>
              </w:rPr>
              <w:t>》</w:t>
            </w:r>
            <w:r w:rsidRPr="00616CF0">
              <w:rPr>
                <w:rFonts w:hint="eastAsia"/>
                <w:szCs w:val="21"/>
              </w:rPr>
              <w:t>、</w:t>
            </w:r>
            <w:r w:rsidR="007C4EB8">
              <w:rPr>
                <w:rFonts w:hint="eastAsia"/>
                <w:szCs w:val="21"/>
              </w:rPr>
              <w:t>《</w:t>
            </w:r>
            <w:r w:rsidRPr="00616CF0">
              <w:rPr>
                <w:rFonts w:hint="eastAsia"/>
                <w:szCs w:val="21"/>
              </w:rPr>
              <w:t>东亚汉诗史初编</w:t>
            </w:r>
            <w:r w:rsidR="007C4EB8">
              <w:rPr>
                <w:rFonts w:hint="eastAsia"/>
                <w:szCs w:val="21"/>
              </w:rPr>
              <w:t>》</w:t>
            </w:r>
            <w:r w:rsidRPr="00616CF0">
              <w:rPr>
                <w:rFonts w:hint="eastAsia"/>
                <w:szCs w:val="21"/>
              </w:rPr>
              <w:t>、</w:t>
            </w:r>
            <w:r w:rsidR="007C4EB8">
              <w:rPr>
                <w:rFonts w:hint="eastAsia"/>
                <w:szCs w:val="21"/>
              </w:rPr>
              <w:t>《</w:t>
            </w:r>
            <w:r w:rsidRPr="00616CF0">
              <w:rPr>
                <w:rFonts w:hint="eastAsia"/>
                <w:szCs w:val="21"/>
              </w:rPr>
              <w:t>中国古代小说序跋整体研究</w:t>
            </w:r>
            <w:r w:rsidR="007C4EB8">
              <w:rPr>
                <w:rFonts w:hint="eastAsia"/>
                <w:szCs w:val="21"/>
              </w:rPr>
              <w:t>》</w:t>
            </w:r>
            <w:r w:rsidRPr="00616CF0">
              <w:rPr>
                <w:rFonts w:hint="eastAsia"/>
                <w:szCs w:val="21"/>
              </w:rPr>
              <w:t>、</w:t>
            </w:r>
            <w:r w:rsidR="007C4EB8">
              <w:rPr>
                <w:rFonts w:hint="eastAsia"/>
                <w:szCs w:val="21"/>
              </w:rPr>
              <w:t>《</w:t>
            </w:r>
            <w:r w:rsidRPr="00616CF0">
              <w:rPr>
                <w:rFonts w:hint="eastAsia"/>
                <w:szCs w:val="21"/>
              </w:rPr>
              <w:t>西方的中国古典小说研究（</w:t>
            </w:r>
            <w:r w:rsidRPr="00616CF0">
              <w:rPr>
                <w:szCs w:val="21"/>
              </w:rPr>
              <w:t>1714-1919</w:t>
            </w:r>
            <w:r w:rsidRPr="00616CF0">
              <w:rPr>
                <w:rFonts w:hint="eastAsia"/>
                <w:szCs w:val="21"/>
              </w:rPr>
              <w:t>）</w:t>
            </w:r>
            <w:r w:rsidR="007C4EB8">
              <w:rPr>
                <w:rFonts w:hint="eastAsia"/>
                <w:szCs w:val="21"/>
              </w:rPr>
              <w:t>》</w:t>
            </w:r>
            <w:r w:rsidRPr="00616CF0">
              <w:rPr>
                <w:rFonts w:hint="eastAsia"/>
                <w:szCs w:val="21"/>
              </w:rPr>
              <w:t>、</w:t>
            </w:r>
            <w:r w:rsidR="007C4EB8">
              <w:rPr>
                <w:rFonts w:hint="eastAsia"/>
                <w:szCs w:val="21"/>
              </w:rPr>
              <w:t>《</w:t>
            </w:r>
            <w:r w:rsidRPr="00616CF0">
              <w:rPr>
                <w:rFonts w:hint="eastAsia"/>
                <w:szCs w:val="21"/>
              </w:rPr>
              <w:t>民间宝卷与古代小说跨文本研究</w:t>
            </w:r>
            <w:r w:rsidR="007C4EB8">
              <w:rPr>
                <w:rFonts w:hint="eastAsia"/>
                <w:szCs w:val="21"/>
              </w:rPr>
              <w:t>》</w:t>
            </w:r>
            <w:r w:rsidRPr="00616CF0">
              <w:rPr>
                <w:rFonts w:hint="eastAsia"/>
                <w:szCs w:val="21"/>
              </w:rPr>
              <w:t>等。</w:t>
            </w:r>
          </w:p>
          <w:p w:rsidR="00596778" w:rsidRPr="002356F7" w:rsidRDefault="00596778" w:rsidP="002356F7">
            <w:pPr>
              <w:widowControl/>
              <w:ind w:firstLine="420"/>
              <w:rPr>
                <w:rFonts w:ascii="Times New Roman" w:hAnsi="Times New Roman"/>
                <w:kern w:val="0"/>
                <w:szCs w:val="21"/>
              </w:rPr>
            </w:pPr>
            <w:r w:rsidRPr="002356F7">
              <w:rPr>
                <w:rFonts w:ascii="宋体" w:hAnsi="宋体" w:hint="eastAsia"/>
                <w:kern w:val="0"/>
                <w:szCs w:val="21"/>
              </w:rPr>
              <w:t>开设课程有：</w:t>
            </w:r>
            <w:r w:rsidR="007C4EB8">
              <w:rPr>
                <w:rFonts w:ascii="宋体" w:hAnsi="宋体" w:hint="eastAsia"/>
                <w:kern w:val="0"/>
                <w:szCs w:val="21"/>
              </w:rPr>
              <w:t>断代</w:t>
            </w:r>
            <w:r w:rsidRPr="002356F7">
              <w:rPr>
                <w:rFonts w:ascii="宋体" w:hAnsi="宋体" w:hint="eastAsia"/>
                <w:kern w:val="0"/>
                <w:szCs w:val="21"/>
              </w:rPr>
              <w:t>文学史、中国诗词学、中国古典文献学、中国思想史、中国文化史、</w:t>
            </w:r>
            <w:r w:rsidR="007C4EB8">
              <w:rPr>
                <w:rFonts w:ascii="宋体" w:hAnsi="宋体" w:hint="eastAsia"/>
                <w:kern w:val="0"/>
                <w:szCs w:val="21"/>
              </w:rPr>
              <w:t>诗骚精读、</w:t>
            </w:r>
            <w:r w:rsidRPr="002356F7">
              <w:rPr>
                <w:rFonts w:ascii="宋体" w:hAnsi="宋体" w:hint="eastAsia"/>
                <w:kern w:val="0"/>
                <w:szCs w:val="21"/>
              </w:rPr>
              <w:t>魏晋南北朝文学专题研究、文心雕龙研究、</w:t>
            </w:r>
            <w:r w:rsidR="007C4EB8">
              <w:rPr>
                <w:rFonts w:ascii="宋体" w:hAnsi="宋体" w:hint="eastAsia"/>
                <w:kern w:val="0"/>
                <w:szCs w:val="21"/>
              </w:rPr>
              <w:t>唐诗概论</w:t>
            </w:r>
            <w:r w:rsidRPr="002356F7">
              <w:rPr>
                <w:rFonts w:ascii="宋体" w:hAnsi="宋体" w:hint="eastAsia"/>
                <w:kern w:val="0"/>
                <w:szCs w:val="21"/>
              </w:rPr>
              <w:t>、唐诗学研究、唐诗文献入门、边塞诗研究、</w:t>
            </w:r>
            <w:r w:rsidR="007C4EB8">
              <w:rPr>
                <w:rFonts w:ascii="宋体" w:hAnsi="宋体" w:hint="eastAsia"/>
                <w:kern w:val="0"/>
                <w:szCs w:val="21"/>
              </w:rPr>
              <w:t>唐宋文学批评、李杜研究、</w:t>
            </w:r>
            <w:r w:rsidRPr="002356F7">
              <w:rPr>
                <w:rFonts w:ascii="宋体" w:hAnsi="宋体" w:hint="eastAsia"/>
                <w:kern w:val="0"/>
                <w:szCs w:val="21"/>
              </w:rPr>
              <w:t>唐宋词研究、宋诗学研究、中国小说史研究、中国小说研究史、中国古代小说与宗教研究、中国小说与中国文化研究、明清小说研究、红楼梦研究、明清文学史研究、明清诗文研究、中国古代戏剧史、明清戏曲研究、清末民初报刊小说研究、曲学概论、中国民俗学、文艺民俗学、东亚戏剧文化比较研究、东亚汉诗学研究。</w:t>
            </w:r>
          </w:p>
          <w:p w:rsidR="00596778" w:rsidRPr="002356F7" w:rsidRDefault="00596778" w:rsidP="002356F7">
            <w:pPr>
              <w:widowControl/>
              <w:ind w:firstLine="420"/>
              <w:rPr>
                <w:rFonts w:ascii="Times New Roman" w:hAnsi="Times New Roman"/>
                <w:kern w:val="0"/>
                <w:szCs w:val="21"/>
              </w:rPr>
            </w:pPr>
            <w:r w:rsidRPr="002356F7">
              <w:rPr>
                <w:rFonts w:ascii="宋体" w:hAnsi="宋体" w:hint="eastAsia"/>
                <w:kern w:val="0"/>
                <w:szCs w:val="21"/>
              </w:rPr>
              <w:t>要求学生打好较为厚实的古代文学和文献学的基础，包括发现资料、积累资料、整理和运用资料的能力，并在专业知识的基础上关注邻近学科和相关学科的研究动态和研究方法，练就较强的思辨能力和写作能力。掌握一门或一门以上的外语，能熟练操作计算机。使学生具有较好的知识储备和较广的学术视野，并能够发挥创造性，遵守学术规范，成为创新社会的有用之材。</w:t>
            </w:r>
          </w:p>
          <w:p w:rsidR="00596778" w:rsidRPr="00616CF0" w:rsidRDefault="00596778" w:rsidP="007C4EB8">
            <w:pPr>
              <w:widowControl/>
              <w:spacing w:line="360" w:lineRule="auto"/>
              <w:ind w:firstLine="420"/>
              <w:rPr>
                <w:rFonts w:ascii="宋体"/>
                <w:kern w:val="0"/>
                <w:szCs w:val="21"/>
              </w:rPr>
            </w:pPr>
            <w:r w:rsidRPr="002356F7">
              <w:rPr>
                <w:rFonts w:ascii="宋体" w:hAnsi="宋体" w:hint="eastAsia"/>
                <w:kern w:val="0"/>
                <w:szCs w:val="21"/>
              </w:rPr>
              <w:t>就业方向：</w:t>
            </w:r>
            <w:r>
              <w:rPr>
                <w:rFonts w:ascii="宋体" w:hAnsi="宋体" w:hint="eastAsia"/>
                <w:kern w:val="0"/>
                <w:szCs w:val="21"/>
              </w:rPr>
              <w:t>主要在大中学校和社科研究单位从事教学、科研工作，或在文化宣传部门、编辑出版业从事文化、编辑工作。近年来，从事公务员、教师职业者渐多，就业趋势多元化。</w:t>
            </w:r>
          </w:p>
        </w:tc>
      </w:tr>
    </w:tbl>
    <w:p w:rsidR="00596778" w:rsidRPr="002356F7" w:rsidRDefault="00596778"/>
    <w:sectPr w:rsidR="00596778" w:rsidRPr="002356F7" w:rsidSect="00601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91" w:rsidRDefault="00EC2A91" w:rsidP="00506016">
      <w:r>
        <w:separator/>
      </w:r>
    </w:p>
  </w:endnote>
  <w:endnote w:type="continuationSeparator" w:id="0">
    <w:p w:rsidR="00EC2A91" w:rsidRDefault="00EC2A91" w:rsidP="0050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91" w:rsidRDefault="00EC2A91" w:rsidP="00506016">
      <w:r>
        <w:separator/>
      </w:r>
    </w:p>
  </w:footnote>
  <w:footnote w:type="continuationSeparator" w:id="0">
    <w:p w:rsidR="00EC2A91" w:rsidRDefault="00EC2A91" w:rsidP="00506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F7"/>
    <w:rsid w:val="00183F2F"/>
    <w:rsid w:val="0019009F"/>
    <w:rsid w:val="001B2538"/>
    <w:rsid w:val="001B6408"/>
    <w:rsid w:val="00216442"/>
    <w:rsid w:val="00232AB3"/>
    <w:rsid w:val="002356F7"/>
    <w:rsid w:val="002504E5"/>
    <w:rsid w:val="002568B6"/>
    <w:rsid w:val="003540C9"/>
    <w:rsid w:val="00422B85"/>
    <w:rsid w:val="004A6C22"/>
    <w:rsid w:val="004B389A"/>
    <w:rsid w:val="00506016"/>
    <w:rsid w:val="0050746E"/>
    <w:rsid w:val="00546015"/>
    <w:rsid w:val="00596778"/>
    <w:rsid w:val="005D5461"/>
    <w:rsid w:val="005E401E"/>
    <w:rsid w:val="0060183F"/>
    <w:rsid w:val="00616CF0"/>
    <w:rsid w:val="0075274B"/>
    <w:rsid w:val="00783121"/>
    <w:rsid w:val="007C4EB8"/>
    <w:rsid w:val="00842D12"/>
    <w:rsid w:val="008F59E1"/>
    <w:rsid w:val="009930B5"/>
    <w:rsid w:val="009F2EBA"/>
    <w:rsid w:val="00A70FC1"/>
    <w:rsid w:val="00AE24ED"/>
    <w:rsid w:val="00B83009"/>
    <w:rsid w:val="00BE7117"/>
    <w:rsid w:val="00BF26C9"/>
    <w:rsid w:val="00C32C3C"/>
    <w:rsid w:val="00CC0408"/>
    <w:rsid w:val="00D55B37"/>
    <w:rsid w:val="00EC2A91"/>
    <w:rsid w:val="00F653F5"/>
    <w:rsid w:val="00F83540"/>
    <w:rsid w:val="00FB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7B6B2"/>
  <w15:docId w15:val="{773CF00A-EF68-49EC-8033-3E8BE9E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0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6016"/>
    <w:rPr>
      <w:kern w:val="2"/>
      <w:sz w:val="18"/>
      <w:szCs w:val="18"/>
    </w:rPr>
  </w:style>
  <w:style w:type="paragraph" w:styleId="a5">
    <w:name w:val="footer"/>
    <w:basedOn w:val="a"/>
    <w:link w:val="a6"/>
    <w:uiPriority w:val="99"/>
    <w:unhideWhenUsed/>
    <w:rsid w:val="00506016"/>
    <w:pPr>
      <w:tabs>
        <w:tab w:val="center" w:pos="4153"/>
        <w:tab w:val="right" w:pos="8306"/>
      </w:tabs>
      <w:snapToGrid w:val="0"/>
      <w:jc w:val="left"/>
    </w:pPr>
    <w:rPr>
      <w:sz w:val="18"/>
      <w:szCs w:val="18"/>
    </w:rPr>
  </w:style>
  <w:style w:type="character" w:customStyle="1" w:styleId="a6">
    <w:name w:val="页脚 字符"/>
    <w:basedOn w:val="a0"/>
    <w:link w:val="a5"/>
    <w:uiPriority w:val="99"/>
    <w:rsid w:val="005060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17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学科、专业名称</dc:title>
  <dc:subject/>
  <dc:creator>ZH</dc:creator>
  <cp:keywords/>
  <dc:description/>
  <cp:lastModifiedBy>ZH</cp:lastModifiedBy>
  <cp:revision>3</cp:revision>
  <cp:lastPrinted>2017-09-25T04:49:00Z</cp:lastPrinted>
  <dcterms:created xsi:type="dcterms:W3CDTF">2019-06-26T02:18:00Z</dcterms:created>
  <dcterms:modified xsi:type="dcterms:W3CDTF">2019-07-08T09:33:00Z</dcterms:modified>
</cp:coreProperties>
</file>