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FA" w:rsidRDefault="008E12FA" w:rsidP="008E12FA">
      <w:pPr>
        <w:ind w:left="1680" w:hanging="1680"/>
      </w:pPr>
      <w:r>
        <w:rPr>
          <w:rFonts w:ascii="宋体" w:hAnsi="宋体" w:hint="eastAsia"/>
        </w:rPr>
        <w:t>学科、专业简介（导师、研究方向及其特色、学术地位、研究成果、在</w:t>
      </w:r>
      <w:proofErr w:type="gramStart"/>
      <w:r>
        <w:rPr>
          <w:rFonts w:ascii="宋体" w:hAnsi="宋体" w:hint="eastAsia"/>
        </w:rPr>
        <w:t>研</w:t>
      </w:r>
      <w:proofErr w:type="gramEnd"/>
      <w:r>
        <w:rPr>
          <w:rFonts w:ascii="宋体" w:hAnsi="宋体" w:hint="eastAsia"/>
        </w:rPr>
        <w:t>项目、课程设置、就业去向等方面）：</w:t>
      </w:r>
    </w:p>
    <w:p w:rsidR="008E12FA" w:rsidRDefault="008E12FA" w:rsidP="008E12FA">
      <w:pPr>
        <w:ind w:left="1680" w:hanging="1680"/>
      </w:pPr>
      <w:r>
        <w:rPr>
          <w:rFonts w:ascii="宋体" w:hAnsi="宋体" w:hint="eastAsia"/>
        </w:rPr>
        <w:t> </w:t>
      </w:r>
    </w:p>
    <w:p w:rsidR="008E12FA" w:rsidRDefault="008E12FA" w:rsidP="008E12FA">
      <w:pPr>
        <w:rPr>
          <w:rFonts w:eastAsia="楷体_GB2312"/>
          <w:b/>
          <w:sz w:val="32"/>
          <w:szCs w:val="32"/>
        </w:rPr>
      </w:pPr>
      <w:r>
        <w:rPr>
          <w:rFonts w:eastAsia="楷体_GB2312" w:hint="eastAsia"/>
          <w:b/>
          <w:sz w:val="32"/>
          <w:szCs w:val="32"/>
        </w:rPr>
        <w:t>一、硕士点概况</w:t>
      </w:r>
    </w:p>
    <w:p w:rsidR="008E12FA" w:rsidRDefault="008E12FA" w:rsidP="008E12FA">
      <w:pPr>
        <w:spacing w:line="400" w:lineRule="exact"/>
        <w:ind w:firstLineChars="200" w:firstLine="560"/>
        <w:rPr>
          <w:rFonts w:eastAsia="楷体_GB2312"/>
          <w:sz w:val="28"/>
          <w:szCs w:val="28"/>
        </w:rPr>
      </w:pPr>
      <w:r>
        <w:rPr>
          <w:rFonts w:eastAsia="楷体_GB2312" w:hint="eastAsia"/>
          <w:sz w:val="28"/>
          <w:szCs w:val="28"/>
        </w:rPr>
        <w:t>上海师范大学应用化学硕士点建立于</w:t>
      </w:r>
      <w:r>
        <w:rPr>
          <w:rFonts w:eastAsia="楷体_GB2312"/>
          <w:sz w:val="28"/>
          <w:szCs w:val="28"/>
        </w:rPr>
        <w:t>2001</w:t>
      </w:r>
      <w:r>
        <w:rPr>
          <w:rFonts w:eastAsia="楷体_GB2312" w:hint="eastAsia"/>
          <w:sz w:val="28"/>
          <w:szCs w:val="28"/>
        </w:rPr>
        <w:t>年，依托《资源化学》省部共建教育部重点实验室</w:t>
      </w:r>
      <w:bookmarkStart w:id="0" w:name="OLE_LINK1"/>
      <w:r>
        <w:rPr>
          <w:rFonts w:eastAsia="楷体_GB2312" w:hint="eastAsia"/>
          <w:sz w:val="28"/>
          <w:szCs w:val="28"/>
        </w:rPr>
        <w:t>、稀土功能材料</w:t>
      </w:r>
      <w:bookmarkEnd w:id="0"/>
      <w:r>
        <w:rPr>
          <w:rFonts w:eastAsia="楷体_GB2312" w:hint="eastAsia"/>
          <w:sz w:val="28"/>
          <w:szCs w:val="28"/>
        </w:rPr>
        <w:t>上海市重点实验室、稀土功能材料上海市重点学科。该硕士点经过多年的建设，已经形成了一个完整的教学科研学科体系；拥有先进的实验平台，包括</w:t>
      </w:r>
      <w:r>
        <w:rPr>
          <w:rFonts w:eastAsia="楷体_GB2312"/>
          <w:sz w:val="28"/>
          <w:szCs w:val="28"/>
        </w:rPr>
        <w:t>XPS</w:t>
      </w:r>
      <w:r>
        <w:rPr>
          <w:rFonts w:eastAsia="楷体_GB2312" w:hint="eastAsia"/>
          <w:sz w:val="28"/>
          <w:szCs w:val="28"/>
        </w:rPr>
        <w:t>、</w:t>
      </w:r>
      <w:r>
        <w:rPr>
          <w:rFonts w:eastAsia="楷体_GB2312"/>
          <w:sz w:val="28"/>
          <w:szCs w:val="28"/>
        </w:rPr>
        <w:t>NMR</w:t>
      </w:r>
      <w:r>
        <w:rPr>
          <w:rFonts w:eastAsia="楷体_GB2312" w:hint="eastAsia"/>
          <w:sz w:val="28"/>
          <w:szCs w:val="28"/>
        </w:rPr>
        <w:t>、</w:t>
      </w:r>
      <w:r>
        <w:rPr>
          <w:rFonts w:eastAsia="楷体_GB2312"/>
          <w:sz w:val="28"/>
          <w:szCs w:val="28"/>
        </w:rPr>
        <w:t>XRD</w:t>
      </w:r>
      <w:r>
        <w:rPr>
          <w:rFonts w:eastAsia="楷体_GB2312" w:hint="eastAsia"/>
          <w:sz w:val="28"/>
          <w:szCs w:val="28"/>
        </w:rPr>
        <w:t>、</w:t>
      </w:r>
      <w:r>
        <w:rPr>
          <w:rFonts w:eastAsia="楷体_GB2312"/>
          <w:sz w:val="28"/>
          <w:szCs w:val="28"/>
        </w:rPr>
        <w:t>XPS</w:t>
      </w:r>
      <w:r>
        <w:rPr>
          <w:rFonts w:eastAsia="楷体_GB2312" w:hint="eastAsia"/>
          <w:sz w:val="28"/>
          <w:szCs w:val="28"/>
        </w:rPr>
        <w:t>、</w:t>
      </w:r>
      <w:r>
        <w:rPr>
          <w:rFonts w:eastAsia="楷体_GB2312"/>
          <w:sz w:val="28"/>
          <w:szCs w:val="28"/>
        </w:rPr>
        <w:t>FTIR</w:t>
      </w:r>
      <w:r>
        <w:rPr>
          <w:rFonts w:eastAsia="楷体_GB2312" w:hint="eastAsia"/>
          <w:sz w:val="28"/>
          <w:szCs w:val="28"/>
        </w:rPr>
        <w:t>、</w:t>
      </w:r>
      <w:r>
        <w:rPr>
          <w:rFonts w:eastAsia="楷体_GB2312"/>
          <w:sz w:val="28"/>
          <w:szCs w:val="28"/>
        </w:rPr>
        <w:t>SEM/TEM/AFM/STM</w:t>
      </w:r>
      <w:r>
        <w:rPr>
          <w:rFonts w:eastAsia="楷体_GB2312" w:hint="eastAsia"/>
          <w:sz w:val="28"/>
          <w:szCs w:val="28"/>
        </w:rPr>
        <w:t>、荧光光谱仪、紫外</w:t>
      </w:r>
      <w:r>
        <w:rPr>
          <w:rFonts w:eastAsia="楷体_GB2312"/>
          <w:sz w:val="28"/>
          <w:szCs w:val="28"/>
        </w:rPr>
        <w:t>-</w:t>
      </w:r>
      <w:r>
        <w:rPr>
          <w:rFonts w:eastAsia="楷体_GB2312" w:hint="eastAsia"/>
          <w:sz w:val="28"/>
          <w:szCs w:val="28"/>
        </w:rPr>
        <w:t>可见</w:t>
      </w:r>
      <w:r>
        <w:rPr>
          <w:rFonts w:eastAsia="楷体_GB2312"/>
          <w:sz w:val="28"/>
          <w:szCs w:val="28"/>
        </w:rPr>
        <w:t>-</w:t>
      </w:r>
      <w:r>
        <w:rPr>
          <w:rFonts w:eastAsia="楷体_GB2312" w:hint="eastAsia"/>
          <w:sz w:val="28"/>
          <w:szCs w:val="28"/>
        </w:rPr>
        <w:t>近红外光谱仪、光电材料测试系统、太阳能电池光谱响应测试系统等装置。</w:t>
      </w:r>
    </w:p>
    <w:p w:rsidR="008E12FA" w:rsidRDefault="008E12FA" w:rsidP="008E12FA">
      <w:pPr>
        <w:spacing w:line="400" w:lineRule="exact"/>
        <w:ind w:firstLineChars="200" w:firstLine="560"/>
        <w:rPr>
          <w:rFonts w:eastAsia="楷体_GB2312"/>
          <w:bCs/>
          <w:color w:val="000000"/>
          <w:sz w:val="28"/>
          <w:szCs w:val="28"/>
        </w:rPr>
      </w:pPr>
      <w:r>
        <w:rPr>
          <w:rFonts w:eastAsia="楷体_GB2312" w:hint="eastAsia"/>
          <w:sz w:val="28"/>
          <w:szCs w:val="28"/>
        </w:rPr>
        <w:t>目前</w:t>
      </w:r>
      <w:r>
        <w:rPr>
          <w:rFonts w:eastAsia="楷体_GB2312" w:hint="eastAsia"/>
          <w:color w:val="000000"/>
          <w:sz w:val="28"/>
          <w:szCs w:val="28"/>
        </w:rPr>
        <w:t>承</w:t>
      </w:r>
      <w:r>
        <w:rPr>
          <w:rFonts w:eastAsia="楷体_GB2312" w:hint="eastAsia"/>
          <w:sz w:val="28"/>
          <w:szCs w:val="28"/>
        </w:rPr>
        <w:t>担</w:t>
      </w:r>
      <w:r>
        <w:rPr>
          <w:rFonts w:eastAsia="楷体_GB2312" w:hint="eastAsia"/>
          <w:color w:val="000000"/>
          <w:sz w:val="28"/>
          <w:szCs w:val="28"/>
        </w:rPr>
        <w:t>上海市基础研究重重点项目，上海市重点领域创新专项，上海市高新技术产业化重点项目计划等多项科研项目</w:t>
      </w:r>
      <w:r>
        <w:rPr>
          <w:rFonts w:eastAsia="楷体_GB2312" w:hint="eastAsia"/>
          <w:sz w:val="28"/>
          <w:szCs w:val="28"/>
        </w:rPr>
        <w:t>。</w:t>
      </w:r>
      <w:r>
        <w:rPr>
          <w:rFonts w:eastAsia="楷体_GB2312" w:hint="eastAsia"/>
          <w:bCs/>
          <w:sz w:val="28"/>
          <w:szCs w:val="28"/>
        </w:rPr>
        <w:t>在</w:t>
      </w:r>
      <w:r>
        <w:rPr>
          <w:rFonts w:eastAsia="楷体_GB2312"/>
          <w:b/>
          <w:bCs/>
          <w:i/>
          <w:iCs/>
          <w:sz w:val="28"/>
          <w:szCs w:val="28"/>
        </w:rPr>
        <w:t xml:space="preserve">J. </w:t>
      </w:r>
      <w:proofErr w:type="spellStart"/>
      <w:proofErr w:type="gramStart"/>
      <w:r>
        <w:rPr>
          <w:rFonts w:eastAsia="楷体_GB2312"/>
          <w:b/>
          <w:bCs/>
          <w:i/>
          <w:iCs/>
          <w:sz w:val="28"/>
          <w:szCs w:val="28"/>
        </w:rPr>
        <w:t>Mater.Chem</w:t>
      </w:r>
      <w:proofErr w:type="spellEnd"/>
      <w:r>
        <w:rPr>
          <w:rFonts w:eastAsia="楷体_GB2312"/>
          <w:b/>
          <w:bCs/>
          <w:i/>
          <w:iCs/>
          <w:sz w:val="28"/>
          <w:szCs w:val="28"/>
        </w:rPr>
        <w:t>.</w:t>
      </w:r>
      <w:r>
        <w:rPr>
          <w:rFonts w:eastAsia="楷体_GB2312" w:hint="eastAsia"/>
          <w:b/>
          <w:bCs/>
          <w:i/>
          <w:iCs/>
          <w:sz w:val="28"/>
          <w:szCs w:val="28"/>
          <w:lang w:val="pt-BR"/>
        </w:rPr>
        <w:t>，</w:t>
      </w:r>
      <w:proofErr w:type="spellStart"/>
      <w:r>
        <w:rPr>
          <w:rFonts w:eastAsia="楷体_GB2312"/>
          <w:b/>
          <w:i/>
          <w:sz w:val="28"/>
          <w:szCs w:val="28"/>
        </w:rPr>
        <w:t>Cryst</w:t>
      </w:r>
      <w:r>
        <w:rPr>
          <w:rFonts w:eastAsia="楷体_GB2312" w:hint="eastAsia"/>
          <w:b/>
          <w:i/>
          <w:sz w:val="28"/>
          <w:szCs w:val="28"/>
        </w:rPr>
        <w:t>.</w:t>
      </w:r>
      <w:r>
        <w:rPr>
          <w:rFonts w:eastAsia="楷体_GB2312"/>
          <w:b/>
          <w:i/>
          <w:sz w:val="28"/>
          <w:szCs w:val="28"/>
        </w:rPr>
        <w:t>Eng</w:t>
      </w:r>
      <w:r>
        <w:rPr>
          <w:rFonts w:eastAsia="楷体_GB2312" w:hint="eastAsia"/>
          <w:b/>
          <w:i/>
          <w:sz w:val="28"/>
          <w:szCs w:val="28"/>
        </w:rPr>
        <w:t>.</w:t>
      </w:r>
      <w:r>
        <w:rPr>
          <w:rFonts w:eastAsia="楷体_GB2312"/>
          <w:b/>
          <w:i/>
          <w:sz w:val="28"/>
          <w:szCs w:val="28"/>
        </w:rPr>
        <w:t>Comm</w:t>
      </w:r>
      <w:proofErr w:type="spellEnd"/>
      <w:r>
        <w:rPr>
          <w:rFonts w:eastAsia="楷体_GB2312" w:hint="eastAsia"/>
          <w:b/>
          <w:i/>
          <w:sz w:val="28"/>
          <w:szCs w:val="28"/>
        </w:rPr>
        <w:t>，</w:t>
      </w:r>
      <w:proofErr w:type="spellStart"/>
      <w:r>
        <w:rPr>
          <w:rFonts w:eastAsia="楷体_GB2312"/>
          <w:b/>
          <w:i/>
          <w:sz w:val="28"/>
          <w:szCs w:val="28"/>
        </w:rPr>
        <w:t>Cryst</w:t>
      </w:r>
      <w:proofErr w:type="spellEnd"/>
      <w:r>
        <w:rPr>
          <w:rFonts w:eastAsia="楷体_GB2312"/>
          <w:b/>
          <w:i/>
          <w:sz w:val="28"/>
          <w:szCs w:val="28"/>
        </w:rPr>
        <w:t>.</w:t>
      </w:r>
      <w:proofErr w:type="gramEnd"/>
      <w:r>
        <w:rPr>
          <w:rFonts w:eastAsia="楷体_GB2312"/>
          <w:b/>
          <w:i/>
          <w:sz w:val="28"/>
          <w:szCs w:val="28"/>
        </w:rPr>
        <w:t xml:space="preserve"> Growth Des.</w:t>
      </w:r>
      <w:r>
        <w:rPr>
          <w:rFonts w:eastAsia="楷体_GB2312" w:hint="eastAsia"/>
          <w:b/>
          <w:i/>
          <w:sz w:val="28"/>
          <w:szCs w:val="28"/>
        </w:rPr>
        <w:t>，</w:t>
      </w:r>
      <w:r>
        <w:rPr>
          <w:rFonts w:eastAsia="楷体_GB2312"/>
          <w:b/>
          <w:i/>
          <w:sz w:val="28"/>
          <w:szCs w:val="28"/>
        </w:rPr>
        <w:t xml:space="preserve">Appl. Phys. </w:t>
      </w:r>
      <w:proofErr w:type="spellStart"/>
      <w:r>
        <w:rPr>
          <w:rFonts w:eastAsia="楷体_GB2312"/>
          <w:b/>
          <w:i/>
          <w:sz w:val="28"/>
          <w:szCs w:val="28"/>
        </w:rPr>
        <w:t>Lett</w:t>
      </w:r>
      <w:proofErr w:type="spellEnd"/>
      <w:r>
        <w:rPr>
          <w:rFonts w:eastAsia="楷体_GB2312"/>
          <w:b/>
          <w:i/>
          <w:sz w:val="28"/>
          <w:szCs w:val="28"/>
        </w:rPr>
        <w:t>.,</w:t>
      </w:r>
      <w:r>
        <w:rPr>
          <w:rFonts w:eastAsia="楷体_GB2312"/>
          <w:b/>
          <w:bCs/>
          <w:i/>
          <w:iCs/>
          <w:sz w:val="28"/>
          <w:szCs w:val="28"/>
        </w:rPr>
        <w:t xml:space="preserve"> J.P.C.C.,</w:t>
      </w:r>
      <w:r>
        <w:rPr>
          <w:rFonts w:eastAsia="楷体_GB2312"/>
          <w:b/>
          <w:i/>
          <w:color w:val="000000"/>
          <w:sz w:val="28"/>
          <w:szCs w:val="28"/>
        </w:rPr>
        <w:t xml:space="preserve"> </w:t>
      </w:r>
      <w:r>
        <w:rPr>
          <w:rFonts w:eastAsia="楷体_GB2312"/>
          <w:b/>
          <w:i/>
          <w:sz w:val="28"/>
          <w:szCs w:val="28"/>
        </w:rPr>
        <w:t>ACS Appl. Mater. Interfaces</w:t>
      </w:r>
      <w:r>
        <w:rPr>
          <w:rFonts w:eastAsia="楷体_GB2312" w:hint="eastAsia"/>
          <w:b/>
          <w:i/>
          <w:sz w:val="28"/>
          <w:szCs w:val="28"/>
        </w:rPr>
        <w:t>，</w:t>
      </w:r>
      <w:r w:rsidRPr="00E03F6E">
        <w:fldChar w:fldCharType="begin"/>
      </w:r>
      <w:r w:rsidRPr="00E03F6E">
        <w:instrText>HYPERLINK "http://www.medsci.cn/sci/submit.do?id=a2344702" \t "_blank"</w:instrText>
      </w:r>
      <w:r w:rsidRPr="00E03F6E">
        <w:fldChar w:fldCharType="separate"/>
      </w:r>
      <w:r w:rsidRPr="00E03F6E">
        <w:rPr>
          <w:rStyle w:val="a3"/>
          <w:rFonts w:eastAsia="楷体_GB2312"/>
          <w:b/>
          <w:i/>
          <w:color w:val="000000"/>
          <w:sz w:val="28"/>
          <w:szCs w:val="28"/>
          <w:u w:val="none"/>
        </w:rPr>
        <w:t xml:space="preserve">Mater. Chem. Phys., </w:t>
      </w:r>
      <w:r w:rsidRPr="00E03F6E">
        <w:fldChar w:fldCharType="end"/>
      </w:r>
      <w:r w:rsidRPr="00E03F6E">
        <w:rPr>
          <w:rFonts w:eastAsia="楷体_GB2312"/>
          <w:b/>
          <w:i/>
          <w:sz w:val="28"/>
          <w:szCs w:val="28"/>
        </w:rPr>
        <w:t xml:space="preserve"> </w:t>
      </w:r>
      <w:proofErr w:type="spellStart"/>
      <w:proofErr w:type="gramStart"/>
      <w:r w:rsidRPr="00E03F6E">
        <w:rPr>
          <w:rFonts w:eastAsia="楷体_GB2312"/>
          <w:b/>
          <w:i/>
          <w:sz w:val="28"/>
          <w:szCs w:val="28"/>
        </w:rPr>
        <w:t>J.Am.Ceram.Soc</w:t>
      </w:r>
      <w:proofErr w:type="spellEnd"/>
      <w:r w:rsidRPr="00E03F6E">
        <w:rPr>
          <w:rFonts w:eastAsia="楷体_GB2312"/>
          <w:b/>
          <w:i/>
          <w:sz w:val="28"/>
          <w:szCs w:val="28"/>
        </w:rPr>
        <w:t>.,</w:t>
      </w:r>
      <w:proofErr w:type="gramEnd"/>
      <w:r>
        <w:rPr>
          <w:rFonts w:eastAsia="楷体_GB2312"/>
          <w:b/>
          <w:i/>
          <w:sz w:val="28"/>
          <w:szCs w:val="28"/>
        </w:rPr>
        <w:t xml:space="preserve"> </w:t>
      </w:r>
      <w:r>
        <w:rPr>
          <w:rFonts w:eastAsia="楷体_GB2312"/>
          <w:b/>
          <w:bCs/>
          <w:i/>
          <w:iCs/>
          <w:sz w:val="28"/>
          <w:szCs w:val="28"/>
        </w:rPr>
        <w:t xml:space="preserve">J.E.S., J. </w:t>
      </w:r>
      <w:proofErr w:type="spellStart"/>
      <w:r>
        <w:rPr>
          <w:rFonts w:eastAsia="楷体_GB2312"/>
          <w:b/>
          <w:bCs/>
          <w:i/>
          <w:iCs/>
          <w:sz w:val="28"/>
          <w:szCs w:val="28"/>
        </w:rPr>
        <w:t>Lumin</w:t>
      </w:r>
      <w:proofErr w:type="spellEnd"/>
      <w:r>
        <w:rPr>
          <w:rFonts w:eastAsia="楷体_GB2312"/>
          <w:b/>
          <w:bCs/>
          <w:i/>
          <w:iCs/>
          <w:sz w:val="28"/>
          <w:szCs w:val="28"/>
        </w:rPr>
        <w:t>.</w:t>
      </w:r>
      <w:r>
        <w:rPr>
          <w:rFonts w:eastAsia="楷体_GB2312" w:hint="eastAsia"/>
          <w:b/>
          <w:bCs/>
          <w:i/>
          <w:iCs/>
          <w:sz w:val="28"/>
          <w:szCs w:val="28"/>
        </w:rPr>
        <w:t>，</w:t>
      </w:r>
      <w:r>
        <w:rPr>
          <w:rFonts w:eastAsia="楷体_GB2312"/>
          <w:b/>
          <w:bCs/>
          <w:i/>
          <w:iCs/>
          <w:sz w:val="28"/>
          <w:szCs w:val="28"/>
        </w:rPr>
        <w:t>Opt. Mater.</w:t>
      </w:r>
      <w:r>
        <w:rPr>
          <w:rFonts w:eastAsia="楷体_GB2312" w:hint="eastAsia"/>
          <w:bCs/>
          <w:sz w:val="28"/>
          <w:szCs w:val="28"/>
        </w:rPr>
        <w:t>等重要学术刊物上发表论文</w:t>
      </w:r>
      <w:r>
        <w:rPr>
          <w:rFonts w:eastAsia="楷体_GB2312"/>
          <w:bCs/>
          <w:sz w:val="28"/>
          <w:szCs w:val="28"/>
        </w:rPr>
        <w:t>100</w:t>
      </w:r>
      <w:r>
        <w:rPr>
          <w:rFonts w:eastAsia="楷体_GB2312" w:hint="eastAsia"/>
          <w:bCs/>
          <w:sz w:val="28"/>
          <w:szCs w:val="28"/>
        </w:rPr>
        <w:t>多篇；申请国家发明专利</w:t>
      </w:r>
      <w:r>
        <w:rPr>
          <w:rFonts w:eastAsia="楷体_GB2312"/>
          <w:bCs/>
          <w:sz w:val="28"/>
          <w:szCs w:val="28"/>
        </w:rPr>
        <w:t>73</w:t>
      </w:r>
      <w:r>
        <w:rPr>
          <w:rFonts w:eastAsia="楷体_GB2312" w:hint="eastAsia"/>
          <w:bCs/>
          <w:sz w:val="28"/>
          <w:szCs w:val="28"/>
        </w:rPr>
        <w:t>项，其中</w:t>
      </w:r>
      <w:r>
        <w:rPr>
          <w:rFonts w:eastAsia="楷体_GB2312"/>
          <w:bCs/>
          <w:sz w:val="28"/>
          <w:szCs w:val="28"/>
        </w:rPr>
        <w:t>36</w:t>
      </w:r>
      <w:r>
        <w:rPr>
          <w:rFonts w:eastAsia="楷体_GB2312" w:hint="eastAsia"/>
          <w:bCs/>
          <w:sz w:val="28"/>
          <w:szCs w:val="28"/>
        </w:rPr>
        <w:t>项获得授权。</w:t>
      </w:r>
      <w:r>
        <w:rPr>
          <w:rFonts w:eastAsia="楷体_GB2312"/>
          <w:b/>
          <w:bCs/>
          <w:sz w:val="28"/>
          <w:szCs w:val="28"/>
        </w:rPr>
        <w:t>2007</w:t>
      </w:r>
      <w:r>
        <w:rPr>
          <w:rFonts w:eastAsia="楷体_GB2312" w:hint="eastAsia"/>
          <w:b/>
          <w:bCs/>
          <w:sz w:val="28"/>
          <w:szCs w:val="28"/>
        </w:rPr>
        <w:t>年</w:t>
      </w:r>
      <w:r>
        <w:rPr>
          <w:rFonts w:eastAsia="楷体_GB2312" w:hint="eastAsia"/>
          <w:bCs/>
          <w:sz w:val="28"/>
          <w:szCs w:val="28"/>
        </w:rPr>
        <w:t>获得上海市技术发明三等奖；</w:t>
      </w:r>
      <w:r>
        <w:rPr>
          <w:rFonts w:eastAsia="楷体_GB2312"/>
          <w:b/>
          <w:bCs/>
          <w:sz w:val="28"/>
          <w:szCs w:val="28"/>
        </w:rPr>
        <w:t>2008</w:t>
      </w:r>
      <w:r>
        <w:rPr>
          <w:rFonts w:eastAsia="楷体_GB2312" w:hint="eastAsia"/>
          <w:b/>
          <w:bCs/>
          <w:sz w:val="28"/>
          <w:szCs w:val="28"/>
        </w:rPr>
        <w:t>年</w:t>
      </w:r>
      <w:r>
        <w:rPr>
          <w:rFonts w:eastAsia="楷体_GB2312" w:hint="eastAsia"/>
          <w:bCs/>
          <w:sz w:val="28"/>
          <w:szCs w:val="28"/>
        </w:rPr>
        <w:t>获得</w:t>
      </w:r>
      <w:r>
        <w:rPr>
          <w:rFonts w:eastAsia="楷体_GB2312"/>
          <w:bCs/>
          <w:sz w:val="28"/>
          <w:szCs w:val="28"/>
        </w:rPr>
        <w:t>“</w:t>
      </w:r>
      <w:r>
        <w:rPr>
          <w:rFonts w:eastAsia="楷体_GB2312" w:hint="eastAsia"/>
          <w:bCs/>
          <w:sz w:val="28"/>
          <w:szCs w:val="28"/>
        </w:rPr>
        <w:t>宝钢优秀教师奖</w:t>
      </w:r>
      <w:r>
        <w:rPr>
          <w:rFonts w:eastAsia="楷体_GB2312"/>
          <w:bCs/>
          <w:sz w:val="28"/>
          <w:szCs w:val="28"/>
        </w:rPr>
        <w:t>”</w:t>
      </w:r>
      <w:r>
        <w:rPr>
          <w:rFonts w:eastAsia="楷体_GB2312" w:hint="eastAsia"/>
          <w:bCs/>
          <w:sz w:val="28"/>
          <w:szCs w:val="28"/>
        </w:rPr>
        <w:t>、</w:t>
      </w:r>
      <w:r>
        <w:rPr>
          <w:rFonts w:eastAsia="楷体_GB2312"/>
          <w:bCs/>
          <w:sz w:val="28"/>
          <w:szCs w:val="28"/>
        </w:rPr>
        <w:t xml:space="preserve"> “</w:t>
      </w:r>
      <w:r>
        <w:rPr>
          <w:rFonts w:eastAsia="楷体_GB2312" w:hint="eastAsia"/>
          <w:bCs/>
          <w:sz w:val="28"/>
          <w:szCs w:val="28"/>
        </w:rPr>
        <w:t>上汽教育杯</w:t>
      </w:r>
      <w:r>
        <w:rPr>
          <w:rFonts w:eastAsia="楷体_GB2312"/>
          <w:bCs/>
          <w:sz w:val="28"/>
          <w:szCs w:val="28"/>
        </w:rPr>
        <w:t xml:space="preserve">” </w:t>
      </w:r>
      <w:r>
        <w:rPr>
          <w:rFonts w:eastAsia="楷体_GB2312" w:hint="eastAsia"/>
          <w:bCs/>
          <w:sz w:val="28"/>
          <w:szCs w:val="28"/>
        </w:rPr>
        <w:t>优秀指导奖；</w:t>
      </w:r>
      <w:r>
        <w:rPr>
          <w:rFonts w:eastAsia="楷体_GB2312"/>
          <w:b/>
          <w:bCs/>
          <w:sz w:val="28"/>
          <w:szCs w:val="28"/>
        </w:rPr>
        <w:t>2009</w:t>
      </w:r>
      <w:r>
        <w:rPr>
          <w:rFonts w:eastAsia="楷体_GB2312" w:hint="eastAsia"/>
          <w:b/>
          <w:bCs/>
          <w:sz w:val="28"/>
          <w:szCs w:val="28"/>
        </w:rPr>
        <w:t>年</w:t>
      </w:r>
      <w:r>
        <w:rPr>
          <w:rFonts w:eastAsia="楷体_GB2312" w:hint="eastAsia"/>
          <w:bCs/>
          <w:sz w:val="28"/>
          <w:szCs w:val="28"/>
        </w:rPr>
        <w:t>获得上海市大学生</w:t>
      </w:r>
      <w:r>
        <w:rPr>
          <w:rFonts w:eastAsia="楷体_GB2312"/>
          <w:bCs/>
          <w:sz w:val="28"/>
          <w:szCs w:val="28"/>
        </w:rPr>
        <w:t>“</w:t>
      </w:r>
      <w:r>
        <w:rPr>
          <w:rFonts w:eastAsia="楷体_GB2312" w:hint="eastAsia"/>
          <w:bCs/>
          <w:sz w:val="28"/>
          <w:szCs w:val="28"/>
        </w:rPr>
        <w:t>挑战杯</w:t>
      </w:r>
      <w:r>
        <w:rPr>
          <w:rFonts w:eastAsia="楷体_GB2312"/>
          <w:bCs/>
          <w:sz w:val="28"/>
          <w:szCs w:val="28"/>
        </w:rPr>
        <w:t xml:space="preserve">” </w:t>
      </w:r>
      <w:r>
        <w:rPr>
          <w:rFonts w:eastAsia="楷体_GB2312" w:hint="eastAsia"/>
          <w:bCs/>
          <w:sz w:val="28"/>
          <w:szCs w:val="28"/>
        </w:rPr>
        <w:t>优秀指导教师奖；</w:t>
      </w:r>
      <w:r>
        <w:rPr>
          <w:rFonts w:eastAsia="楷体_GB2312"/>
          <w:b/>
          <w:bCs/>
          <w:sz w:val="28"/>
          <w:szCs w:val="28"/>
        </w:rPr>
        <w:t>2010</w:t>
      </w:r>
      <w:r>
        <w:rPr>
          <w:rFonts w:eastAsia="楷体_GB2312" w:hint="eastAsia"/>
          <w:b/>
          <w:bCs/>
          <w:sz w:val="28"/>
          <w:szCs w:val="28"/>
        </w:rPr>
        <w:t>年</w:t>
      </w:r>
      <w:r>
        <w:rPr>
          <w:rFonts w:eastAsia="楷体_GB2312" w:hint="eastAsia"/>
          <w:bCs/>
          <w:sz w:val="28"/>
          <w:szCs w:val="28"/>
        </w:rPr>
        <w:t>获得上海市科学技术三等奖、上海市科技进步三等奖。</w:t>
      </w:r>
      <w:r>
        <w:rPr>
          <w:rFonts w:eastAsia="楷体_GB2312"/>
          <w:bCs/>
          <w:sz w:val="28"/>
          <w:szCs w:val="28"/>
        </w:rPr>
        <w:t xml:space="preserve"> </w:t>
      </w:r>
    </w:p>
    <w:p w:rsidR="008E12FA" w:rsidRDefault="008E12FA" w:rsidP="008E12FA">
      <w:pPr>
        <w:spacing w:line="400" w:lineRule="exact"/>
        <w:ind w:firstLineChars="200" w:firstLine="560"/>
        <w:rPr>
          <w:rFonts w:eastAsia="楷体_GB2312"/>
          <w:sz w:val="28"/>
          <w:szCs w:val="28"/>
        </w:rPr>
      </w:pPr>
      <w:r>
        <w:rPr>
          <w:rFonts w:eastAsia="楷体_GB2312"/>
          <w:sz w:val="28"/>
          <w:szCs w:val="28"/>
        </w:rPr>
        <w:t>2001</w:t>
      </w:r>
      <w:r>
        <w:rPr>
          <w:rFonts w:eastAsia="楷体_GB2312" w:hint="eastAsia"/>
          <w:sz w:val="28"/>
          <w:szCs w:val="28"/>
        </w:rPr>
        <w:t>年以来招收硕士生</w:t>
      </w:r>
      <w:r>
        <w:rPr>
          <w:rFonts w:eastAsia="楷体_GB2312"/>
          <w:sz w:val="28"/>
          <w:szCs w:val="28"/>
        </w:rPr>
        <w:t>1</w:t>
      </w:r>
      <w:r>
        <w:rPr>
          <w:rFonts w:eastAsia="楷体_GB2312" w:hint="eastAsia"/>
          <w:sz w:val="28"/>
          <w:szCs w:val="28"/>
        </w:rPr>
        <w:t>39</w:t>
      </w:r>
      <w:r>
        <w:rPr>
          <w:rFonts w:eastAsia="楷体_GB2312" w:hint="eastAsia"/>
          <w:sz w:val="28"/>
          <w:szCs w:val="28"/>
        </w:rPr>
        <w:t>名，已经毕业</w:t>
      </w:r>
      <w:r>
        <w:rPr>
          <w:rFonts w:eastAsia="楷体_GB2312" w:hint="eastAsia"/>
          <w:sz w:val="28"/>
          <w:szCs w:val="28"/>
        </w:rPr>
        <w:t>106</w:t>
      </w:r>
      <w:r>
        <w:rPr>
          <w:rFonts w:eastAsia="楷体_GB2312" w:hint="eastAsia"/>
          <w:sz w:val="28"/>
          <w:szCs w:val="28"/>
        </w:rPr>
        <w:t>名。近年来，应用化学硕士点研究生科研成果突出，获得全国及上海市的一系列嘉奖。包括</w:t>
      </w:r>
      <w:r>
        <w:rPr>
          <w:rFonts w:eastAsia="楷体_GB2312"/>
          <w:sz w:val="28"/>
          <w:szCs w:val="28"/>
        </w:rPr>
        <w:t>“</w:t>
      </w:r>
      <w:r>
        <w:rPr>
          <w:rFonts w:eastAsia="楷体_GB2312" w:hint="eastAsia"/>
          <w:sz w:val="28"/>
          <w:szCs w:val="28"/>
        </w:rPr>
        <w:t>中国青少年科技创新奖</w:t>
      </w:r>
      <w:r>
        <w:rPr>
          <w:rFonts w:eastAsia="楷体_GB2312"/>
          <w:sz w:val="28"/>
          <w:szCs w:val="28"/>
        </w:rPr>
        <w:t>”</w:t>
      </w:r>
      <w:r>
        <w:rPr>
          <w:rFonts w:eastAsia="楷体_GB2312" w:hint="eastAsia"/>
          <w:sz w:val="28"/>
          <w:szCs w:val="28"/>
        </w:rPr>
        <w:t>、</w:t>
      </w:r>
      <w:r>
        <w:rPr>
          <w:rFonts w:eastAsia="楷体_GB2312"/>
          <w:sz w:val="28"/>
          <w:szCs w:val="28"/>
        </w:rPr>
        <w:t xml:space="preserve"> </w:t>
      </w:r>
      <w:r>
        <w:rPr>
          <w:rFonts w:eastAsia="楷体_GB2312" w:hint="eastAsia"/>
          <w:sz w:val="28"/>
          <w:szCs w:val="28"/>
        </w:rPr>
        <w:t>全国大学生</w:t>
      </w:r>
      <w:r>
        <w:rPr>
          <w:rFonts w:eastAsia="楷体_GB2312"/>
          <w:sz w:val="28"/>
          <w:szCs w:val="28"/>
        </w:rPr>
        <w:t>“</w:t>
      </w:r>
      <w:r>
        <w:rPr>
          <w:rFonts w:eastAsia="楷体_GB2312" w:hint="eastAsia"/>
          <w:sz w:val="28"/>
          <w:szCs w:val="28"/>
        </w:rPr>
        <w:t>挑战杯</w:t>
      </w:r>
      <w:r>
        <w:rPr>
          <w:rFonts w:eastAsia="楷体_GB2312"/>
          <w:sz w:val="28"/>
          <w:szCs w:val="28"/>
        </w:rPr>
        <w:t>”</w:t>
      </w:r>
      <w:r>
        <w:rPr>
          <w:rFonts w:eastAsia="楷体_GB2312" w:hint="eastAsia"/>
          <w:sz w:val="28"/>
          <w:szCs w:val="28"/>
        </w:rPr>
        <w:t>一等奖、</w:t>
      </w:r>
      <w:r>
        <w:rPr>
          <w:rFonts w:eastAsia="楷体_GB2312"/>
          <w:sz w:val="28"/>
          <w:szCs w:val="28"/>
        </w:rPr>
        <w:t>“</w:t>
      </w:r>
      <w:r>
        <w:rPr>
          <w:rFonts w:eastAsia="楷体_GB2312" w:hint="eastAsia"/>
          <w:sz w:val="28"/>
          <w:szCs w:val="28"/>
        </w:rPr>
        <w:t>宝钢优秀学生奖</w:t>
      </w:r>
      <w:r>
        <w:rPr>
          <w:rFonts w:eastAsia="楷体_GB2312"/>
          <w:sz w:val="28"/>
          <w:szCs w:val="28"/>
        </w:rPr>
        <w:t>”</w:t>
      </w:r>
      <w:r>
        <w:rPr>
          <w:rFonts w:eastAsia="楷体_GB2312" w:hint="eastAsia"/>
          <w:sz w:val="28"/>
          <w:szCs w:val="28"/>
        </w:rPr>
        <w:t>、</w:t>
      </w:r>
      <w:r>
        <w:rPr>
          <w:rFonts w:eastAsia="楷体_GB2312"/>
          <w:sz w:val="28"/>
          <w:szCs w:val="28"/>
        </w:rPr>
        <w:t xml:space="preserve"> </w:t>
      </w:r>
      <w:r>
        <w:rPr>
          <w:rFonts w:eastAsia="楷体_GB2312" w:hint="eastAsia"/>
          <w:sz w:val="28"/>
          <w:szCs w:val="28"/>
        </w:rPr>
        <w:t>上海市</w:t>
      </w:r>
      <w:r>
        <w:rPr>
          <w:rFonts w:eastAsia="楷体_GB2312"/>
          <w:sz w:val="28"/>
          <w:szCs w:val="28"/>
        </w:rPr>
        <w:t>“</w:t>
      </w:r>
      <w:r>
        <w:rPr>
          <w:rFonts w:eastAsia="楷体_GB2312" w:hint="eastAsia"/>
          <w:sz w:val="28"/>
          <w:szCs w:val="28"/>
        </w:rPr>
        <w:t>市长提名奖</w:t>
      </w:r>
      <w:r>
        <w:rPr>
          <w:rFonts w:eastAsia="楷体_GB2312"/>
          <w:sz w:val="28"/>
          <w:szCs w:val="28"/>
        </w:rPr>
        <w:t>”</w:t>
      </w:r>
      <w:r>
        <w:rPr>
          <w:rFonts w:eastAsia="楷体_GB2312" w:hint="eastAsia"/>
          <w:sz w:val="28"/>
          <w:szCs w:val="28"/>
        </w:rPr>
        <w:t>、</w:t>
      </w:r>
      <w:r>
        <w:rPr>
          <w:rFonts w:eastAsia="楷体_GB2312"/>
          <w:sz w:val="28"/>
          <w:szCs w:val="28"/>
        </w:rPr>
        <w:t xml:space="preserve"> </w:t>
      </w:r>
      <w:r>
        <w:rPr>
          <w:rFonts w:eastAsia="楷体_GB2312" w:hint="eastAsia"/>
          <w:sz w:val="28"/>
          <w:szCs w:val="28"/>
        </w:rPr>
        <w:t>上海市大学生</w:t>
      </w:r>
      <w:r>
        <w:rPr>
          <w:rFonts w:eastAsia="楷体_GB2312"/>
          <w:sz w:val="28"/>
          <w:szCs w:val="28"/>
        </w:rPr>
        <w:t>“</w:t>
      </w:r>
      <w:r>
        <w:rPr>
          <w:rFonts w:eastAsia="楷体_GB2312" w:hint="eastAsia"/>
          <w:sz w:val="28"/>
          <w:szCs w:val="28"/>
        </w:rPr>
        <w:t>挑战杯</w:t>
      </w:r>
      <w:r>
        <w:rPr>
          <w:rFonts w:eastAsia="楷体_GB2312"/>
          <w:sz w:val="28"/>
          <w:szCs w:val="28"/>
        </w:rPr>
        <w:t>”</w:t>
      </w:r>
      <w:r>
        <w:rPr>
          <w:rFonts w:eastAsia="楷体_GB2312" w:hint="eastAsia"/>
          <w:sz w:val="28"/>
          <w:szCs w:val="28"/>
        </w:rPr>
        <w:t>一、二等奖、上海市</w:t>
      </w:r>
      <w:r>
        <w:rPr>
          <w:rFonts w:eastAsia="楷体_GB2312"/>
          <w:sz w:val="28"/>
          <w:szCs w:val="28"/>
        </w:rPr>
        <w:t>“</w:t>
      </w:r>
      <w:r>
        <w:rPr>
          <w:rFonts w:eastAsia="楷体_GB2312" w:hint="eastAsia"/>
          <w:sz w:val="28"/>
          <w:szCs w:val="28"/>
        </w:rPr>
        <w:t>科创杯</w:t>
      </w:r>
      <w:r>
        <w:rPr>
          <w:rFonts w:eastAsia="楷体_GB2312"/>
          <w:sz w:val="28"/>
          <w:szCs w:val="28"/>
        </w:rPr>
        <w:t>”</w:t>
      </w:r>
      <w:r>
        <w:rPr>
          <w:rFonts w:eastAsia="楷体_GB2312" w:hint="eastAsia"/>
          <w:sz w:val="28"/>
          <w:szCs w:val="28"/>
        </w:rPr>
        <w:t>、</w:t>
      </w:r>
      <w:r>
        <w:rPr>
          <w:rFonts w:eastAsia="楷体_GB2312"/>
          <w:sz w:val="28"/>
          <w:szCs w:val="28"/>
        </w:rPr>
        <w:t>“</w:t>
      </w:r>
      <w:r>
        <w:rPr>
          <w:rFonts w:eastAsia="楷体_GB2312" w:hint="eastAsia"/>
          <w:sz w:val="28"/>
          <w:szCs w:val="28"/>
        </w:rPr>
        <w:t>上汽教育杯</w:t>
      </w:r>
      <w:r>
        <w:rPr>
          <w:rFonts w:eastAsia="楷体_GB2312"/>
          <w:sz w:val="28"/>
          <w:szCs w:val="28"/>
        </w:rPr>
        <w:t>”</w:t>
      </w:r>
      <w:r>
        <w:rPr>
          <w:rFonts w:eastAsia="楷体_GB2312" w:hint="eastAsia"/>
          <w:sz w:val="28"/>
          <w:szCs w:val="28"/>
        </w:rPr>
        <w:t>、陈嘉庚青少年发明奖等</w:t>
      </w:r>
      <w:r>
        <w:rPr>
          <w:rFonts w:eastAsia="楷体_GB2312"/>
          <w:sz w:val="28"/>
          <w:szCs w:val="28"/>
        </w:rPr>
        <w:t>24</w:t>
      </w:r>
      <w:r>
        <w:rPr>
          <w:rFonts w:eastAsia="楷体_GB2312" w:hint="eastAsia"/>
          <w:sz w:val="28"/>
          <w:szCs w:val="28"/>
        </w:rPr>
        <w:t>项。先后有</w:t>
      </w:r>
      <w:r>
        <w:rPr>
          <w:rFonts w:eastAsia="楷体_GB2312"/>
          <w:sz w:val="28"/>
          <w:szCs w:val="28"/>
        </w:rPr>
        <w:t>8</w:t>
      </w:r>
      <w:r>
        <w:rPr>
          <w:rFonts w:eastAsia="楷体_GB2312" w:hint="eastAsia"/>
          <w:sz w:val="28"/>
          <w:szCs w:val="28"/>
        </w:rPr>
        <w:t>位研究生获得上海市优秀毕业生；并获得</w:t>
      </w:r>
      <w:r>
        <w:rPr>
          <w:rFonts w:eastAsia="楷体_GB2312"/>
          <w:sz w:val="28"/>
          <w:szCs w:val="28"/>
        </w:rPr>
        <w:t>1</w:t>
      </w:r>
      <w:r>
        <w:rPr>
          <w:rFonts w:eastAsia="楷体_GB2312" w:hint="eastAsia"/>
          <w:sz w:val="28"/>
          <w:szCs w:val="28"/>
        </w:rPr>
        <w:t>篇上海市优秀学位论文。</w:t>
      </w:r>
    </w:p>
    <w:p w:rsidR="008E12FA" w:rsidRDefault="008E12FA" w:rsidP="008E12FA">
      <w:pPr>
        <w:spacing w:line="400" w:lineRule="exact"/>
        <w:rPr>
          <w:rFonts w:eastAsia="楷体_GB2312"/>
          <w:sz w:val="28"/>
          <w:szCs w:val="28"/>
        </w:rPr>
      </w:pPr>
    </w:p>
    <w:p w:rsidR="008E12FA" w:rsidRDefault="008E12FA" w:rsidP="008E12FA">
      <w:pPr>
        <w:spacing w:line="400" w:lineRule="exact"/>
        <w:rPr>
          <w:rFonts w:eastAsia="楷体_GB2312"/>
          <w:b/>
          <w:sz w:val="32"/>
          <w:szCs w:val="32"/>
        </w:rPr>
      </w:pPr>
      <w:r>
        <w:rPr>
          <w:rFonts w:eastAsia="楷体_GB2312" w:hint="eastAsia"/>
          <w:b/>
          <w:sz w:val="32"/>
          <w:szCs w:val="32"/>
        </w:rPr>
        <w:t>二、师资队伍</w:t>
      </w:r>
    </w:p>
    <w:p w:rsidR="008E12FA" w:rsidRDefault="008E12FA" w:rsidP="008E12FA">
      <w:pPr>
        <w:spacing w:line="400" w:lineRule="exact"/>
        <w:rPr>
          <w:rFonts w:eastAsia="楷体_GB2312"/>
          <w:sz w:val="28"/>
          <w:szCs w:val="28"/>
        </w:rPr>
      </w:pPr>
      <w:r>
        <w:rPr>
          <w:rFonts w:eastAsia="楷体_GB2312" w:hint="eastAsia"/>
          <w:sz w:val="28"/>
          <w:szCs w:val="28"/>
        </w:rPr>
        <w:t>李景焱教授、孙大志教授、梁杰副教授、彭子飞副教授、</w:t>
      </w:r>
      <w:r w:rsidR="005B1F4E">
        <w:rPr>
          <w:rFonts w:eastAsia="楷体_GB2312" w:hint="eastAsia"/>
          <w:sz w:val="28"/>
          <w:szCs w:val="28"/>
        </w:rPr>
        <w:t>徐合副教授、</w:t>
      </w:r>
      <w:r>
        <w:rPr>
          <w:rFonts w:eastAsia="楷体_GB2312" w:hint="eastAsia"/>
          <w:sz w:val="28"/>
          <w:szCs w:val="28"/>
        </w:rPr>
        <w:t>黄金萍副教授、虞鸣副教授、张伯武副教授、刘洁副教授；目前硕士点负责人为孙大志教授。</w:t>
      </w:r>
      <w:r>
        <w:rPr>
          <w:rFonts w:eastAsia="楷体_GB2312"/>
          <w:sz w:val="28"/>
          <w:szCs w:val="28"/>
        </w:rPr>
        <w:t>2001</w:t>
      </w:r>
      <w:r>
        <w:rPr>
          <w:rFonts w:eastAsia="楷体_GB2312" w:hint="eastAsia"/>
          <w:sz w:val="28"/>
          <w:szCs w:val="28"/>
        </w:rPr>
        <w:t>年以来招收硕士生</w:t>
      </w:r>
      <w:r>
        <w:rPr>
          <w:rFonts w:eastAsia="楷体_GB2312"/>
          <w:sz w:val="28"/>
          <w:szCs w:val="28"/>
        </w:rPr>
        <w:t>125</w:t>
      </w:r>
      <w:r>
        <w:rPr>
          <w:rFonts w:eastAsia="楷体_GB2312" w:hint="eastAsia"/>
          <w:sz w:val="28"/>
          <w:szCs w:val="28"/>
        </w:rPr>
        <w:t>名，在读</w:t>
      </w:r>
      <w:r>
        <w:rPr>
          <w:rFonts w:eastAsia="楷体_GB2312" w:hint="eastAsia"/>
          <w:sz w:val="28"/>
          <w:szCs w:val="28"/>
        </w:rPr>
        <w:t>42</w:t>
      </w:r>
      <w:r>
        <w:rPr>
          <w:rFonts w:eastAsia="楷体_GB2312" w:hint="eastAsia"/>
          <w:sz w:val="28"/>
          <w:szCs w:val="28"/>
        </w:rPr>
        <w:t>名，</w:t>
      </w:r>
      <w:r>
        <w:rPr>
          <w:rFonts w:eastAsia="楷体_GB2312" w:hint="eastAsia"/>
          <w:sz w:val="28"/>
          <w:szCs w:val="28"/>
        </w:rPr>
        <w:lastRenderedPageBreak/>
        <w:t>毕业研究生全部获得硕士学位，硕士生学位论文全部达到学位条例的要求。</w:t>
      </w:r>
    </w:p>
    <w:p w:rsidR="008E12FA" w:rsidRPr="00290FC0" w:rsidRDefault="008E12FA" w:rsidP="008E12FA">
      <w:pPr>
        <w:spacing w:line="400" w:lineRule="exact"/>
        <w:rPr>
          <w:rFonts w:eastAsia="楷体_GB2312"/>
          <w:sz w:val="28"/>
          <w:szCs w:val="28"/>
        </w:rPr>
      </w:pPr>
    </w:p>
    <w:p w:rsidR="008E12FA" w:rsidRDefault="008E12FA" w:rsidP="008E12FA">
      <w:pPr>
        <w:rPr>
          <w:rFonts w:eastAsia="楷体_GB2312"/>
          <w:b/>
          <w:sz w:val="32"/>
          <w:szCs w:val="32"/>
        </w:rPr>
      </w:pPr>
      <w:r>
        <w:rPr>
          <w:rFonts w:eastAsia="楷体_GB2312" w:hint="eastAsia"/>
          <w:b/>
          <w:sz w:val="32"/>
          <w:szCs w:val="32"/>
        </w:rPr>
        <w:t>三、研究方向</w:t>
      </w:r>
    </w:p>
    <w:p w:rsidR="008E12FA" w:rsidRDefault="008E12FA" w:rsidP="008E12FA">
      <w:pPr>
        <w:spacing w:line="400" w:lineRule="exact"/>
        <w:ind w:firstLineChars="200" w:firstLine="560"/>
        <w:rPr>
          <w:rFonts w:eastAsia="楷体_GB2312"/>
          <w:sz w:val="28"/>
          <w:szCs w:val="28"/>
        </w:rPr>
      </w:pPr>
      <w:r>
        <w:rPr>
          <w:rFonts w:eastAsia="楷体_GB2312" w:hint="eastAsia"/>
          <w:sz w:val="28"/>
          <w:szCs w:val="28"/>
        </w:rPr>
        <w:t>本学科主要从事材料物理与化学及其相关交叉学科的新理论、新方法、新技术及应用研究。主要研究方向：</w:t>
      </w:r>
    </w:p>
    <w:p w:rsidR="008E12FA" w:rsidRDefault="008E12FA" w:rsidP="008E12FA">
      <w:pPr>
        <w:spacing w:line="400" w:lineRule="exact"/>
        <w:ind w:firstLineChars="200" w:firstLine="562"/>
        <w:rPr>
          <w:rFonts w:eastAsia="楷体_GB2312"/>
          <w:sz w:val="28"/>
          <w:szCs w:val="28"/>
        </w:rPr>
      </w:pPr>
      <w:r>
        <w:rPr>
          <w:rFonts w:eastAsia="楷体_GB2312"/>
          <w:b/>
          <w:sz w:val="28"/>
          <w:szCs w:val="28"/>
        </w:rPr>
        <w:t xml:space="preserve">1. </w:t>
      </w:r>
      <w:r>
        <w:rPr>
          <w:rFonts w:eastAsia="楷体_GB2312" w:hint="eastAsia"/>
          <w:b/>
          <w:sz w:val="28"/>
          <w:szCs w:val="28"/>
        </w:rPr>
        <w:t>无机功能材料的合成与应用：</w:t>
      </w:r>
      <w:r>
        <w:rPr>
          <w:rFonts w:eastAsia="楷体_GB2312" w:hint="eastAsia"/>
          <w:sz w:val="28"/>
          <w:szCs w:val="28"/>
        </w:rPr>
        <w:t>主要涉及：</w:t>
      </w:r>
      <w:r>
        <w:rPr>
          <w:rFonts w:eastAsia="楷体_GB2312"/>
          <w:sz w:val="28"/>
          <w:szCs w:val="28"/>
        </w:rPr>
        <w:t>(1)</w:t>
      </w:r>
      <w:r>
        <w:rPr>
          <w:rFonts w:eastAsia="楷体_GB2312" w:hint="eastAsia"/>
          <w:sz w:val="28"/>
          <w:szCs w:val="28"/>
        </w:rPr>
        <w:t>稀土发光材料；</w:t>
      </w:r>
      <w:r>
        <w:rPr>
          <w:rFonts w:eastAsia="楷体_GB2312"/>
          <w:sz w:val="28"/>
          <w:szCs w:val="28"/>
        </w:rPr>
        <w:t>(2)</w:t>
      </w:r>
      <w:r>
        <w:rPr>
          <w:rFonts w:eastAsia="楷体_GB2312" w:hint="eastAsia"/>
          <w:sz w:val="28"/>
          <w:szCs w:val="28"/>
        </w:rPr>
        <w:t>新型能</w:t>
      </w:r>
      <w:proofErr w:type="gramStart"/>
      <w:r>
        <w:rPr>
          <w:rFonts w:eastAsia="楷体_GB2312" w:hint="eastAsia"/>
          <w:sz w:val="28"/>
          <w:szCs w:val="28"/>
        </w:rPr>
        <w:t>源材料</w:t>
      </w:r>
      <w:proofErr w:type="gramEnd"/>
      <w:r>
        <w:rPr>
          <w:rFonts w:eastAsia="楷体_GB2312" w:hint="eastAsia"/>
          <w:sz w:val="28"/>
          <w:szCs w:val="28"/>
        </w:rPr>
        <w:t>（太阳能电池材料，</w:t>
      </w:r>
      <w:r>
        <w:rPr>
          <w:rFonts w:eastAsia="楷体_GB2312"/>
          <w:sz w:val="28"/>
          <w:szCs w:val="28"/>
        </w:rPr>
        <w:t xml:space="preserve"> </w:t>
      </w:r>
      <w:r>
        <w:rPr>
          <w:rFonts w:eastAsia="楷体_GB2312" w:hint="eastAsia"/>
          <w:sz w:val="28"/>
          <w:szCs w:val="28"/>
        </w:rPr>
        <w:t>制氢材料，热反射与敏化材料，新型可见光催化材料等）；</w:t>
      </w:r>
      <w:r>
        <w:rPr>
          <w:rFonts w:eastAsia="楷体_GB2312"/>
          <w:sz w:val="28"/>
          <w:szCs w:val="28"/>
        </w:rPr>
        <w:t>(3)</w:t>
      </w:r>
      <w:r>
        <w:rPr>
          <w:rFonts w:eastAsia="楷体_GB2312" w:hint="eastAsia"/>
          <w:sz w:val="28"/>
          <w:szCs w:val="28"/>
        </w:rPr>
        <w:t>新型多铁性材料、铁电材料和高性能热释电材料相变特性、老化机理及其应用。</w:t>
      </w:r>
    </w:p>
    <w:p w:rsidR="008E12FA" w:rsidRDefault="008E12FA" w:rsidP="008E12FA">
      <w:pPr>
        <w:spacing w:line="400" w:lineRule="exact"/>
        <w:ind w:firstLineChars="200" w:firstLine="562"/>
        <w:rPr>
          <w:rFonts w:eastAsia="楷体_GB2312"/>
          <w:sz w:val="28"/>
          <w:szCs w:val="28"/>
        </w:rPr>
      </w:pPr>
      <w:r>
        <w:rPr>
          <w:rFonts w:eastAsia="楷体_GB2312"/>
          <w:b/>
          <w:sz w:val="28"/>
          <w:szCs w:val="28"/>
        </w:rPr>
        <w:t xml:space="preserve">2. </w:t>
      </w:r>
      <w:r>
        <w:rPr>
          <w:rFonts w:eastAsia="楷体_GB2312" w:hint="eastAsia"/>
          <w:b/>
          <w:sz w:val="28"/>
          <w:szCs w:val="28"/>
        </w:rPr>
        <w:t>环境与健康材料的合成与应用：</w:t>
      </w:r>
      <w:r>
        <w:rPr>
          <w:rFonts w:eastAsia="楷体_GB2312" w:hint="eastAsia"/>
          <w:sz w:val="28"/>
          <w:szCs w:val="28"/>
        </w:rPr>
        <w:t>包括：</w:t>
      </w:r>
      <w:r>
        <w:rPr>
          <w:rFonts w:eastAsia="楷体_GB2312"/>
          <w:sz w:val="28"/>
          <w:szCs w:val="28"/>
        </w:rPr>
        <w:t>(1)</w:t>
      </w:r>
      <w:r>
        <w:rPr>
          <w:rFonts w:eastAsia="楷体_GB2312" w:hint="eastAsia"/>
          <w:sz w:val="28"/>
          <w:szCs w:val="28"/>
        </w:rPr>
        <w:t>有机</w:t>
      </w:r>
      <w:r>
        <w:rPr>
          <w:rFonts w:eastAsia="楷体_GB2312"/>
          <w:sz w:val="28"/>
          <w:szCs w:val="28"/>
        </w:rPr>
        <w:t>-</w:t>
      </w:r>
      <w:r>
        <w:rPr>
          <w:rFonts w:eastAsia="楷体_GB2312" w:hint="eastAsia"/>
          <w:sz w:val="28"/>
          <w:szCs w:val="28"/>
        </w:rPr>
        <w:t>无机复合抗菌材料的合成、结构、抗菌机理以及在纺织品、涂料等方面的应用；</w:t>
      </w:r>
      <w:r>
        <w:rPr>
          <w:rFonts w:eastAsia="楷体_GB2312"/>
          <w:sz w:val="28"/>
          <w:szCs w:val="28"/>
        </w:rPr>
        <w:t>(2)</w:t>
      </w:r>
      <w:r>
        <w:rPr>
          <w:rFonts w:eastAsia="楷体_GB2312" w:hint="eastAsia"/>
          <w:sz w:val="28"/>
          <w:szCs w:val="28"/>
        </w:rPr>
        <w:t>新型卤胺化合物抗菌材料的制备及其在水处理等方面的应用；主要开展简易水质测定剂、环境保护试纸、溶解氧测定仪、纳米粒子的特效性研究、具有生物活性的新型稀土纳米环境净化抗菌新材料制备与应用技术开发以及利用环境废弃物制备新型高效净水剂应用研究。</w:t>
      </w:r>
    </w:p>
    <w:p w:rsidR="008E12FA" w:rsidRDefault="008E12FA" w:rsidP="008E12FA">
      <w:pPr>
        <w:spacing w:line="400" w:lineRule="exact"/>
        <w:rPr>
          <w:rFonts w:eastAsia="楷体_GB2312"/>
          <w:b/>
          <w:sz w:val="28"/>
          <w:szCs w:val="28"/>
        </w:rPr>
      </w:pPr>
    </w:p>
    <w:p w:rsidR="008E12FA" w:rsidRDefault="008E12FA" w:rsidP="008E12FA">
      <w:pPr>
        <w:spacing w:line="400" w:lineRule="exact"/>
        <w:rPr>
          <w:rFonts w:eastAsia="楷体_GB2312"/>
          <w:b/>
          <w:sz w:val="32"/>
          <w:szCs w:val="32"/>
        </w:rPr>
      </w:pPr>
      <w:r>
        <w:rPr>
          <w:rFonts w:eastAsia="楷体_GB2312" w:hint="eastAsia"/>
          <w:b/>
          <w:sz w:val="32"/>
          <w:szCs w:val="32"/>
        </w:rPr>
        <w:t>四、学科特色：</w:t>
      </w:r>
    </w:p>
    <w:p w:rsidR="008E12FA" w:rsidRDefault="008E12FA" w:rsidP="008E12FA">
      <w:pPr>
        <w:spacing w:line="400" w:lineRule="exact"/>
        <w:rPr>
          <w:rFonts w:eastAsia="楷体_GB2312"/>
          <w:sz w:val="28"/>
          <w:szCs w:val="28"/>
        </w:rPr>
      </w:pPr>
      <w:r>
        <w:rPr>
          <w:rFonts w:eastAsia="楷体_GB2312"/>
          <w:sz w:val="28"/>
          <w:szCs w:val="28"/>
        </w:rPr>
        <w:t xml:space="preserve">(1) </w:t>
      </w:r>
      <w:r>
        <w:rPr>
          <w:rFonts w:eastAsia="楷体_GB2312" w:hint="eastAsia"/>
          <w:sz w:val="28"/>
          <w:szCs w:val="28"/>
        </w:rPr>
        <w:t>结合我国稀土资源综合利用的战略目标，强化稀土功能材料的研究与开发；</w:t>
      </w:r>
      <w:r>
        <w:rPr>
          <w:rFonts w:eastAsia="楷体_GB2312"/>
          <w:sz w:val="28"/>
          <w:szCs w:val="28"/>
        </w:rPr>
        <w:t xml:space="preserve">(2) </w:t>
      </w:r>
      <w:r>
        <w:rPr>
          <w:rFonts w:eastAsia="楷体_GB2312" w:hint="eastAsia"/>
          <w:sz w:val="28"/>
          <w:szCs w:val="28"/>
        </w:rPr>
        <w:t>紧扣环境友好、节能和可持续发展主题，实现资源开发、环境保护和能源利用协调发展；</w:t>
      </w:r>
      <w:r>
        <w:rPr>
          <w:rFonts w:eastAsia="楷体_GB2312"/>
          <w:sz w:val="28"/>
          <w:szCs w:val="28"/>
        </w:rPr>
        <w:t xml:space="preserve">(3) </w:t>
      </w:r>
      <w:r>
        <w:rPr>
          <w:rFonts w:eastAsia="楷体_GB2312" w:hint="eastAsia"/>
          <w:sz w:val="28"/>
          <w:szCs w:val="28"/>
        </w:rPr>
        <w:t>面对能源危机，高度重视节能和新能源材料的研发工作；</w:t>
      </w:r>
      <w:r>
        <w:rPr>
          <w:rFonts w:eastAsia="楷体_GB2312"/>
          <w:sz w:val="28"/>
          <w:szCs w:val="28"/>
        </w:rPr>
        <w:t xml:space="preserve">(4) </w:t>
      </w:r>
      <w:r>
        <w:rPr>
          <w:rFonts w:eastAsia="楷体_GB2312" w:hint="eastAsia"/>
          <w:sz w:val="28"/>
          <w:szCs w:val="28"/>
        </w:rPr>
        <w:t>产学研相结合，在基础理论研究的同时，扩大与国内外企业的合作，通过建立联合实验室和联合科技攻关，解决生产实际中的难题；加快科研成果的转化与产业化进程。</w:t>
      </w:r>
    </w:p>
    <w:p w:rsidR="008E12FA" w:rsidRDefault="008E12FA" w:rsidP="008E12FA">
      <w:pPr>
        <w:rPr>
          <w:rFonts w:eastAsia="楷体_GB2312"/>
          <w:b/>
          <w:sz w:val="32"/>
          <w:szCs w:val="32"/>
        </w:rPr>
      </w:pPr>
    </w:p>
    <w:p w:rsidR="008E12FA" w:rsidRDefault="008E12FA" w:rsidP="008E12FA">
      <w:pPr>
        <w:rPr>
          <w:rFonts w:eastAsia="楷体_GB2312"/>
          <w:b/>
          <w:sz w:val="32"/>
          <w:szCs w:val="32"/>
        </w:rPr>
      </w:pPr>
      <w:r>
        <w:rPr>
          <w:rFonts w:eastAsia="楷体_GB2312" w:hint="eastAsia"/>
          <w:b/>
          <w:sz w:val="32"/>
          <w:szCs w:val="32"/>
        </w:rPr>
        <w:t>五、代表性论文</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Hongde</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Xiao </w:t>
      </w:r>
      <w:proofErr w:type="spellStart"/>
      <w:r>
        <w:rPr>
          <w:color w:val="000000"/>
          <w:sz w:val="18"/>
          <w:szCs w:val="18"/>
        </w:rPr>
        <w:t>zheng</w:t>
      </w:r>
      <w:proofErr w:type="spellEnd"/>
      <w:r>
        <w:rPr>
          <w:color w:val="000000"/>
          <w:sz w:val="18"/>
          <w:szCs w:val="18"/>
        </w:rPr>
        <w:t xml:space="preserve">, </w:t>
      </w:r>
      <w:proofErr w:type="spellStart"/>
      <w:r>
        <w:rPr>
          <w:color w:val="000000"/>
          <w:sz w:val="18"/>
          <w:szCs w:val="18"/>
        </w:rPr>
        <w:t>Lixian</w:t>
      </w:r>
      <w:proofErr w:type="spellEnd"/>
      <w:r>
        <w:rPr>
          <w:color w:val="000000"/>
          <w:sz w:val="18"/>
          <w:szCs w:val="18"/>
        </w:rPr>
        <w:t xml:space="preserve"> Han, </w:t>
      </w:r>
      <w:proofErr w:type="spellStart"/>
      <w:r>
        <w:rPr>
          <w:color w:val="000000"/>
          <w:sz w:val="18"/>
          <w:szCs w:val="18"/>
        </w:rPr>
        <w:t>Kuaixia</w:t>
      </w:r>
      <w:proofErr w:type="spellEnd"/>
      <w:r>
        <w:rPr>
          <w:color w:val="000000"/>
          <w:sz w:val="18"/>
          <w:szCs w:val="18"/>
        </w:rPr>
        <w:t xml:space="preserve"> </w:t>
      </w:r>
      <w:proofErr w:type="spellStart"/>
      <w:r>
        <w:rPr>
          <w:color w:val="000000"/>
          <w:sz w:val="18"/>
          <w:szCs w:val="18"/>
        </w:rPr>
        <w:t>Ren</w:t>
      </w:r>
      <w:proofErr w:type="spellEnd"/>
      <w:r>
        <w:rPr>
          <w:color w:val="000000"/>
          <w:sz w:val="18"/>
          <w:szCs w:val="18"/>
        </w:rPr>
        <w:t xml:space="preserve"> and </w:t>
      </w:r>
      <w:proofErr w:type="spellStart"/>
      <w:r>
        <w:rPr>
          <w:color w:val="000000"/>
          <w:sz w:val="18"/>
          <w:szCs w:val="18"/>
        </w:rPr>
        <w:t>Xibin</w:t>
      </w:r>
      <w:proofErr w:type="spellEnd"/>
      <w:r>
        <w:rPr>
          <w:color w:val="000000"/>
          <w:sz w:val="18"/>
          <w:szCs w:val="18"/>
        </w:rPr>
        <w:t xml:space="preserve"> Yu*, “Enhanced Photoluminescence of Sr</w:t>
      </w:r>
      <w:r>
        <w:rPr>
          <w:color w:val="000000"/>
          <w:sz w:val="18"/>
          <w:szCs w:val="18"/>
          <w:vertAlign w:val="subscript"/>
        </w:rPr>
        <w:t>3</w:t>
      </w:r>
      <w:r>
        <w:rPr>
          <w:color w:val="000000"/>
          <w:sz w:val="18"/>
          <w:szCs w:val="18"/>
        </w:rPr>
        <w:t>SiO</w:t>
      </w:r>
      <w:r>
        <w:rPr>
          <w:color w:val="000000"/>
          <w:sz w:val="18"/>
          <w:szCs w:val="18"/>
          <w:vertAlign w:val="subscript"/>
        </w:rPr>
        <w:t>5</w:t>
      </w:r>
      <w:r>
        <w:rPr>
          <w:color w:val="000000"/>
          <w:sz w:val="18"/>
          <w:szCs w:val="18"/>
        </w:rPr>
        <w:t>:Ce</w:t>
      </w:r>
      <w:r>
        <w:rPr>
          <w:color w:val="000000"/>
          <w:sz w:val="18"/>
          <w:szCs w:val="18"/>
          <w:vertAlign w:val="superscript"/>
        </w:rPr>
        <w:t>3+</w:t>
      </w:r>
      <w:r>
        <w:rPr>
          <w:color w:val="000000"/>
          <w:sz w:val="18"/>
          <w:szCs w:val="18"/>
        </w:rPr>
        <w:t xml:space="preserve"> and </w:t>
      </w:r>
      <w:proofErr w:type="spellStart"/>
      <w:r>
        <w:rPr>
          <w:color w:val="000000"/>
          <w:sz w:val="18"/>
          <w:szCs w:val="18"/>
        </w:rPr>
        <w:t>Tuneable</w:t>
      </w:r>
      <w:proofErr w:type="spellEnd"/>
      <w:r>
        <w:rPr>
          <w:color w:val="000000"/>
          <w:sz w:val="18"/>
          <w:szCs w:val="18"/>
        </w:rPr>
        <w:t xml:space="preserve"> Yellow Emission of Sr</w:t>
      </w:r>
      <w:r>
        <w:rPr>
          <w:color w:val="000000"/>
          <w:sz w:val="18"/>
          <w:szCs w:val="18"/>
          <w:vertAlign w:val="subscript"/>
        </w:rPr>
        <w:t>3</w:t>
      </w:r>
      <w:r>
        <w:rPr>
          <w:color w:val="000000"/>
          <w:sz w:val="18"/>
          <w:szCs w:val="18"/>
        </w:rPr>
        <w:t>SiO</w:t>
      </w:r>
      <w:r>
        <w:rPr>
          <w:color w:val="000000"/>
          <w:sz w:val="18"/>
          <w:szCs w:val="18"/>
          <w:vertAlign w:val="subscript"/>
        </w:rPr>
        <w:t>5</w:t>
      </w:r>
      <w:r>
        <w:rPr>
          <w:color w:val="000000"/>
          <w:sz w:val="18"/>
          <w:szCs w:val="18"/>
        </w:rPr>
        <w:t>:Ce</w:t>
      </w:r>
      <w:r>
        <w:rPr>
          <w:color w:val="000000"/>
          <w:sz w:val="18"/>
          <w:szCs w:val="18"/>
          <w:vertAlign w:val="superscript"/>
        </w:rPr>
        <w:t>3</w:t>
      </w:r>
      <w:r>
        <w:rPr>
          <w:color w:val="000000"/>
          <w:sz w:val="18"/>
          <w:szCs w:val="18"/>
        </w:rPr>
        <w:t>+</w:t>
      </w:r>
      <w:proofErr w:type="gramStart"/>
      <w:r>
        <w:rPr>
          <w:color w:val="000000"/>
          <w:sz w:val="18"/>
          <w:szCs w:val="18"/>
        </w:rPr>
        <w:t>,Eu</w:t>
      </w:r>
      <w:r>
        <w:rPr>
          <w:color w:val="000000"/>
          <w:sz w:val="18"/>
          <w:szCs w:val="18"/>
          <w:vertAlign w:val="superscript"/>
        </w:rPr>
        <w:t>2</w:t>
      </w:r>
      <w:proofErr w:type="gramEnd"/>
      <w:r>
        <w:rPr>
          <w:color w:val="000000"/>
          <w:sz w:val="18"/>
          <w:szCs w:val="18"/>
          <w:vertAlign w:val="superscript"/>
        </w:rPr>
        <w:t>+</w:t>
      </w:r>
      <w:r>
        <w:rPr>
          <w:color w:val="000000"/>
          <w:sz w:val="18"/>
          <w:szCs w:val="18"/>
        </w:rPr>
        <w:t xml:space="preserve"> by Al</w:t>
      </w:r>
      <w:r>
        <w:rPr>
          <w:color w:val="000000"/>
          <w:sz w:val="18"/>
          <w:szCs w:val="18"/>
          <w:vertAlign w:val="superscript"/>
        </w:rPr>
        <w:t>3+</w:t>
      </w:r>
      <w:r>
        <w:rPr>
          <w:color w:val="000000"/>
          <w:sz w:val="18"/>
          <w:szCs w:val="18"/>
        </w:rPr>
        <w:t xml:space="preserve"> Charge Compensation for W-LEDs”,</w:t>
      </w:r>
      <w:r>
        <w:rPr>
          <w:i/>
          <w:iCs/>
          <w:color w:val="000000"/>
          <w:sz w:val="18"/>
          <w:szCs w:val="18"/>
        </w:rPr>
        <w:t xml:space="preserve"> </w:t>
      </w:r>
      <w:r>
        <w:rPr>
          <w:b/>
          <w:i/>
          <w:color w:val="000000"/>
          <w:sz w:val="18"/>
          <w:szCs w:val="18"/>
        </w:rPr>
        <w:t>J. Mater. Chem.,</w:t>
      </w:r>
      <w:r>
        <w:rPr>
          <w:color w:val="000000"/>
          <w:sz w:val="18"/>
          <w:szCs w:val="18"/>
        </w:rPr>
        <w:t xml:space="preserve"> 2012, doi</w:t>
      </w:r>
      <w:proofErr w:type="gramStart"/>
      <w:r>
        <w:rPr>
          <w:color w:val="000000"/>
          <w:sz w:val="18"/>
          <w:szCs w:val="18"/>
        </w:rPr>
        <w:t>:10.1039</w:t>
      </w:r>
      <w:proofErr w:type="gramEnd"/>
      <w:r>
        <w:rPr>
          <w:color w:val="000000"/>
          <w:sz w:val="18"/>
          <w:szCs w:val="18"/>
        </w:rPr>
        <w:t>/C2JM32293E.</w:t>
      </w:r>
      <w:r>
        <w:rPr>
          <w:b/>
          <w:color w:val="000000"/>
          <w:sz w:val="18"/>
          <w:szCs w:val="18"/>
        </w:rPr>
        <w:t xml:space="preserve"> (IF=5.1)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r>
        <w:rPr>
          <w:color w:val="000000"/>
          <w:sz w:val="18"/>
          <w:szCs w:val="18"/>
        </w:rPr>
        <w:t xml:space="preserve">Kun Zhang, </w:t>
      </w:r>
      <w:proofErr w:type="spellStart"/>
      <w:r>
        <w:rPr>
          <w:color w:val="000000"/>
          <w:sz w:val="18"/>
          <w:szCs w:val="18"/>
        </w:rPr>
        <w:t>Dieqing</w:t>
      </w:r>
      <w:proofErr w:type="spellEnd"/>
      <w:r>
        <w:rPr>
          <w:color w:val="000000"/>
          <w:sz w:val="18"/>
          <w:szCs w:val="18"/>
        </w:rPr>
        <w:t xml:space="preserve"> Zhang,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Kuaixia</w:t>
      </w:r>
      <w:proofErr w:type="spellEnd"/>
      <w:r>
        <w:rPr>
          <w:color w:val="000000"/>
          <w:sz w:val="18"/>
          <w:szCs w:val="18"/>
        </w:rPr>
        <w:t xml:space="preserve"> </w:t>
      </w:r>
      <w:proofErr w:type="spellStart"/>
      <w:r>
        <w:rPr>
          <w:color w:val="000000"/>
          <w:sz w:val="18"/>
          <w:szCs w:val="18"/>
        </w:rPr>
        <w:t>Ren</w:t>
      </w:r>
      <w:proofErr w:type="spellEnd"/>
      <w:r>
        <w:rPr>
          <w:color w:val="000000"/>
          <w:sz w:val="18"/>
          <w:szCs w:val="18"/>
        </w:rPr>
        <w:t xml:space="preserve">,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Yingjie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w:t>
      </w:r>
      <w:proofErr w:type="spellStart"/>
      <w:r>
        <w:rPr>
          <w:color w:val="000000"/>
          <w:sz w:val="18"/>
          <w:szCs w:val="18"/>
        </w:rPr>
        <w:t>Guisheng</w:t>
      </w:r>
      <w:proofErr w:type="spellEnd"/>
      <w:r>
        <w:rPr>
          <w:color w:val="000000"/>
          <w:sz w:val="18"/>
          <w:szCs w:val="18"/>
        </w:rPr>
        <w:t xml:space="preserve"> Li and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“A novel </w:t>
      </w:r>
      <w:proofErr w:type="spellStart"/>
      <w:r>
        <w:rPr>
          <w:color w:val="000000"/>
          <w:sz w:val="18"/>
          <w:szCs w:val="18"/>
        </w:rPr>
        <w:t>nanoreactor</w:t>
      </w:r>
      <w:proofErr w:type="spellEnd"/>
      <w:r>
        <w:rPr>
          <w:color w:val="000000"/>
          <w:sz w:val="18"/>
          <w:szCs w:val="18"/>
        </w:rPr>
        <w:t xml:space="preserve"> framework of iodine-incorporated </w:t>
      </w:r>
      <w:proofErr w:type="spellStart"/>
      <w:r>
        <w:rPr>
          <w:color w:val="000000"/>
          <w:sz w:val="18"/>
          <w:szCs w:val="18"/>
        </w:rPr>
        <w:t>BiOCl</w:t>
      </w:r>
      <w:proofErr w:type="spellEnd"/>
      <w:r>
        <w:rPr>
          <w:color w:val="000000"/>
          <w:sz w:val="18"/>
          <w:szCs w:val="18"/>
        </w:rPr>
        <w:t xml:space="preserve"> core–shell structure: enhanced light-harvesting system for </w:t>
      </w:r>
      <w:proofErr w:type="spellStart"/>
      <w:r>
        <w:rPr>
          <w:color w:val="000000"/>
          <w:sz w:val="18"/>
          <w:szCs w:val="18"/>
        </w:rPr>
        <w:t>photocatalysis”,</w:t>
      </w:r>
      <w:r>
        <w:rPr>
          <w:b/>
          <w:bCs/>
          <w:i/>
          <w:iCs/>
          <w:color w:val="000000"/>
          <w:sz w:val="18"/>
          <w:szCs w:val="18"/>
        </w:rPr>
        <w:t>Cryst</w:t>
      </w:r>
      <w:proofErr w:type="spellEnd"/>
      <w:r>
        <w:rPr>
          <w:rFonts w:hint="eastAsia"/>
          <w:b/>
          <w:bCs/>
          <w:i/>
          <w:iCs/>
          <w:color w:val="000000"/>
          <w:sz w:val="18"/>
          <w:szCs w:val="18"/>
        </w:rPr>
        <w:t xml:space="preserve"> </w:t>
      </w:r>
      <w:r>
        <w:rPr>
          <w:b/>
          <w:bCs/>
          <w:i/>
          <w:iCs/>
          <w:color w:val="000000"/>
          <w:sz w:val="18"/>
          <w:szCs w:val="18"/>
        </w:rPr>
        <w:t>Eng</w:t>
      </w:r>
      <w:r>
        <w:rPr>
          <w:rFonts w:hint="eastAsia"/>
          <w:b/>
          <w:bCs/>
          <w:i/>
          <w:iCs/>
          <w:color w:val="000000"/>
          <w:sz w:val="18"/>
          <w:szCs w:val="18"/>
        </w:rPr>
        <w:t xml:space="preserve"> </w:t>
      </w:r>
      <w:r>
        <w:rPr>
          <w:b/>
          <w:bCs/>
          <w:i/>
          <w:iCs/>
          <w:color w:val="000000"/>
          <w:sz w:val="18"/>
          <w:szCs w:val="18"/>
        </w:rPr>
        <w:t>Comm.</w:t>
      </w:r>
      <w:r>
        <w:rPr>
          <w:b/>
          <w:bCs/>
          <w:color w:val="000000"/>
          <w:sz w:val="18"/>
          <w:szCs w:val="18"/>
        </w:rPr>
        <w:t xml:space="preserve"> </w:t>
      </w:r>
      <w:r>
        <w:rPr>
          <w:color w:val="000000"/>
          <w:sz w:val="18"/>
          <w:szCs w:val="18"/>
        </w:rPr>
        <w:t>2012,14, 700.</w:t>
      </w:r>
      <w:r>
        <w:rPr>
          <w:b/>
          <w:bCs/>
          <w:color w:val="000000"/>
          <w:sz w:val="18"/>
          <w:szCs w:val="18"/>
        </w:rPr>
        <w:t xml:space="preserve"> (IF = 4.0)</w:t>
      </w:r>
    </w:p>
    <w:p w:rsidR="008E12FA" w:rsidRDefault="008E12FA" w:rsidP="008E12FA">
      <w:pPr>
        <w:widowControl w:val="0"/>
        <w:numPr>
          <w:ilvl w:val="0"/>
          <w:numId w:val="1"/>
        </w:numPr>
        <w:adjustRightInd w:val="0"/>
        <w:snapToGrid w:val="0"/>
        <w:rPr>
          <w:color w:val="000000"/>
          <w:sz w:val="18"/>
          <w:szCs w:val="18"/>
        </w:rPr>
      </w:pPr>
      <w:r>
        <w:rPr>
          <w:color w:val="000000"/>
          <w:sz w:val="18"/>
          <w:szCs w:val="18"/>
        </w:rPr>
        <w:t xml:space="preserve">Kun Zhang, </w:t>
      </w:r>
      <w:proofErr w:type="spellStart"/>
      <w:r>
        <w:rPr>
          <w:color w:val="000000"/>
          <w:sz w:val="18"/>
          <w:szCs w:val="18"/>
        </w:rPr>
        <w:t>Jie</w:t>
      </w:r>
      <w:proofErr w:type="spellEnd"/>
      <w:r>
        <w:rPr>
          <w:color w:val="000000"/>
          <w:sz w:val="18"/>
          <w:szCs w:val="18"/>
        </w:rPr>
        <w:t xml:space="preserve"> Liang, Shan Wang,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Kuaixia</w:t>
      </w:r>
      <w:proofErr w:type="spellEnd"/>
      <w:r>
        <w:rPr>
          <w:color w:val="000000"/>
          <w:sz w:val="18"/>
          <w:szCs w:val="18"/>
        </w:rPr>
        <w:t xml:space="preserve"> </w:t>
      </w:r>
      <w:proofErr w:type="spellStart"/>
      <w:r>
        <w:rPr>
          <w:color w:val="000000"/>
          <w:sz w:val="18"/>
          <w:szCs w:val="18"/>
        </w:rPr>
        <w:t>Ren</w:t>
      </w:r>
      <w:proofErr w:type="spellEnd"/>
      <w:r>
        <w:rPr>
          <w:color w:val="000000"/>
          <w:sz w:val="18"/>
          <w:szCs w:val="18"/>
        </w:rPr>
        <w:t xml:space="preserve">, Xiao </w:t>
      </w:r>
      <w:proofErr w:type="spellStart"/>
      <w:r>
        <w:rPr>
          <w:color w:val="000000"/>
          <w:sz w:val="18"/>
          <w:szCs w:val="18"/>
        </w:rPr>
        <w:t>Zheng</w:t>
      </w:r>
      <w:proofErr w:type="spellEnd"/>
      <w:r>
        <w:rPr>
          <w:color w:val="000000"/>
          <w:sz w:val="18"/>
          <w:szCs w:val="18"/>
        </w:rPr>
        <w:t xml:space="preserve">,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Yingjie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Xing </w:t>
      </w:r>
      <w:proofErr w:type="spellStart"/>
      <w:r>
        <w:rPr>
          <w:color w:val="000000"/>
          <w:sz w:val="18"/>
          <w:szCs w:val="18"/>
        </w:rPr>
        <w:t>Zou</w:t>
      </w:r>
      <w:proofErr w:type="spellEnd"/>
      <w:r>
        <w:rPr>
          <w:color w:val="000000"/>
          <w:sz w:val="18"/>
          <w:szCs w:val="18"/>
        </w:rPr>
        <w:t xml:space="preserve">, </w:t>
      </w:r>
      <w:proofErr w:type="spellStart"/>
      <w:r>
        <w:rPr>
          <w:color w:val="000000"/>
          <w:sz w:val="18"/>
          <w:szCs w:val="18"/>
        </w:rPr>
        <w:t>Xu</w:t>
      </w:r>
      <w:proofErr w:type="spellEnd"/>
      <w:r>
        <w:rPr>
          <w:color w:val="000000"/>
          <w:sz w:val="18"/>
          <w:szCs w:val="18"/>
        </w:rPr>
        <w:t xml:space="preserve"> Bo, </w:t>
      </w:r>
      <w:proofErr w:type="spellStart"/>
      <w:r>
        <w:rPr>
          <w:color w:val="000000"/>
          <w:sz w:val="18"/>
          <w:szCs w:val="18"/>
        </w:rPr>
        <w:t>Jihong</w:t>
      </w:r>
      <w:proofErr w:type="spellEnd"/>
      <w:r>
        <w:rPr>
          <w:color w:val="000000"/>
          <w:sz w:val="18"/>
          <w:szCs w:val="18"/>
        </w:rPr>
        <w:t xml:space="preserve"> Li, and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proofErr w:type="spellStart"/>
      <w:r>
        <w:rPr>
          <w:color w:val="000000"/>
          <w:sz w:val="18"/>
          <w:szCs w:val="18"/>
        </w:rPr>
        <w:t>BiOCl</w:t>
      </w:r>
      <w:proofErr w:type="spellEnd"/>
      <w:r>
        <w:rPr>
          <w:color w:val="000000"/>
          <w:sz w:val="18"/>
          <w:szCs w:val="18"/>
        </w:rPr>
        <w:t xml:space="preserve"> Sub-</w:t>
      </w:r>
      <w:proofErr w:type="spellStart"/>
      <w:r>
        <w:rPr>
          <w:color w:val="000000"/>
          <w:sz w:val="18"/>
          <w:szCs w:val="18"/>
        </w:rPr>
        <w:t>Microcrystals</w:t>
      </w:r>
      <w:proofErr w:type="spellEnd"/>
      <w:r>
        <w:rPr>
          <w:color w:val="000000"/>
          <w:sz w:val="18"/>
          <w:szCs w:val="18"/>
        </w:rPr>
        <w:t xml:space="preserve"> Induced by Citric Acid and Their High </w:t>
      </w:r>
      <w:proofErr w:type="spellStart"/>
      <w:r>
        <w:rPr>
          <w:color w:val="000000"/>
          <w:sz w:val="18"/>
          <w:szCs w:val="18"/>
        </w:rPr>
        <w:t>Photocatalytic</w:t>
      </w:r>
      <w:proofErr w:type="spellEnd"/>
      <w:r>
        <w:rPr>
          <w:color w:val="000000"/>
          <w:sz w:val="18"/>
          <w:szCs w:val="18"/>
        </w:rPr>
        <w:t xml:space="preserve"> Activities”</w:t>
      </w:r>
      <w:r>
        <w:rPr>
          <w:rFonts w:hint="eastAsia"/>
          <w:color w:val="000000"/>
          <w:sz w:val="18"/>
          <w:szCs w:val="18"/>
        </w:rPr>
        <w:t>，</w:t>
      </w:r>
      <w:r>
        <w:rPr>
          <w:color w:val="000000"/>
          <w:sz w:val="18"/>
          <w:szCs w:val="18"/>
        </w:rPr>
        <w:t xml:space="preserve"> </w:t>
      </w:r>
      <w:proofErr w:type="spellStart"/>
      <w:r>
        <w:rPr>
          <w:b/>
          <w:bCs/>
          <w:i/>
          <w:iCs/>
          <w:color w:val="000000"/>
          <w:sz w:val="18"/>
          <w:szCs w:val="18"/>
        </w:rPr>
        <w:t>Cryst</w:t>
      </w:r>
      <w:proofErr w:type="spellEnd"/>
      <w:r>
        <w:rPr>
          <w:b/>
          <w:bCs/>
          <w:i/>
          <w:iCs/>
          <w:color w:val="000000"/>
          <w:sz w:val="18"/>
          <w:szCs w:val="18"/>
        </w:rPr>
        <w:t>. Growth Des.</w:t>
      </w:r>
      <w:r>
        <w:rPr>
          <w:b/>
          <w:bCs/>
          <w:color w:val="000000"/>
          <w:sz w:val="18"/>
          <w:szCs w:val="18"/>
        </w:rPr>
        <w:t xml:space="preserve"> </w:t>
      </w:r>
      <w:r>
        <w:rPr>
          <w:color w:val="000000"/>
          <w:sz w:val="18"/>
          <w:szCs w:val="18"/>
        </w:rPr>
        <w:t>2012</w:t>
      </w:r>
      <w:proofErr w:type="gramStart"/>
      <w:r>
        <w:rPr>
          <w:color w:val="000000"/>
          <w:sz w:val="18"/>
          <w:szCs w:val="18"/>
        </w:rPr>
        <w:t>,12</w:t>
      </w:r>
      <w:proofErr w:type="gramEnd"/>
      <w:r>
        <w:rPr>
          <w:color w:val="000000"/>
          <w:sz w:val="18"/>
          <w:szCs w:val="18"/>
        </w:rPr>
        <w:t>, 793−803.</w:t>
      </w:r>
      <w:r>
        <w:rPr>
          <w:b/>
          <w:bCs/>
          <w:color w:val="000000"/>
          <w:sz w:val="18"/>
          <w:szCs w:val="18"/>
        </w:rPr>
        <w:t xml:space="preserve"> (IF = 4.4)</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Jie</w:t>
      </w:r>
      <w:proofErr w:type="spellEnd"/>
      <w:r>
        <w:rPr>
          <w:color w:val="000000"/>
          <w:sz w:val="18"/>
          <w:szCs w:val="18"/>
        </w:rPr>
        <w:t xml:space="preserve"> Liu, Xing </w:t>
      </w:r>
      <w:proofErr w:type="spellStart"/>
      <w:r>
        <w:rPr>
          <w:color w:val="000000"/>
          <w:sz w:val="18"/>
          <w:szCs w:val="18"/>
        </w:rPr>
        <w:t>Zou</w:t>
      </w:r>
      <w:proofErr w:type="spellEnd"/>
      <w:r>
        <w:rPr>
          <w:color w:val="000000"/>
          <w:sz w:val="18"/>
          <w:szCs w:val="18"/>
        </w:rPr>
        <w:t xml:space="preserve">, Bo </w:t>
      </w:r>
      <w:proofErr w:type="spellStart"/>
      <w:r>
        <w:rPr>
          <w:color w:val="000000"/>
          <w:sz w:val="18"/>
          <w:szCs w:val="18"/>
        </w:rPr>
        <w:t>Xu</w:t>
      </w:r>
      <w:proofErr w:type="spellEnd"/>
      <w:r>
        <w:rPr>
          <w:color w:val="000000"/>
          <w:sz w:val="18"/>
          <w:szCs w:val="18"/>
        </w:rPr>
        <w:t xml:space="preserve">, </w:t>
      </w:r>
      <w:proofErr w:type="spellStart"/>
      <w:r>
        <w:rPr>
          <w:color w:val="000000"/>
          <w:sz w:val="18"/>
          <w:szCs w:val="18"/>
        </w:rPr>
        <w:t>Hongde</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Hongbin</w:t>
      </w:r>
      <w:proofErr w:type="spellEnd"/>
      <w:r>
        <w:rPr>
          <w:color w:val="000000"/>
          <w:sz w:val="18"/>
          <w:szCs w:val="18"/>
        </w:rPr>
        <w:t xml:space="preserve"> </w:t>
      </w:r>
      <w:proofErr w:type="spellStart"/>
      <w:r>
        <w:rPr>
          <w:color w:val="000000"/>
          <w:sz w:val="18"/>
          <w:szCs w:val="18"/>
        </w:rPr>
        <w:t>Lv</w:t>
      </w:r>
      <w:proofErr w:type="spellEnd"/>
      <w:r>
        <w:rPr>
          <w:color w:val="000000"/>
          <w:sz w:val="18"/>
          <w:szCs w:val="18"/>
        </w:rPr>
        <w:t xml:space="preserve">, </w:t>
      </w:r>
      <w:proofErr w:type="spellStart"/>
      <w:r>
        <w:rPr>
          <w:color w:val="000000"/>
          <w:sz w:val="18"/>
          <w:szCs w:val="18"/>
        </w:rPr>
        <w:t>Lixian</w:t>
      </w:r>
      <w:proofErr w:type="spellEnd"/>
      <w:r>
        <w:rPr>
          <w:color w:val="000000"/>
          <w:sz w:val="18"/>
          <w:szCs w:val="18"/>
        </w:rPr>
        <w:t xml:space="preserve"> Han,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 “Y</w:t>
      </w:r>
      <w:r w:rsidRPr="00290FC0">
        <w:rPr>
          <w:color w:val="000000"/>
          <w:sz w:val="18"/>
          <w:szCs w:val="18"/>
          <w:vertAlign w:val="subscript"/>
        </w:rPr>
        <w:t>2</w:t>
      </w:r>
      <w:r>
        <w:rPr>
          <w:color w:val="000000"/>
          <w:sz w:val="18"/>
          <w:szCs w:val="18"/>
        </w:rPr>
        <w:t>O</w:t>
      </w:r>
      <w:r w:rsidRPr="00290FC0">
        <w:rPr>
          <w:color w:val="000000"/>
          <w:sz w:val="18"/>
          <w:szCs w:val="18"/>
          <w:vertAlign w:val="subscript"/>
        </w:rPr>
        <w:t>3</w:t>
      </w:r>
      <w:r>
        <w:rPr>
          <w:color w:val="000000"/>
          <w:sz w:val="18"/>
          <w:szCs w:val="18"/>
        </w:rPr>
        <w:t>:Eu</w:t>
      </w:r>
      <w:r w:rsidRPr="00290FC0">
        <w:rPr>
          <w:color w:val="000000"/>
          <w:sz w:val="18"/>
          <w:szCs w:val="18"/>
          <w:vertAlign w:val="superscript"/>
        </w:rPr>
        <w:t>3+</w:t>
      </w:r>
      <w:r>
        <w:rPr>
          <w:color w:val="000000"/>
          <w:sz w:val="18"/>
          <w:szCs w:val="18"/>
        </w:rPr>
        <w:t xml:space="preserve"> </w:t>
      </w:r>
      <w:proofErr w:type="spellStart"/>
      <w:r>
        <w:rPr>
          <w:color w:val="000000"/>
          <w:sz w:val="18"/>
          <w:szCs w:val="18"/>
        </w:rPr>
        <w:t>nanotubes</w:t>
      </w:r>
      <w:proofErr w:type="spellEnd"/>
      <w:r>
        <w:rPr>
          <w:color w:val="000000"/>
          <w:sz w:val="18"/>
          <w:szCs w:val="18"/>
        </w:rPr>
        <w:t xml:space="preserve"> self-assembled into flower aggregates, </w:t>
      </w:r>
      <w:proofErr w:type="spellStart"/>
      <w:r>
        <w:rPr>
          <w:color w:val="000000"/>
          <w:sz w:val="18"/>
          <w:szCs w:val="18"/>
        </w:rPr>
        <w:t>unifirm</w:t>
      </w:r>
      <w:proofErr w:type="spellEnd"/>
      <w:r>
        <w:rPr>
          <w:color w:val="000000"/>
          <w:sz w:val="18"/>
          <w:szCs w:val="18"/>
        </w:rPr>
        <w:t xml:space="preserve"> </w:t>
      </w:r>
      <w:proofErr w:type="spellStart"/>
      <w:r>
        <w:rPr>
          <w:color w:val="000000"/>
          <w:sz w:val="18"/>
          <w:szCs w:val="18"/>
        </w:rPr>
        <w:t>nanotubes</w:t>
      </w:r>
      <w:proofErr w:type="spellEnd"/>
      <w:r>
        <w:rPr>
          <w:color w:val="000000"/>
          <w:sz w:val="18"/>
          <w:szCs w:val="18"/>
        </w:rPr>
        <w:t xml:space="preserve">, </w:t>
      </w:r>
      <w:proofErr w:type="spellStart"/>
      <w:r>
        <w:rPr>
          <w:color w:val="000000"/>
          <w:sz w:val="18"/>
          <w:szCs w:val="18"/>
        </w:rPr>
        <w:t>monodisperse</w:t>
      </w:r>
      <w:proofErr w:type="spellEnd"/>
      <w:r>
        <w:rPr>
          <w:color w:val="000000"/>
          <w:sz w:val="18"/>
          <w:szCs w:val="18"/>
        </w:rPr>
        <w:t xml:space="preserve"> </w:t>
      </w:r>
      <w:proofErr w:type="spellStart"/>
      <w:r>
        <w:rPr>
          <w:color w:val="000000"/>
          <w:sz w:val="18"/>
          <w:szCs w:val="18"/>
        </w:rPr>
        <w:t>nanospheres</w:t>
      </w:r>
      <w:proofErr w:type="spellEnd"/>
      <w:r>
        <w:rPr>
          <w:color w:val="000000"/>
          <w:sz w:val="18"/>
          <w:szCs w:val="18"/>
        </w:rPr>
        <w:t xml:space="preserve">: shape controlled synthesis and luminescent properties”, </w:t>
      </w:r>
      <w:proofErr w:type="spellStart"/>
      <w:r>
        <w:rPr>
          <w:b/>
          <w:bCs/>
          <w:i/>
          <w:iCs/>
          <w:color w:val="000000"/>
          <w:sz w:val="18"/>
          <w:szCs w:val="18"/>
        </w:rPr>
        <w:t>Cryst</w:t>
      </w:r>
      <w:proofErr w:type="spellEnd"/>
      <w:r>
        <w:rPr>
          <w:rFonts w:hint="eastAsia"/>
          <w:b/>
          <w:bCs/>
          <w:i/>
          <w:iCs/>
          <w:color w:val="000000"/>
          <w:sz w:val="18"/>
          <w:szCs w:val="18"/>
        </w:rPr>
        <w:t xml:space="preserve"> </w:t>
      </w:r>
      <w:r>
        <w:rPr>
          <w:b/>
          <w:bCs/>
          <w:i/>
          <w:iCs/>
          <w:color w:val="000000"/>
          <w:sz w:val="18"/>
          <w:szCs w:val="18"/>
        </w:rPr>
        <w:t>Eng</w:t>
      </w:r>
      <w:r>
        <w:rPr>
          <w:rFonts w:hint="eastAsia"/>
          <w:b/>
          <w:bCs/>
          <w:i/>
          <w:iCs/>
          <w:color w:val="000000"/>
          <w:sz w:val="18"/>
          <w:szCs w:val="18"/>
        </w:rPr>
        <w:t xml:space="preserve"> </w:t>
      </w:r>
      <w:r>
        <w:rPr>
          <w:b/>
          <w:bCs/>
          <w:i/>
          <w:iCs/>
          <w:color w:val="000000"/>
          <w:sz w:val="18"/>
          <w:szCs w:val="18"/>
        </w:rPr>
        <w:t>Comm.</w:t>
      </w:r>
      <w:r>
        <w:rPr>
          <w:color w:val="000000"/>
          <w:sz w:val="18"/>
          <w:szCs w:val="18"/>
        </w:rPr>
        <w:t xml:space="preserve"> 2012,14,3149–3155.</w:t>
      </w:r>
      <w:r>
        <w:rPr>
          <w:b/>
          <w:bCs/>
          <w:color w:val="000000"/>
          <w:sz w:val="18"/>
          <w:szCs w:val="18"/>
        </w:rPr>
        <w:t>(IF = 4.0)</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Jie</w:t>
      </w:r>
      <w:proofErr w:type="spellEnd"/>
      <w:r>
        <w:rPr>
          <w:color w:val="000000"/>
          <w:sz w:val="18"/>
          <w:szCs w:val="18"/>
        </w:rPr>
        <w:t xml:space="preserve"> Liu, Bo </w:t>
      </w:r>
      <w:proofErr w:type="spellStart"/>
      <w:r>
        <w:rPr>
          <w:color w:val="000000"/>
          <w:sz w:val="18"/>
          <w:szCs w:val="18"/>
        </w:rPr>
        <w:t>Xu</w:t>
      </w:r>
      <w:proofErr w:type="spellEnd"/>
      <w:r>
        <w:rPr>
          <w:color w:val="000000"/>
          <w:sz w:val="18"/>
          <w:szCs w:val="18"/>
        </w:rPr>
        <w:t xml:space="preserve">, Song Chao, </w:t>
      </w:r>
      <w:proofErr w:type="spellStart"/>
      <w:r>
        <w:rPr>
          <w:color w:val="000000"/>
          <w:sz w:val="18"/>
          <w:szCs w:val="18"/>
        </w:rPr>
        <w:t>Hongde</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Xing </w:t>
      </w:r>
      <w:proofErr w:type="spellStart"/>
      <w:r>
        <w:rPr>
          <w:color w:val="000000"/>
          <w:sz w:val="18"/>
          <w:szCs w:val="18"/>
        </w:rPr>
        <w:t>Zou</w:t>
      </w:r>
      <w:proofErr w:type="spellEnd"/>
      <w:r>
        <w:rPr>
          <w:color w:val="000000"/>
          <w:sz w:val="18"/>
          <w:szCs w:val="18"/>
        </w:rPr>
        <w:t xml:space="preserve">, </w:t>
      </w:r>
      <w:proofErr w:type="spellStart"/>
      <w:r>
        <w:rPr>
          <w:color w:val="000000"/>
          <w:sz w:val="18"/>
          <w:szCs w:val="18"/>
        </w:rPr>
        <w:t>Lixian</w:t>
      </w:r>
      <w:proofErr w:type="spellEnd"/>
      <w:r>
        <w:rPr>
          <w:color w:val="000000"/>
          <w:sz w:val="18"/>
          <w:szCs w:val="18"/>
        </w:rPr>
        <w:t xml:space="preserve"> Han,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“Shape-controlled synthesis of </w:t>
      </w:r>
      <w:proofErr w:type="spellStart"/>
      <w:r>
        <w:rPr>
          <w:color w:val="000000"/>
          <w:sz w:val="18"/>
          <w:szCs w:val="18"/>
        </w:rPr>
        <w:lastRenderedPageBreak/>
        <w:t>monodispersed</w:t>
      </w:r>
      <w:proofErr w:type="spellEnd"/>
      <w:r>
        <w:rPr>
          <w:color w:val="000000"/>
          <w:sz w:val="18"/>
          <w:szCs w:val="18"/>
        </w:rPr>
        <w:t xml:space="preserve"> </w:t>
      </w:r>
      <w:proofErr w:type="spellStart"/>
      <w:r>
        <w:rPr>
          <w:color w:val="000000"/>
          <w:sz w:val="18"/>
          <w:szCs w:val="18"/>
        </w:rPr>
        <w:t>nano</w:t>
      </w:r>
      <w:proofErr w:type="spellEnd"/>
      <w:r>
        <w:rPr>
          <w:color w:val="000000"/>
          <w:sz w:val="18"/>
          <w:szCs w:val="18"/>
        </w:rPr>
        <w:t xml:space="preserve">-/micro- </w:t>
      </w:r>
      <w:proofErr w:type="spellStart"/>
      <w:r>
        <w:rPr>
          <w:color w:val="000000"/>
          <w:sz w:val="18"/>
          <w:szCs w:val="18"/>
        </w:rPr>
        <w:t>NaY</w:t>
      </w:r>
      <w:proofErr w:type="spellEnd"/>
      <w:r>
        <w:rPr>
          <w:color w:val="000000"/>
          <w:sz w:val="18"/>
          <w:szCs w:val="18"/>
        </w:rPr>
        <w:t>(MoO</w:t>
      </w:r>
      <w:r>
        <w:rPr>
          <w:color w:val="000000"/>
          <w:sz w:val="18"/>
          <w:szCs w:val="18"/>
          <w:vertAlign w:val="subscript"/>
        </w:rPr>
        <w:t>4</w:t>
      </w:r>
      <w:r>
        <w:rPr>
          <w:color w:val="000000"/>
          <w:sz w:val="18"/>
          <w:szCs w:val="18"/>
        </w:rPr>
        <w:t>)</w:t>
      </w:r>
      <w:r>
        <w:rPr>
          <w:color w:val="000000"/>
          <w:sz w:val="18"/>
          <w:szCs w:val="18"/>
          <w:vertAlign w:val="subscript"/>
        </w:rPr>
        <w:t xml:space="preserve">2 </w:t>
      </w:r>
      <w:r>
        <w:rPr>
          <w:color w:val="000000"/>
          <w:sz w:val="18"/>
          <w:szCs w:val="18"/>
        </w:rPr>
        <w:t xml:space="preserve">(doped with Eu3+) without capping agents by hydrothermal process”, </w:t>
      </w:r>
      <w:proofErr w:type="spellStart"/>
      <w:r>
        <w:rPr>
          <w:b/>
          <w:bCs/>
          <w:i/>
          <w:iCs/>
          <w:color w:val="000000"/>
          <w:sz w:val="18"/>
          <w:szCs w:val="18"/>
        </w:rPr>
        <w:t>Cryst</w:t>
      </w:r>
      <w:proofErr w:type="spellEnd"/>
      <w:r>
        <w:rPr>
          <w:rFonts w:hint="eastAsia"/>
          <w:b/>
          <w:bCs/>
          <w:i/>
          <w:iCs/>
          <w:color w:val="000000"/>
          <w:sz w:val="18"/>
          <w:szCs w:val="18"/>
        </w:rPr>
        <w:t xml:space="preserve"> </w:t>
      </w:r>
      <w:r>
        <w:rPr>
          <w:b/>
          <w:bCs/>
          <w:i/>
          <w:iCs/>
          <w:color w:val="000000"/>
          <w:sz w:val="18"/>
          <w:szCs w:val="18"/>
        </w:rPr>
        <w:t>Eng</w:t>
      </w:r>
      <w:r>
        <w:rPr>
          <w:rFonts w:hint="eastAsia"/>
          <w:b/>
          <w:bCs/>
          <w:i/>
          <w:iCs/>
          <w:color w:val="000000"/>
          <w:sz w:val="18"/>
          <w:szCs w:val="18"/>
        </w:rPr>
        <w:t xml:space="preserve"> </w:t>
      </w:r>
      <w:r>
        <w:rPr>
          <w:b/>
          <w:bCs/>
          <w:i/>
          <w:iCs/>
          <w:color w:val="000000"/>
          <w:sz w:val="18"/>
          <w:szCs w:val="18"/>
        </w:rPr>
        <w:t>Comm.</w:t>
      </w:r>
      <w:r>
        <w:rPr>
          <w:b/>
          <w:bCs/>
          <w:color w:val="000000"/>
          <w:sz w:val="18"/>
          <w:szCs w:val="18"/>
        </w:rPr>
        <w:t xml:space="preserve"> </w:t>
      </w:r>
      <w:r>
        <w:rPr>
          <w:color w:val="000000"/>
          <w:sz w:val="18"/>
          <w:szCs w:val="18"/>
        </w:rPr>
        <w:t>2012, 14, 2936.</w:t>
      </w:r>
      <w:r>
        <w:rPr>
          <w:b/>
          <w:bCs/>
          <w:color w:val="000000"/>
          <w:sz w:val="18"/>
          <w:szCs w:val="18"/>
        </w:rPr>
        <w:t xml:space="preserve"> (IF = 4.0)</w:t>
      </w:r>
    </w:p>
    <w:p w:rsidR="008E12FA" w:rsidRDefault="008E12FA" w:rsidP="008E12FA">
      <w:pPr>
        <w:widowControl w:val="0"/>
        <w:numPr>
          <w:ilvl w:val="0"/>
          <w:numId w:val="1"/>
        </w:numPr>
        <w:adjustRightInd w:val="0"/>
        <w:snapToGrid w:val="0"/>
        <w:rPr>
          <w:color w:val="000000"/>
          <w:sz w:val="18"/>
          <w:szCs w:val="18"/>
        </w:rPr>
      </w:pPr>
      <w:r>
        <w:rPr>
          <w:color w:val="000000"/>
          <w:sz w:val="18"/>
          <w:szCs w:val="18"/>
        </w:rPr>
        <w:t xml:space="preserve">Xing </w:t>
      </w:r>
      <w:proofErr w:type="spellStart"/>
      <w:r>
        <w:rPr>
          <w:color w:val="000000"/>
          <w:sz w:val="18"/>
          <w:szCs w:val="18"/>
        </w:rPr>
        <w:t>Zou</w:t>
      </w:r>
      <w:proofErr w:type="spell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Yingjie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w:t>
      </w:r>
      <w:proofErr w:type="spellStart"/>
      <w:r>
        <w:rPr>
          <w:color w:val="000000"/>
          <w:sz w:val="18"/>
          <w:szCs w:val="18"/>
        </w:rPr>
        <w:t>BoXu</w:t>
      </w:r>
      <w:proofErr w:type="spellEnd"/>
      <w:r>
        <w:rPr>
          <w:color w:val="000000"/>
          <w:sz w:val="18"/>
          <w:szCs w:val="18"/>
        </w:rPr>
        <w:t xml:space="preserve">,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“Selective and Controlled Synthesis of Multiform Morphologies, Y</w:t>
      </w:r>
      <w:r>
        <w:rPr>
          <w:color w:val="000000"/>
          <w:sz w:val="18"/>
          <w:szCs w:val="18"/>
          <w:vertAlign w:val="subscript"/>
        </w:rPr>
        <w:t>2</w:t>
      </w:r>
      <w:r>
        <w:rPr>
          <w:color w:val="000000"/>
          <w:sz w:val="18"/>
          <w:szCs w:val="18"/>
        </w:rPr>
        <w:t>O</w:t>
      </w:r>
      <w:r>
        <w:rPr>
          <w:color w:val="000000"/>
          <w:sz w:val="18"/>
          <w:szCs w:val="18"/>
          <w:vertAlign w:val="subscript"/>
        </w:rPr>
        <w:t>3</w:t>
      </w:r>
      <w:r>
        <w:rPr>
          <w:color w:val="000000"/>
          <w:sz w:val="18"/>
          <w:szCs w:val="18"/>
        </w:rPr>
        <w:t>:Eu</w:t>
      </w:r>
      <w:r>
        <w:rPr>
          <w:color w:val="000000"/>
          <w:sz w:val="18"/>
          <w:szCs w:val="18"/>
          <w:vertAlign w:val="superscript"/>
        </w:rPr>
        <w:t>3+</w:t>
      </w:r>
      <w:r>
        <w:rPr>
          <w:color w:val="000000"/>
          <w:sz w:val="18"/>
          <w:szCs w:val="18"/>
        </w:rPr>
        <w:t xml:space="preserve"> and Luminescence properties”, </w:t>
      </w:r>
      <w:r>
        <w:rPr>
          <w:b/>
          <w:bCs/>
          <w:i/>
          <w:iCs/>
          <w:color w:val="000000"/>
          <w:sz w:val="18"/>
          <w:szCs w:val="18"/>
        </w:rPr>
        <w:t xml:space="preserve">J. of </w:t>
      </w:r>
      <w:proofErr w:type="spellStart"/>
      <w:r>
        <w:rPr>
          <w:b/>
          <w:bCs/>
          <w:i/>
          <w:iCs/>
          <w:color w:val="000000"/>
          <w:sz w:val="18"/>
          <w:szCs w:val="18"/>
        </w:rPr>
        <w:t>Nanosci</w:t>
      </w:r>
      <w:proofErr w:type="spellEnd"/>
      <w:r>
        <w:rPr>
          <w:b/>
          <w:bCs/>
          <w:i/>
          <w:iCs/>
          <w:color w:val="000000"/>
          <w:sz w:val="18"/>
          <w:szCs w:val="18"/>
        </w:rPr>
        <w:t>. and Nanotech.</w:t>
      </w:r>
      <w:r>
        <w:rPr>
          <w:color w:val="000000"/>
          <w:sz w:val="18"/>
          <w:szCs w:val="18"/>
        </w:rPr>
        <w:t>, 2012,12,2767.</w:t>
      </w:r>
      <w:r>
        <w:rPr>
          <w:b/>
          <w:bCs/>
          <w:color w:val="000000"/>
          <w:sz w:val="18"/>
          <w:szCs w:val="18"/>
        </w:rPr>
        <w:t>(IF = 1.4)</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Lixian</w:t>
      </w:r>
      <w:proofErr w:type="spellEnd"/>
      <w:r>
        <w:rPr>
          <w:color w:val="000000"/>
          <w:sz w:val="18"/>
          <w:szCs w:val="18"/>
        </w:rPr>
        <w:t xml:space="preserve"> Han,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Zhengjun</w:t>
      </w:r>
      <w:proofErr w:type="spellEnd"/>
      <w:r>
        <w:rPr>
          <w:color w:val="000000"/>
          <w:sz w:val="18"/>
          <w:szCs w:val="18"/>
        </w:rPr>
        <w:t xml:space="preserve"> Wang, </w:t>
      </w:r>
      <w:proofErr w:type="spellStart"/>
      <w:r w:rsidRPr="00680F1D">
        <w:rPr>
          <w:color w:val="000000"/>
          <w:sz w:val="18"/>
          <w:szCs w:val="18"/>
        </w:rPr>
        <w:t>Xibin</w:t>
      </w:r>
      <w:proofErr w:type="spellEnd"/>
      <w:r w:rsidRPr="00680F1D">
        <w:rPr>
          <w:color w:val="000000"/>
          <w:sz w:val="18"/>
          <w:szCs w:val="18"/>
        </w:rPr>
        <w:t xml:space="preserve"> Yu*, </w:t>
      </w:r>
      <w:r>
        <w:rPr>
          <w:color w:val="000000"/>
          <w:sz w:val="18"/>
          <w:szCs w:val="18"/>
        </w:rPr>
        <w:t xml:space="preserve"> “Shape-Controlled Synthesis of </w:t>
      </w:r>
      <w:proofErr w:type="spellStart"/>
      <w:r>
        <w:rPr>
          <w:color w:val="000000"/>
          <w:sz w:val="18"/>
          <w:szCs w:val="18"/>
        </w:rPr>
        <w:t>ZnSn</w:t>
      </w:r>
      <w:proofErr w:type="spellEnd"/>
      <w:r>
        <w:rPr>
          <w:color w:val="000000"/>
          <w:sz w:val="18"/>
          <w:szCs w:val="18"/>
        </w:rPr>
        <w:t>(OH)</w:t>
      </w:r>
      <w:r>
        <w:rPr>
          <w:color w:val="000000"/>
          <w:sz w:val="18"/>
          <w:szCs w:val="18"/>
          <w:vertAlign w:val="subscript"/>
        </w:rPr>
        <w:t>6</w:t>
      </w:r>
      <w:r>
        <w:rPr>
          <w:color w:val="000000"/>
          <w:sz w:val="18"/>
          <w:szCs w:val="18"/>
        </w:rPr>
        <w:t xml:space="preserve"> Crystallites and their HCHO-Sensing </w:t>
      </w:r>
      <w:proofErr w:type="spellStart"/>
      <w:r>
        <w:rPr>
          <w:color w:val="000000"/>
          <w:sz w:val="18"/>
          <w:szCs w:val="18"/>
        </w:rPr>
        <w:t>Properties”,</w:t>
      </w:r>
      <w:r>
        <w:rPr>
          <w:b/>
          <w:bCs/>
          <w:i/>
          <w:iCs/>
          <w:color w:val="000000"/>
          <w:sz w:val="18"/>
          <w:szCs w:val="18"/>
        </w:rPr>
        <w:t>Cryst</w:t>
      </w:r>
      <w:proofErr w:type="spellEnd"/>
      <w:r>
        <w:rPr>
          <w:rFonts w:hint="eastAsia"/>
          <w:b/>
          <w:bCs/>
          <w:i/>
          <w:iCs/>
          <w:color w:val="000000"/>
          <w:sz w:val="18"/>
          <w:szCs w:val="18"/>
        </w:rPr>
        <w:t xml:space="preserve"> </w:t>
      </w:r>
      <w:r>
        <w:rPr>
          <w:b/>
          <w:bCs/>
          <w:i/>
          <w:iCs/>
          <w:color w:val="000000"/>
          <w:sz w:val="18"/>
          <w:szCs w:val="18"/>
        </w:rPr>
        <w:t>Eng</w:t>
      </w:r>
      <w:r>
        <w:rPr>
          <w:rFonts w:hint="eastAsia"/>
          <w:b/>
          <w:bCs/>
          <w:i/>
          <w:iCs/>
          <w:color w:val="000000"/>
          <w:sz w:val="18"/>
          <w:szCs w:val="18"/>
        </w:rPr>
        <w:t xml:space="preserve"> </w:t>
      </w:r>
      <w:proofErr w:type="spellStart"/>
      <w:r>
        <w:rPr>
          <w:b/>
          <w:bCs/>
          <w:i/>
          <w:iCs/>
          <w:color w:val="000000"/>
          <w:sz w:val="18"/>
          <w:szCs w:val="18"/>
        </w:rPr>
        <w:t>Comm</w:t>
      </w:r>
      <w:proofErr w:type="spellEnd"/>
      <w:r>
        <w:rPr>
          <w:color w:val="000000"/>
          <w:sz w:val="18"/>
          <w:szCs w:val="18"/>
        </w:rPr>
        <w:t>, 2012,14 (10), 3380.</w:t>
      </w:r>
      <w:r>
        <w:rPr>
          <w:b/>
          <w:bCs/>
          <w:color w:val="000000"/>
          <w:sz w:val="18"/>
          <w:szCs w:val="18"/>
        </w:rPr>
        <w:t>(IF = 4.0)</w:t>
      </w:r>
    </w:p>
    <w:p w:rsidR="008E12FA" w:rsidRDefault="008E12FA" w:rsidP="008E12FA">
      <w:pPr>
        <w:widowControl w:val="0"/>
        <w:numPr>
          <w:ilvl w:val="0"/>
          <w:numId w:val="1"/>
        </w:numPr>
        <w:adjustRightInd w:val="0"/>
        <w:snapToGrid w:val="0"/>
        <w:rPr>
          <w:color w:val="000000"/>
          <w:sz w:val="18"/>
          <w:szCs w:val="18"/>
        </w:rPr>
      </w:pPr>
      <w:r>
        <w:rPr>
          <w:color w:val="000000"/>
          <w:sz w:val="18"/>
          <w:szCs w:val="18"/>
        </w:rPr>
        <w:t xml:space="preserve">Bo </w:t>
      </w:r>
      <w:proofErr w:type="spellStart"/>
      <w:r>
        <w:rPr>
          <w:color w:val="000000"/>
          <w:sz w:val="18"/>
          <w:szCs w:val="18"/>
        </w:rPr>
        <w:t>Xu</w:t>
      </w:r>
      <w:proofErr w:type="spell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Chao Song,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Ying </w:t>
      </w:r>
      <w:proofErr w:type="spellStart"/>
      <w:r>
        <w:rPr>
          <w:color w:val="000000"/>
          <w:sz w:val="18"/>
          <w:szCs w:val="18"/>
        </w:rPr>
        <w:t>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and </w:t>
      </w:r>
      <w:proofErr w:type="spellStart"/>
      <w:r w:rsidRPr="00680F1D">
        <w:rPr>
          <w:color w:val="000000"/>
          <w:sz w:val="18"/>
          <w:szCs w:val="18"/>
        </w:rPr>
        <w:t>Xibin</w:t>
      </w:r>
      <w:proofErr w:type="spellEnd"/>
      <w:r w:rsidRPr="00680F1D">
        <w:rPr>
          <w:color w:val="000000"/>
          <w:sz w:val="18"/>
          <w:szCs w:val="18"/>
        </w:rPr>
        <w:t xml:space="preserve"> Yu*.</w:t>
      </w:r>
      <w:r>
        <w:rPr>
          <w:color w:val="000000"/>
          <w:sz w:val="18"/>
          <w:szCs w:val="18"/>
        </w:rPr>
        <w:t xml:space="preserve"> </w:t>
      </w:r>
      <w:proofErr w:type="gramStart"/>
      <w:r>
        <w:rPr>
          <w:color w:val="000000"/>
          <w:sz w:val="18"/>
          <w:szCs w:val="18"/>
        </w:rPr>
        <w:t>“ Synthesis</w:t>
      </w:r>
      <w:proofErr w:type="gramEnd"/>
      <w:r>
        <w:rPr>
          <w:color w:val="000000"/>
          <w:sz w:val="18"/>
          <w:szCs w:val="18"/>
        </w:rPr>
        <w:t xml:space="preserve"> and tunable luminescent properties of red phosphor Li</w:t>
      </w:r>
      <w:r>
        <w:rPr>
          <w:color w:val="000000"/>
          <w:sz w:val="18"/>
          <w:szCs w:val="18"/>
          <w:vertAlign w:val="subscript"/>
        </w:rPr>
        <w:t>1-m</w:t>
      </w:r>
      <w:r>
        <w:rPr>
          <w:color w:val="000000"/>
          <w:sz w:val="18"/>
          <w:szCs w:val="18"/>
        </w:rPr>
        <w:t>Ag</w:t>
      </w:r>
      <w:r>
        <w:rPr>
          <w:color w:val="000000"/>
          <w:sz w:val="18"/>
          <w:szCs w:val="18"/>
          <w:vertAlign w:val="subscript"/>
        </w:rPr>
        <w:t>m</w:t>
      </w:r>
      <w:r>
        <w:rPr>
          <w:color w:val="000000"/>
          <w:sz w:val="18"/>
          <w:szCs w:val="18"/>
        </w:rPr>
        <w:t>La</w:t>
      </w:r>
      <w:r>
        <w:rPr>
          <w:color w:val="000000"/>
          <w:sz w:val="18"/>
          <w:szCs w:val="18"/>
          <w:vertAlign w:val="subscript"/>
        </w:rPr>
        <w:t>0.99-n</w:t>
      </w:r>
      <w:r>
        <w:rPr>
          <w:color w:val="000000"/>
          <w:sz w:val="18"/>
          <w:szCs w:val="18"/>
        </w:rPr>
        <w:t>Y</w:t>
      </w:r>
      <w:r>
        <w:rPr>
          <w:color w:val="000000"/>
          <w:sz w:val="18"/>
          <w:szCs w:val="18"/>
          <w:vertAlign w:val="subscript"/>
        </w:rPr>
        <w:t>n</w:t>
      </w:r>
      <w:r>
        <w:rPr>
          <w:color w:val="000000"/>
          <w:sz w:val="18"/>
          <w:szCs w:val="18"/>
        </w:rPr>
        <w:t>Pr</w:t>
      </w:r>
      <w:r>
        <w:rPr>
          <w:color w:val="000000"/>
          <w:sz w:val="18"/>
          <w:szCs w:val="18"/>
          <w:vertAlign w:val="subscript"/>
        </w:rPr>
        <w:t>0.01</w:t>
      </w:r>
      <w:r>
        <w:rPr>
          <w:color w:val="000000"/>
          <w:sz w:val="18"/>
          <w:szCs w:val="18"/>
        </w:rPr>
        <w:t>Mo</w:t>
      </w:r>
      <w:r>
        <w:rPr>
          <w:color w:val="000000"/>
          <w:sz w:val="18"/>
          <w:szCs w:val="18"/>
          <w:vertAlign w:val="subscript"/>
        </w:rPr>
        <w:t>2</w:t>
      </w:r>
      <w:r>
        <w:rPr>
          <w:color w:val="000000"/>
          <w:sz w:val="18"/>
          <w:szCs w:val="18"/>
        </w:rPr>
        <w:t>O</w:t>
      </w:r>
      <w:r>
        <w:rPr>
          <w:color w:val="000000"/>
          <w:sz w:val="18"/>
          <w:szCs w:val="18"/>
          <w:vertAlign w:val="subscript"/>
        </w:rPr>
        <w:t>8</w:t>
      </w:r>
      <w:r>
        <w:rPr>
          <w:color w:val="000000"/>
          <w:sz w:val="18"/>
          <w:szCs w:val="18"/>
        </w:rPr>
        <w:t xml:space="preserve"> with blue excitation for white LEDs”. </w:t>
      </w:r>
      <w:r>
        <w:rPr>
          <w:b/>
          <w:bCs/>
          <w:i/>
          <w:iCs/>
          <w:color w:val="000000"/>
          <w:sz w:val="18"/>
          <w:szCs w:val="18"/>
        </w:rPr>
        <w:t>J. Am. Ceram. Soc.</w:t>
      </w:r>
      <w:r>
        <w:rPr>
          <w:color w:val="000000"/>
          <w:sz w:val="18"/>
          <w:szCs w:val="18"/>
        </w:rPr>
        <w:t xml:space="preserve"> 2012,95(1),250.</w:t>
      </w:r>
      <w:r>
        <w:rPr>
          <w:b/>
          <w:bCs/>
          <w:color w:val="000000"/>
          <w:sz w:val="18"/>
          <w:szCs w:val="18"/>
        </w:rPr>
        <w:t>(IF = 2.2)</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Kuaixia</w:t>
      </w:r>
      <w:proofErr w:type="spellEnd"/>
      <w:r>
        <w:rPr>
          <w:color w:val="000000"/>
          <w:sz w:val="18"/>
          <w:szCs w:val="18"/>
        </w:rPr>
        <w:t xml:space="preserve"> </w:t>
      </w:r>
      <w:proofErr w:type="spellStart"/>
      <w:r>
        <w:rPr>
          <w:color w:val="000000"/>
          <w:sz w:val="18"/>
          <w:szCs w:val="18"/>
        </w:rPr>
        <w:t>Ren</w:t>
      </w:r>
      <w:proofErr w:type="spellEnd"/>
      <w:r>
        <w:rPr>
          <w:color w:val="000000"/>
          <w:sz w:val="18"/>
          <w:szCs w:val="18"/>
          <w:u w:val="single"/>
        </w:rPr>
        <w:t>,</w:t>
      </w:r>
      <w:r>
        <w:rPr>
          <w:color w:val="000000"/>
          <w:sz w:val="18"/>
          <w:szCs w:val="18"/>
        </w:rPr>
        <w:t xml:space="preserve"> Kun Zhang,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Hongde</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Yunbo</w:t>
      </w:r>
      <w:proofErr w:type="spellEnd"/>
      <w:r>
        <w:rPr>
          <w:color w:val="000000"/>
          <w:sz w:val="18"/>
          <w:szCs w:val="18"/>
        </w:rPr>
        <w:t xml:space="preserve"> </w:t>
      </w:r>
      <w:proofErr w:type="spellStart"/>
      <w:r>
        <w:rPr>
          <w:color w:val="000000"/>
          <w:sz w:val="18"/>
          <w:szCs w:val="18"/>
        </w:rPr>
        <w:t>Huang,</w:t>
      </w:r>
      <w:r>
        <w:rPr>
          <w:color w:val="000000"/>
          <w:sz w:val="18"/>
          <w:szCs w:val="18"/>
          <w:u w:val="single"/>
        </w:rPr>
        <w:t>Xibin</w:t>
      </w:r>
      <w:proofErr w:type="spellEnd"/>
      <w:r>
        <w:rPr>
          <w:color w:val="000000"/>
          <w:sz w:val="18"/>
          <w:szCs w:val="18"/>
          <w:u w:val="single"/>
        </w:rPr>
        <w:t xml:space="preserve"> Yu</w:t>
      </w:r>
      <w:r>
        <w:rPr>
          <w:color w:val="000000"/>
          <w:sz w:val="18"/>
          <w:szCs w:val="18"/>
        </w:rPr>
        <w:t>*,</w:t>
      </w:r>
      <w:proofErr w:type="gramStart"/>
      <w:r>
        <w:rPr>
          <w:color w:val="000000"/>
          <w:sz w:val="18"/>
          <w:szCs w:val="18"/>
        </w:rPr>
        <w:t>”</w:t>
      </w:r>
      <w:proofErr w:type="gramEnd"/>
      <w:r>
        <w:rPr>
          <w:color w:val="000000"/>
          <w:sz w:val="18"/>
          <w:szCs w:val="18"/>
        </w:rPr>
        <w:t xml:space="preserve">Controllable synthesis of hollow/flower-like </w:t>
      </w:r>
      <w:proofErr w:type="spellStart"/>
      <w:r>
        <w:rPr>
          <w:color w:val="000000"/>
          <w:sz w:val="18"/>
          <w:szCs w:val="18"/>
        </w:rPr>
        <w:t>BiOI</w:t>
      </w:r>
      <w:proofErr w:type="spellEnd"/>
      <w:r>
        <w:rPr>
          <w:color w:val="000000"/>
          <w:sz w:val="18"/>
          <w:szCs w:val="18"/>
        </w:rPr>
        <w:t xml:space="preserve"> microspheres and highly efficient adsorption and </w:t>
      </w:r>
      <w:proofErr w:type="spellStart"/>
      <w:r>
        <w:rPr>
          <w:color w:val="000000"/>
          <w:sz w:val="18"/>
          <w:szCs w:val="18"/>
        </w:rPr>
        <w:t>photocatalytic</w:t>
      </w:r>
      <w:proofErr w:type="spellEnd"/>
      <w:r>
        <w:rPr>
          <w:color w:val="000000"/>
          <w:sz w:val="18"/>
          <w:szCs w:val="18"/>
        </w:rPr>
        <w:t xml:space="preserve"> activity</w:t>
      </w:r>
      <w:proofErr w:type="gramStart"/>
      <w:r>
        <w:rPr>
          <w:color w:val="000000"/>
          <w:sz w:val="18"/>
          <w:szCs w:val="18"/>
        </w:rPr>
        <w:t>”</w:t>
      </w:r>
      <w:proofErr w:type="gramEnd"/>
      <w:r>
        <w:rPr>
          <w:rFonts w:hint="eastAsia"/>
          <w:color w:val="000000"/>
          <w:sz w:val="18"/>
          <w:szCs w:val="18"/>
        </w:rPr>
        <w:t>，</w:t>
      </w:r>
      <w:bookmarkStart w:id="1" w:name="OLE_LINK11"/>
      <w:r>
        <w:rPr>
          <w:b/>
          <w:i/>
          <w:color w:val="000000"/>
          <w:sz w:val="18"/>
          <w:szCs w:val="18"/>
        </w:rPr>
        <w:t>CrystEngComm</w:t>
      </w:r>
      <w:bookmarkEnd w:id="1"/>
      <w:r>
        <w:rPr>
          <w:color w:val="000000"/>
          <w:sz w:val="18"/>
          <w:szCs w:val="18"/>
        </w:rPr>
        <w:t>2012</w:t>
      </w:r>
      <w:r>
        <w:rPr>
          <w:rFonts w:hint="eastAsia"/>
          <w:color w:val="000000"/>
          <w:sz w:val="18"/>
          <w:szCs w:val="18"/>
        </w:rPr>
        <w:t>，</w:t>
      </w:r>
      <w:r>
        <w:rPr>
          <w:color w:val="000000"/>
          <w:sz w:val="18"/>
          <w:szCs w:val="18"/>
        </w:rPr>
        <w:t>14, 4384.</w:t>
      </w:r>
      <w:r>
        <w:rPr>
          <w:b/>
          <w:i/>
          <w:color w:val="000000"/>
          <w:sz w:val="18"/>
          <w:szCs w:val="18"/>
        </w:rPr>
        <w:t>(IF = 4.0)</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Xuyong</w:t>
      </w:r>
      <w:proofErr w:type="spellEnd"/>
      <w:r>
        <w:rPr>
          <w:color w:val="000000"/>
          <w:sz w:val="18"/>
          <w:szCs w:val="18"/>
        </w:rPr>
        <w:t xml:space="preserve"> Yang, Tan </w:t>
      </w:r>
      <w:proofErr w:type="spellStart"/>
      <w:r>
        <w:rPr>
          <w:color w:val="000000"/>
          <w:sz w:val="18"/>
          <w:szCs w:val="18"/>
        </w:rPr>
        <w:t>Swee</w:t>
      </w:r>
      <w:proofErr w:type="spellEnd"/>
      <w:r>
        <w:rPr>
          <w:color w:val="000000"/>
          <w:sz w:val="18"/>
          <w:szCs w:val="18"/>
        </w:rPr>
        <w:t xml:space="preserve"> </w:t>
      </w:r>
      <w:proofErr w:type="spellStart"/>
      <w:r>
        <w:rPr>
          <w:color w:val="000000"/>
          <w:sz w:val="18"/>
          <w:szCs w:val="18"/>
        </w:rPr>
        <w:t>Tiam</w:t>
      </w:r>
      <w:proofErr w:type="spellEnd"/>
      <w:r>
        <w:rPr>
          <w:color w:val="000000"/>
          <w:sz w:val="18"/>
          <w:szCs w:val="18"/>
        </w:rPr>
        <w:t>,</w:t>
      </w:r>
      <w:r>
        <w:rPr>
          <w:color w:val="000000"/>
          <w:sz w:val="18"/>
          <w:szCs w:val="18"/>
          <w:u w:val="single"/>
        </w:rPr>
        <w:t xml:space="preserve">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w:t>
      </w:r>
      <w:proofErr w:type="spellStart"/>
      <w:r>
        <w:rPr>
          <w:color w:val="000000"/>
          <w:sz w:val="18"/>
          <w:szCs w:val="18"/>
        </w:rPr>
        <w:t>Hilmi</w:t>
      </w:r>
      <w:proofErr w:type="spellEnd"/>
      <w:r>
        <w:rPr>
          <w:color w:val="000000"/>
          <w:sz w:val="18"/>
          <w:szCs w:val="18"/>
        </w:rPr>
        <w:t xml:space="preserve"> </w:t>
      </w:r>
      <w:proofErr w:type="spellStart"/>
      <w:r>
        <w:rPr>
          <w:color w:val="000000"/>
          <w:sz w:val="18"/>
          <w:szCs w:val="18"/>
        </w:rPr>
        <w:t>Volkan</w:t>
      </w:r>
      <w:proofErr w:type="spellEnd"/>
      <w:r>
        <w:rPr>
          <w:color w:val="000000"/>
          <w:sz w:val="18"/>
          <w:szCs w:val="18"/>
        </w:rPr>
        <w:t xml:space="preserve"> </w:t>
      </w:r>
      <w:proofErr w:type="spellStart"/>
      <w:r>
        <w:rPr>
          <w:color w:val="000000"/>
          <w:sz w:val="18"/>
          <w:szCs w:val="18"/>
        </w:rPr>
        <w:t>Demir</w:t>
      </w:r>
      <w:proofErr w:type="spellEnd"/>
      <w:r>
        <w:rPr>
          <w:color w:val="000000"/>
          <w:sz w:val="18"/>
          <w:szCs w:val="18"/>
        </w:rPr>
        <w:t>, and Xiao Wei Sun</w:t>
      </w:r>
      <w:r>
        <w:rPr>
          <w:rFonts w:hint="eastAsia"/>
          <w:color w:val="000000"/>
          <w:sz w:val="18"/>
          <w:szCs w:val="18"/>
        </w:rPr>
        <w:t>，</w:t>
      </w:r>
      <w:bookmarkStart w:id="2" w:name="OLE_LINK16"/>
      <w:bookmarkStart w:id="3" w:name="OLE_LINK17"/>
      <w:proofErr w:type="gramStart"/>
      <w:r>
        <w:rPr>
          <w:color w:val="000000"/>
          <w:sz w:val="18"/>
          <w:szCs w:val="18"/>
        </w:rPr>
        <w:t>”</w:t>
      </w:r>
      <w:bookmarkStart w:id="4" w:name="OLE_LINK6"/>
      <w:bookmarkStart w:id="5" w:name="OLE_LINK18"/>
      <w:bookmarkStart w:id="6" w:name="OLE_LINK22"/>
      <w:proofErr w:type="gramEnd"/>
      <w:r>
        <w:rPr>
          <w:color w:val="000000"/>
          <w:sz w:val="18"/>
          <w:szCs w:val="18"/>
        </w:rPr>
        <w:t xml:space="preserve">Europium (II)-Doped </w:t>
      </w:r>
      <w:proofErr w:type="spellStart"/>
      <w:r>
        <w:rPr>
          <w:color w:val="000000"/>
          <w:sz w:val="18"/>
          <w:szCs w:val="18"/>
        </w:rPr>
        <w:t>Microporous</w:t>
      </w:r>
      <w:proofErr w:type="spellEnd"/>
      <w:r>
        <w:rPr>
          <w:color w:val="000000"/>
          <w:sz w:val="18"/>
          <w:szCs w:val="18"/>
        </w:rPr>
        <w:t xml:space="preserve"> </w:t>
      </w:r>
      <w:proofErr w:type="spellStart"/>
      <w:r>
        <w:rPr>
          <w:color w:val="000000"/>
          <w:sz w:val="18"/>
          <w:szCs w:val="18"/>
        </w:rPr>
        <w:t>Zeolite</w:t>
      </w:r>
      <w:proofErr w:type="spellEnd"/>
      <w:r>
        <w:rPr>
          <w:color w:val="000000"/>
          <w:sz w:val="18"/>
          <w:szCs w:val="18"/>
        </w:rPr>
        <w:t xml:space="preserve"> Derivatives with Enhanced Photoluminescence by Isolating Active Luminescence Centers</w:t>
      </w:r>
      <w:bookmarkEnd w:id="2"/>
      <w:bookmarkEnd w:id="3"/>
      <w:bookmarkEnd w:id="4"/>
      <w:bookmarkEnd w:id="5"/>
      <w:bookmarkEnd w:id="6"/>
      <w:proofErr w:type="gramStart"/>
      <w:r>
        <w:rPr>
          <w:color w:val="000000"/>
          <w:sz w:val="18"/>
          <w:szCs w:val="18"/>
        </w:rPr>
        <w:t>”</w:t>
      </w:r>
      <w:proofErr w:type="gramEnd"/>
      <w:r>
        <w:rPr>
          <w:rFonts w:hint="eastAsia"/>
          <w:color w:val="000000"/>
          <w:sz w:val="18"/>
          <w:szCs w:val="18"/>
        </w:rPr>
        <w:t>，</w:t>
      </w:r>
      <w:bookmarkStart w:id="7" w:name="OLE_LINK14"/>
      <w:bookmarkStart w:id="8" w:name="OLE_LINK15"/>
      <w:bookmarkStart w:id="9" w:name="OLE_LINK23"/>
      <w:bookmarkStart w:id="10" w:name="OLE_LINK24"/>
      <w:r>
        <w:rPr>
          <w:b/>
          <w:i/>
          <w:color w:val="000000"/>
          <w:sz w:val="18"/>
          <w:szCs w:val="18"/>
        </w:rPr>
        <w:t>ACS Appl</w:t>
      </w:r>
      <w:bookmarkEnd w:id="7"/>
      <w:bookmarkEnd w:id="8"/>
      <w:r>
        <w:rPr>
          <w:b/>
          <w:i/>
          <w:color w:val="000000"/>
          <w:sz w:val="18"/>
          <w:szCs w:val="18"/>
        </w:rPr>
        <w:t>. Mater. Interfaces</w:t>
      </w:r>
      <w:bookmarkEnd w:id="9"/>
      <w:bookmarkEnd w:id="10"/>
      <w:r>
        <w:rPr>
          <w:color w:val="000000"/>
          <w:sz w:val="18"/>
          <w:szCs w:val="18"/>
        </w:rPr>
        <w:t>2011</w:t>
      </w:r>
      <w:proofErr w:type="gramStart"/>
      <w:r>
        <w:rPr>
          <w:color w:val="000000"/>
          <w:sz w:val="18"/>
          <w:szCs w:val="18"/>
        </w:rPr>
        <w:t>,3</w:t>
      </w:r>
      <w:proofErr w:type="gramEnd"/>
      <w:r>
        <w:rPr>
          <w:color w:val="000000"/>
          <w:sz w:val="18"/>
          <w:szCs w:val="18"/>
        </w:rPr>
        <w:t>, 4431.</w:t>
      </w:r>
      <w:r>
        <w:rPr>
          <w:b/>
          <w:i/>
          <w:color w:val="000000"/>
          <w:sz w:val="18"/>
          <w:szCs w:val="18"/>
        </w:rPr>
        <w:t xml:space="preserve"> (IF = 3.0)</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Zhengjun</w:t>
      </w:r>
      <w:proofErr w:type="spellEnd"/>
      <w:r>
        <w:rPr>
          <w:color w:val="000000"/>
          <w:sz w:val="18"/>
          <w:szCs w:val="18"/>
        </w:rPr>
        <w:t xml:space="preserve"> Wang,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Feijiu</w:t>
      </w:r>
      <w:proofErr w:type="spellEnd"/>
      <w:r>
        <w:rPr>
          <w:color w:val="000000"/>
          <w:sz w:val="18"/>
          <w:szCs w:val="18"/>
        </w:rPr>
        <w:t xml:space="preserve"> Wang,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bookmarkStart w:id="11" w:name="OLE_LINK12"/>
      <w:bookmarkStart w:id="12" w:name="OLE_LINK13"/>
      <w:bookmarkStart w:id="13" w:name="OLE_LINK19"/>
      <w:bookmarkStart w:id="14" w:name="OLE_LINK32"/>
      <w:r>
        <w:rPr>
          <w:color w:val="000000"/>
          <w:sz w:val="18"/>
          <w:szCs w:val="18"/>
        </w:rPr>
        <w:t>A facial one-pot route synthesis and characterization of Y-stabilized Sb</w:t>
      </w:r>
      <w:r>
        <w:rPr>
          <w:color w:val="000000"/>
          <w:sz w:val="18"/>
          <w:szCs w:val="18"/>
          <w:vertAlign w:val="subscript"/>
        </w:rPr>
        <w:t>2</w:t>
      </w:r>
      <w:r>
        <w:rPr>
          <w:color w:val="000000"/>
          <w:sz w:val="18"/>
          <w:szCs w:val="18"/>
        </w:rPr>
        <w:t>O</w:t>
      </w:r>
      <w:r>
        <w:rPr>
          <w:color w:val="000000"/>
          <w:sz w:val="18"/>
          <w:szCs w:val="18"/>
          <w:vertAlign w:val="subscript"/>
        </w:rPr>
        <w:t>3</w:t>
      </w:r>
      <w:r>
        <w:rPr>
          <w:color w:val="000000"/>
          <w:sz w:val="18"/>
          <w:szCs w:val="18"/>
        </w:rPr>
        <w:t xml:space="preserve"> solar reflective thermal insulating coatings</w:t>
      </w:r>
      <w:bookmarkEnd w:id="11"/>
      <w:bookmarkEnd w:id="12"/>
      <w:bookmarkEnd w:id="13"/>
      <w:bookmarkEnd w:id="14"/>
      <w:r>
        <w:rPr>
          <w:color w:val="000000"/>
          <w:sz w:val="18"/>
          <w:szCs w:val="18"/>
        </w:rPr>
        <w:t>”</w:t>
      </w:r>
      <w:r>
        <w:rPr>
          <w:sz w:val="18"/>
          <w:szCs w:val="18"/>
        </w:rPr>
        <w:t xml:space="preserve">. </w:t>
      </w:r>
      <w:hyperlink r:id="rId5" w:tgtFrame="_blank" w:history="1">
        <w:bookmarkStart w:id="15" w:name="OLE_LINK31"/>
        <w:bookmarkStart w:id="16" w:name="OLE_LINK26"/>
        <w:bookmarkStart w:id="17" w:name="OLE_LINK25"/>
        <w:bookmarkStart w:id="18" w:name="OLE_LINK21"/>
        <w:bookmarkStart w:id="19" w:name="OLE_LINK20"/>
        <w:r>
          <w:rPr>
            <w:rStyle w:val="a3"/>
            <w:b/>
            <w:i/>
            <w:color w:val="auto"/>
            <w:sz w:val="18"/>
            <w:szCs w:val="18"/>
            <w:u w:val="none"/>
          </w:rPr>
          <w:t>Mater. Chem. Phys</w:t>
        </w:r>
        <w:bookmarkEnd w:id="15"/>
        <w:bookmarkEnd w:id="16"/>
        <w:bookmarkEnd w:id="17"/>
        <w:bookmarkEnd w:id="18"/>
        <w:bookmarkEnd w:id="19"/>
      </w:hyperlink>
      <w:r>
        <w:rPr>
          <w:b/>
          <w:i/>
          <w:sz w:val="18"/>
          <w:szCs w:val="18"/>
        </w:rPr>
        <w:t>.</w:t>
      </w:r>
      <w:r>
        <w:rPr>
          <w:color w:val="000000"/>
          <w:sz w:val="18"/>
          <w:szCs w:val="18"/>
        </w:rPr>
        <w:t>2011.130, 466.</w:t>
      </w:r>
      <w:r>
        <w:rPr>
          <w:b/>
          <w:i/>
          <w:color w:val="000000"/>
          <w:sz w:val="18"/>
          <w:szCs w:val="18"/>
        </w:rPr>
        <w:t xml:space="preserve"> (IF = 2.4)</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Xuyong</w:t>
      </w:r>
      <w:proofErr w:type="spellEnd"/>
      <w:r>
        <w:rPr>
          <w:color w:val="000000"/>
          <w:sz w:val="18"/>
          <w:szCs w:val="18"/>
        </w:rPr>
        <w:t xml:space="preserve"> Yang, </w:t>
      </w:r>
      <w:proofErr w:type="spellStart"/>
      <w:r>
        <w:rPr>
          <w:color w:val="000000"/>
          <w:sz w:val="18"/>
          <w:szCs w:val="18"/>
        </w:rPr>
        <w:t>Yongqin</w:t>
      </w:r>
      <w:proofErr w:type="spellEnd"/>
      <w:r>
        <w:rPr>
          <w:color w:val="000000"/>
          <w:sz w:val="18"/>
          <w:szCs w:val="18"/>
        </w:rPr>
        <w:t xml:space="preserve"> Zhou, </w:t>
      </w:r>
      <w:proofErr w:type="spellStart"/>
      <w:proofErr w:type="gramStart"/>
      <w:r>
        <w:rPr>
          <w:color w:val="000000"/>
          <w:sz w:val="18"/>
          <w:szCs w:val="18"/>
          <w:u w:val="single"/>
        </w:rPr>
        <w:t>Xibin</w:t>
      </w:r>
      <w:proofErr w:type="spellEnd"/>
      <w:proofErr w:type="gramEnd"/>
      <w:r>
        <w:rPr>
          <w:color w:val="000000"/>
          <w:sz w:val="18"/>
          <w:szCs w:val="18"/>
          <w:u w:val="single"/>
        </w:rPr>
        <w:t xml:space="preserve"> Yu</w:t>
      </w:r>
      <w:r>
        <w:rPr>
          <w:color w:val="000000"/>
          <w:sz w:val="18"/>
          <w:szCs w:val="18"/>
        </w:rPr>
        <w:t xml:space="preserve">*, </w:t>
      </w:r>
      <w:proofErr w:type="spellStart"/>
      <w:r>
        <w:rPr>
          <w:color w:val="000000"/>
          <w:sz w:val="18"/>
          <w:szCs w:val="18"/>
        </w:rPr>
        <w:t>Hilmi</w:t>
      </w:r>
      <w:proofErr w:type="spellEnd"/>
      <w:r>
        <w:rPr>
          <w:color w:val="000000"/>
          <w:sz w:val="18"/>
          <w:szCs w:val="18"/>
        </w:rPr>
        <w:t xml:space="preserve"> </w:t>
      </w:r>
      <w:proofErr w:type="spellStart"/>
      <w:r>
        <w:rPr>
          <w:color w:val="000000"/>
          <w:sz w:val="18"/>
          <w:szCs w:val="18"/>
        </w:rPr>
        <w:t>Demir</w:t>
      </w:r>
      <w:proofErr w:type="spellEnd"/>
      <w:r>
        <w:rPr>
          <w:color w:val="000000"/>
          <w:sz w:val="18"/>
          <w:szCs w:val="18"/>
        </w:rPr>
        <w:t>, Xiao Wei Sun. "</w:t>
      </w:r>
      <w:bookmarkStart w:id="20" w:name="OLE_LINK27"/>
      <w:bookmarkStart w:id="21" w:name="OLE_LINK28"/>
      <w:bookmarkStart w:id="22" w:name="OLE_LINK35"/>
      <w:proofErr w:type="spellStart"/>
      <w:r>
        <w:rPr>
          <w:color w:val="000000"/>
          <w:sz w:val="18"/>
          <w:szCs w:val="18"/>
        </w:rPr>
        <w:t>Bifunctional</w:t>
      </w:r>
      <w:proofErr w:type="spellEnd"/>
      <w:r>
        <w:rPr>
          <w:color w:val="000000"/>
          <w:sz w:val="18"/>
          <w:szCs w:val="18"/>
        </w:rPr>
        <w:t xml:space="preserve"> highly fluorescent hollow porous microspheres made of BaMoO</w:t>
      </w:r>
      <w:r>
        <w:rPr>
          <w:color w:val="000000"/>
          <w:sz w:val="18"/>
          <w:szCs w:val="18"/>
          <w:vertAlign w:val="subscript"/>
        </w:rPr>
        <w:t>4</w:t>
      </w:r>
      <w:r>
        <w:rPr>
          <w:color w:val="000000"/>
          <w:sz w:val="18"/>
          <w:szCs w:val="18"/>
        </w:rPr>
        <w:t>:Pr</w:t>
      </w:r>
      <w:r>
        <w:rPr>
          <w:color w:val="000000"/>
          <w:sz w:val="18"/>
          <w:szCs w:val="18"/>
          <w:vertAlign w:val="superscript"/>
        </w:rPr>
        <w:t>3+</w:t>
      </w:r>
      <w:r>
        <w:rPr>
          <w:color w:val="000000"/>
          <w:sz w:val="18"/>
          <w:szCs w:val="18"/>
        </w:rPr>
        <w:t xml:space="preserve"> </w:t>
      </w:r>
      <w:proofErr w:type="spellStart"/>
      <w:r>
        <w:rPr>
          <w:color w:val="000000"/>
          <w:sz w:val="18"/>
          <w:szCs w:val="18"/>
        </w:rPr>
        <w:t>nanocrystals</w:t>
      </w:r>
      <w:proofErr w:type="spellEnd"/>
      <w:r>
        <w:rPr>
          <w:color w:val="000000"/>
          <w:sz w:val="18"/>
          <w:szCs w:val="18"/>
        </w:rPr>
        <w:t xml:space="preserve"> via a template-free synthesis</w:t>
      </w:r>
      <w:bookmarkEnd w:id="20"/>
      <w:bookmarkEnd w:id="21"/>
      <w:bookmarkEnd w:id="22"/>
      <w:r>
        <w:rPr>
          <w:color w:val="000000"/>
          <w:sz w:val="18"/>
          <w:szCs w:val="18"/>
        </w:rPr>
        <w:t>”.</w:t>
      </w:r>
      <w:bookmarkStart w:id="23" w:name="OLE_LINK33"/>
      <w:bookmarkStart w:id="24" w:name="OLE_LINK34"/>
      <w:r>
        <w:rPr>
          <w:color w:val="000000"/>
          <w:sz w:val="18"/>
          <w:szCs w:val="18"/>
        </w:rPr>
        <w:t xml:space="preserve"> </w:t>
      </w:r>
      <w:r>
        <w:rPr>
          <w:b/>
          <w:i/>
          <w:color w:val="000000"/>
          <w:sz w:val="18"/>
          <w:szCs w:val="18"/>
        </w:rPr>
        <w:t>J. Mater. Chem</w:t>
      </w:r>
      <w:bookmarkEnd w:id="23"/>
      <w:bookmarkEnd w:id="24"/>
      <w:r>
        <w:rPr>
          <w:b/>
          <w:i/>
          <w:color w:val="000000"/>
          <w:sz w:val="18"/>
          <w:szCs w:val="18"/>
        </w:rPr>
        <w:t>.</w:t>
      </w:r>
      <w:r>
        <w:rPr>
          <w:color w:val="000000"/>
          <w:sz w:val="18"/>
          <w:szCs w:val="18"/>
        </w:rPr>
        <w:t xml:space="preserve"> 2011,21, 9009</w:t>
      </w:r>
      <w:r>
        <w:rPr>
          <w:b/>
          <w:i/>
          <w:color w:val="000000"/>
          <w:sz w:val="18"/>
          <w:szCs w:val="18"/>
        </w:rPr>
        <w:t>(IF = 5.1)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Yingjie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Kun Zhang,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Jihong</w:t>
      </w:r>
      <w:proofErr w:type="spellEnd"/>
      <w:r>
        <w:rPr>
          <w:color w:val="000000"/>
          <w:sz w:val="18"/>
          <w:szCs w:val="18"/>
        </w:rPr>
        <w:t xml:space="preserve"> Li, Bo </w:t>
      </w:r>
      <w:proofErr w:type="spellStart"/>
      <w:r>
        <w:rPr>
          <w:color w:val="000000"/>
          <w:sz w:val="18"/>
          <w:szCs w:val="18"/>
        </w:rPr>
        <w:t>Xu</w:t>
      </w:r>
      <w:proofErr w:type="spellEnd"/>
      <w:r>
        <w:rPr>
          <w:color w:val="000000"/>
          <w:sz w:val="18"/>
          <w:szCs w:val="18"/>
        </w:rPr>
        <w:t xml:space="preserve">, </w:t>
      </w:r>
      <w:proofErr w:type="spellStart"/>
      <w:r>
        <w:rPr>
          <w:color w:val="000000"/>
          <w:sz w:val="18"/>
          <w:szCs w:val="18"/>
        </w:rPr>
        <w:t>Lixian</w:t>
      </w:r>
      <w:proofErr w:type="spellEnd"/>
      <w:r>
        <w:rPr>
          <w:color w:val="000000"/>
          <w:sz w:val="18"/>
          <w:szCs w:val="18"/>
        </w:rPr>
        <w:t xml:space="preserve"> Han, </w:t>
      </w:r>
      <w:proofErr w:type="spellStart"/>
      <w:r>
        <w:rPr>
          <w:color w:val="000000"/>
          <w:sz w:val="18"/>
          <w:szCs w:val="18"/>
        </w:rPr>
        <w:t>Xiaojuan</w:t>
      </w:r>
      <w:proofErr w:type="spellEnd"/>
      <w:r>
        <w:rPr>
          <w:color w:val="000000"/>
          <w:sz w:val="18"/>
          <w:szCs w:val="18"/>
        </w:rPr>
        <w:t xml:space="preserve"> Li, and</w:t>
      </w:r>
      <w:r>
        <w:rPr>
          <w:color w:val="000000"/>
          <w:sz w:val="18"/>
          <w:szCs w:val="18"/>
          <w:u w:val="single"/>
        </w:rPr>
        <w:t xml:space="preserve">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bookmarkStart w:id="25" w:name="OLE_LINK36"/>
      <w:bookmarkStart w:id="26" w:name="OLE_LINK37"/>
      <w:bookmarkStart w:id="27" w:name="OLE_LINK38"/>
      <w:r>
        <w:rPr>
          <w:color w:val="000000"/>
          <w:sz w:val="18"/>
          <w:szCs w:val="18"/>
        </w:rPr>
        <w:t>Near-infrared luminescent and antireflective in SiO</w:t>
      </w:r>
      <w:r>
        <w:rPr>
          <w:color w:val="000000"/>
          <w:sz w:val="18"/>
          <w:szCs w:val="18"/>
          <w:vertAlign w:val="subscript"/>
        </w:rPr>
        <w:t>2</w:t>
      </w:r>
      <w:r>
        <w:rPr>
          <w:color w:val="000000"/>
          <w:sz w:val="18"/>
          <w:szCs w:val="18"/>
        </w:rPr>
        <w:t>/YVO</w:t>
      </w:r>
      <w:r>
        <w:rPr>
          <w:color w:val="000000"/>
          <w:sz w:val="18"/>
          <w:szCs w:val="18"/>
          <w:vertAlign w:val="subscript"/>
        </w:rPr>
        <w:t>4</w:t>
      </w:r>
      <w:r>
        <w:rPr>
          <w:color w:val="000000"/>
          <w:sz w:val="18"/>
          <w:szCs w:val="18"/>
        </w:rPr>
        <w:t>:Yb</w:t>
      </w:r>
      <w:r>
        <w:rPr>
          <w:color w:val="000000"/>
          <w:sz w:val="18"/>
          <w:szCs w:val="18"/>
          <w:vertAlign w:val="superscript"/>
        </w:rPr>
        <w:t>3+</w:t>
      </w:r>
      <w:r>
        <w:rPr>
          <w:color w:val="000000"/>
          <w:sz w:val="18"/>
          <w:szCs w:val="18"/>
        </w:rPr>
        <w:t xml:space="preserve"> </w:t>
      </w:r>
      <w:proofErr w:type="spellStart"/>
      <w:r>
        <w:rPr>
          <w:color w:val="000000"/>
          <w:sz w:val="18"/>
          <w:szCs w:val="18"/>
        </w:rPr>
        <w:t>bilayer</w:t>
      </w:r>
      <w:proofErr w:type="spellEnd"/>
      <w:r>
        <w:rPr>
          <w:color w:val="000000"/>
          <w:sz w:val="18"/>
          <w:szCs w:val="18"/>
        </w:rPr>
        <w:t xml:space="preserve"> films for c-Si solar cells</w:t>
      </w:r>
      <w:bookmarkEnd w:id="25"/>
      <w:bookmarkEnd w:id="26"/>
      <w:bookmarkEnd w:id="27"/>
      <w:r>
        <w:rPr>
          <w:color w:val="000000"/>
          <w:sz w:val="18"/>
          <w:szCs w:val="18"/>
        </w:rPr>
        <w:t>”.</w:t>
      </w:r>
      <w:bookmarkStart w:id="28" w:name="OLE_LINK39"/>
      <w:bookmarkStart w:id="29" w:name="OLE_LINK40"/>
      <w:r>
        <w:rPr>
          <w:i/>
          <w:color w:val="000000"/>
          <w:sz w:val="18"/>
          <w:szCs w:val="18"/>
        </w:rPr>
        <w:t xml:space="preserve"> </w:t>
      </w:r>
      <w:r>
        <w:rPr>
          <w:b/>
          <w:i/>
          <w:color w:val="000000"/>
          <w:sz w:val="18"/>
          <w:szCs w:val="18"/>
        </w:rPr>
        <w:t xml:space="preserve">Appl. Phys. </w:t>
      </w:r>
      <w:proofErr w:type="spellStart"/>
      <w:r>
        <w:rPr>
          <w:b/>
          <w:i/>
          <w:color w:val="000000"/>
          <w:sz w:val="18"/>
          <w:szCs w:val="18"/>
        </w:rPr>
        <w:t>Lett</w:t>
      </w:r>
      <w:bookmarkEnd w:id="28"/>
      <w:bookmarkEnd w:id="29"/>
      <w:proofErr w:type="spellEnd"/>
      <w:r>
        <w:rPr>
          <w:b/>
          <w:i/>
          <w:color w:val="000000"/>
          <w:sz w:val="18"/>
          <w:szCs w:val="18"/>
        </w:rPr>
        <w:t>.</w:t>
      </w:r>
      <w:r>
        <w:rPr>
          <w:i/>
          <w:color w:val="000000"/>
          <w:sz w:val="18"/>
          <w:szCs w:val="18"/>
        </w:rPr>
        <w:t>,</w:t>
      </w:r>
      <w:r>
        <w:rPr>
          <w:color w:val="000000"/>
          <w:sz w:val="18"/>
          <w:szCs w:val="18"/>
        </w:rPr>
        <w:t xml:space="preserve"> 2011.99, 121110.</w:t>
      </w:r>
      <w:r>
        <w:rPr>
          <w:b/>
          <w:i/>
          <w:color w:val="000000"/>
          <w:sz w:val="18"/>
          <w:szCs w:val="18"/>
        </w:rPr>
        <w:t xml:space="preserve"> (IF = 3.8)</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Feijiu</w:t>
      </w:r>
      <w:proofErr w:type="spellEnd"/>
      <w:r>
        <w:rPr>
          <w:color w:val="000000"/>
          <w:sz w:val="18"/>
          <w:szCs w:val="18"/>
        </w:rPr>
        <w:t xml:space="preserve"> Wang,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Zhengjun</w:t>
      </w:r>
      <w:proofErr w:type="spellEnd"/>
      <w:r>
        <w:rPr>
          <w:color w:val="000000"/>
          <w:sz w:val="18"/>
          <w:szCs w:val="18"/>
        </w:rPr>
        <w:t xml:space="preserve"> Wang, Ai-Jing Lin,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and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bookmarkStart w:id="30" w:name="OLE_LINK41"/>
      <w:bookmarkStart w:id="31" w:name="OLE_LINK42"/>
      <w:r>
        <w:rPr>
          <w:color w:val="000000"/>
          <w:sz w:val="18"/>
          <w:szCs w:val="18"/>
        </w:rPr>
        <w:t xml:space="preserve">Interfacial </w:t>
      </w:r>
      <w:proofErr w:type="spellStart"/>
      <w:r>
        <w:rPr>
          <w:color w:val="000000"/>
          <w:sz w:val="18"/>
          <w:szCs w:val="18"/>
        </w:rPr>
        <w:t>heterostructure</w:t>
      </w:r>
      <w:proofErr w:type="spellEnd"/>
      <w:r>
        <w:rPr>
          <w:color w:val="000000"/>
          <w:sz w:val="18"/>
          <w:szCs w:val="18"/>
        </w:rPr>
        <w:t xml:space="preserve"> phenomena of highly luminescent </w:t>
      </w:r>
      <w:proofErr w:type="spellStart"/>
      <w:r>
        <w:rPr>
          <w:color w:val="000000"/>
          <w:sz w:val="18"/>
          <w:szCs w:val="18"/>
        </w:rPr>
        <w:t>ZnS</w:t>
      </w:r>
      <w:proofErr w:type="spellEnd"/>
      <w:r>
        <w:rPr>
          <w:color w:val="000000"/>
          <w:sz w:val="18"/>
          <w:szCs w:val="18"/>
        </w:rPr>
        <w:t>/</w:t>
      </w:r>
      <w:proofErr w:type="spellStart"/>
      <w:r>
        <w:rPr>
          <w:color w:val="000000"/>
          <w:sz w:val="18"/>
          <w:szCs w:val="18"/>
        </w:rPr>
        <w:t>ZnO</w:t>
      </w:r>
      <w:proofErr w:type="spellEnd"/>
      <w:r>
        <w:rPr>
          <w:color w:val="000000"/>
          <w:sz w:val="18"/>
          <w:szCs w:val="18"/>
        </w:rPr>
        <w:t xml:space="preserve"> dots</w:t>
      </w:r>
      <w:bookmarkEnd w:id="30"/>
      <w:bookmarkEnd w:id="31"/>
      <w:r>
        <w:rPr>
          <w:color w:val="000000"/>
          <w:sz w:val="18"/>
          <w:szCs w:val="18"/>
        </w:rPr>
        <w:t xml:space="preserve">”. </w:t>
      </w:r>
      <w:bookmarkStart w:id="32" w:name="OLE_LINK43"/>
      <w:bookmarkStart w:id="33" w:name="OLE_LINK44"/>
      <w:bookmarkStart w:id="34" w:name="OLE_LINK45"/>
      <w:r>
        <w:rPr>
          <w:b/>
          <w:i/>
          <w:color w:val="000000"/>
          <w:sz w:val="18"/>
          <w:szCs w:val="18"/>
        </w:rPr>
        <w:t xml:space="preserve">J. </w:t>
      </w:r>
      <w:proofErr w:type="spellStart"/>
      <w:r>
        <w:rPr>
          <w:b/>
          <w:i/>
          <w:color w:val="000000"/>
          <w:sz w:val="18"/>
          <w:szCs w:val="18"/>
        </w:rPr>
        <w:t>Electrochem</w:t>
      </w:r>
      <w:proofErr w:type="spellEnd"/>
      <w:r>
        <w:rPr>
          <w:b/>
          <w:i/>
          <w:color w:val="000000"/>
          <w:sz w:val="18"/>
          <w:szCs w:val="18"/>
        </w:rPr>
        <w:t>. Soc</w:t>
      </w:r>
      <w:bookmarkEnd w:id="32"/>
      <w:bookmarkEnd w:id="33"/>
      <w:bookmarkEnd w:id="34"/>
      <w:r>
        <w:rPr>
          <w:b/>
          <w:i/>
          <w:color w:val="000000"/>
          <w:sz w:val="18"/>
          <w:szCs w:val="18"/>
        </w:rPr>
        <w:t>,</w:t>
      </w:r>
      <w:r>
        <w:rPr>
          <w:color w:val="000000"/>
          <w:sz w:val="18"/>
          <w:szCs w:val="18"/>
        </w:rPr>
        <w:t xml:space="preserve"> 2011,158, H30.</w:t>
      </w:r>
      <w:r>
        <w:rPr>
          <w:b/>
          <w:i/>
          <w:color w:val="000000"/>
          <w:sz w:val="18"/>
          <w:szCs w:val="18"/>
        </w:rPr>
        <w:t xml:space="preserve"> (IF =2.4)</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Yongqin</w:t>
      </w:r>
      <w:proofErr w:type="spellEnd"/>
      <w:r>
        <w:rPr>
          <w:color w:val="000000"/>
          <w:sz w:val="18"/>
          <w:szCs w:val="18"/>
        </w:rPr>
        <w:t xml:space="preserve"> Zhou,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Xuyong</w:t>
      </w:r>
      <w:proofErr w:type="spellEnd"/>
      <w:r>
        <w:rPr>
          <w:color w:val="000000"/>
          <w:sz w:val="18"/>
          <w:szCs w:val="18"/>
        </w:rPr>
        <w:t xml:space="preserve"> Yang,</w:t>
      </w:r>
      <w:r>
        <w:rPr>
          <w:color w:val="000000"/>
          <w:sz w:val="18"/>
          <w:szCs w:val="18"/>
          <w:u w:val="single"/>
        </w:rPr>
        <w:t xml:space="preserve"> </w:t>
      </w:r>
      <w:proofErr w:type="spellStart"/>
      <w:proofErr w:type="gramStart"/>
      <w:r>
        <w:rPr>
          <w:color w:val="000000"/>
          <w:sz w:val="18"/>
          <w:szCs w:val="18"/>
          <w:u w:val="single"/>
        </w:rPr>
        <w:t>Xibin</w:t>
      </w:r>
      <w:proofErr w:type="spellEnd"/>
      <w:proofErr w:type="gramEnd"/>
      <w:r>
        <w:rPr>
          <w:color w:val="000000"/>
          <w:sz w:val="18"/>
          <w:szCs w:val="18"/>
          <w:u w:val="single"/>
        </w:rPr>
        <w:t xml:space="preserve"> Yu</w:t>
      </w:r>
      <w:r>
        <w:rPr>
          <w:color w:val="000000"/>
          <w:sz w:val="18"/>
          <w:szCs w:val="18"/>
        </w:rPr>
        <w:t xml:space="preserve">*,” </w:t>
      </w:r>
      <w:bookmarkStart w:id="35" w:name="OLE_LINK46"/>
      <w:bookmarkStart w:id="36" w:name="OLE_LINK47"/>
      <w:r>
        <w:rPr>
          <w:color w:val="000000"/>
          <w:sz w:val="18"/>
          <w:szCs w:val="18"/>
        </w:rPr>
        <w:t>Self-assembly and luminescence characterization of CaMoO</w:t>
      </w:r>
      <w:r>
        <w:rPr>
          <w:color w:val="000000"/>
          <w:sz w:val="18"/>
          <w:szCs w:val="18"/>
          <w:vertAlign w:val="subscript"/>
        </w:rPr>
        <w:t>4</w:t>
      </w:r>
      <w:r>
        <w:rPr>
          <w:color w:val="000000"/>
          <w:sz w:val="18"/>
          <w:szCs w:val="18"/>
        </w:rPr>
        <w:t>:Eu</w:t>
      </w:r>
      <w:r>
        <w:rPr>
          <w:color w:val="000000"/>
          <w:sz w:val="18"/>
          <w:szCs w:val="18"/>
          <w:vertAlign w:val="superscript"/>
        </w:rPr>
        <w:t>3+</w:t>
      </w:r>
      <w:r>
        <w:rPr>
          <w:color w:val="000000"/>
          <w:sz w:val="18"/>
          <w:szCs w:val="18"/>
        </w:rPr>
        <w:t>, Na</w:t>
      </w:r>
      <w:r>
        <w:rPr>
          <w:color w:val="000000"/>
          <w:sz w:val="18"/>
          <w:szCs w:val="18"/>
          <w:vertAlign w:val="superscript"/>
        </w:rPr>
        <w:t>+</w:t>
      </w:r>
      <w:r>
        <w:rPr>
          <w:color w:val="000000"/>
          <w:sz w:val="18"/>
          <w:szCs w:val="18"/>
        </w:rPr>
        <w:t xml:space="preserve"> superstructure via a facile method</w:t>
      </w:r>
      <w:bookmarkEnd w:id="35"/>
      <w:bookmarkEnd w:id="36"/>
      <w:r>
        <w:rPr>
          <w:color w:val="000000"/>
          <w:sz w:val="18"/>
          <w:szCs w:val="18"/>
        </w:rPr>
        <w:t xml:space="preserve">”. </w:t>
      </w:r>
      <w:bookmarkStart w:id="37" w:name="OLE_LINK48"/>
      <w:bookmarkStart w:id="38" w:name="OLE_LINK49"/>
      <w:r>
        <w:rPr>
          <w:b/>
          <w:i/>
          <w:color w:val="000000"/>
          <w:sz w:val="18"/>
          <w:szCs w:val="18"/>
        </w:rPr>
        <w:t xml:space="preserve">J. </w:t>
      </w:r>
      <w:proofErr w:type="spellStart"/>
      <w:r>
        <w:rPr>
          <w:b/>
          <w:i/>
          <w:color w:val="000000"/>
          <w:sz w:val="18"/>
          <w:szCs w:val="18"/>
        </w:rPr>
        <w:t>Electrochem</w:t>
      </w:r>
      <w:bookmarkEnd w:id="37"/>
      <w:bookmarkEnd w:id="38"/>
      <w:proofErr w:type="spellEnd"/>
      <w:r>
        <w:rPr>
          <w:b/>
          <w:i/>
          <w:color w:val="000000"/>
          <w:sz w:val="18"/>
          <w:szCs w:val="18"/>
        </w:rPr>
        <w:t>. Soc</w:t>
      </w:r>
      <w:r>
        <w:rPr>
          <w:b/>
          <w:color w:val="000000"/>
          <w:sz w:val="18"/>
          <w:szCs w:val="18"/>
        </w:rPr>
        <w:t>.</w:t>
      </w:r>
      <w:r>
        <w:rPr>
          <w:color w:val="000000"/>
          <w:sz w:val="18"/>
          <w:szCs w:val="18"/>
        </w:rPr>
        <w:t>, 2011</w:t>
      </w:r>
      <w:r>
        <w:rPr>
          <w:rFonts w:hint="eastAsia"/>
          <w:color w:val="000000"/>
          <w:sz w:val="18"/>
          <w:szCs w:val="18"/>
        </w:rPr>
        <w:t>，</w:t>
      </w:r>
      <w:r>
        <w:rPr>
          <w:color w:val="000000"/>
          <w:sz w:val="18"/>
          <w:szCs w:val="18"/>
        </w:rPr>
        <w:t>158, H74.</w:t>
      </w:r>
      <w:r>
        <w:rPr>
          <w:b/>
          <w:i/>
          <w:color w:val="000000"/>
          <w:sz w:val="18"/>
          <w:szCs w:val="18"/>
        </w:rPr>
        <w:t xml:space="preserve"> (IF = 2.2)</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Xuxin</w:t>
      </w:r>
      <w:proofErr w:type="spellEnd"/>
      <w:r>
        <w:rPr>
          <w:color w:val="000000"/>
          <w:sz w:val="18"/>
          <w:szCs w:val="18"/>
        </w:rPr>
        <w:t xml:space="preserve"> </w:t>
      </w:r>
      <w:proofErr w:type="spellStart"/>
      <w:r>
        <w:rPr>
          <w:color w:val="000000"/>
          <w:sz w:val="18"/>
          <w:szCs w:val="18"/>
        </w:rPr>
        <w:t>Pu</w:t>
      </w:r>
      <w:proofErr w:type="spellEnd"/>
      <w:r>
        <w:rPr>
          <w:color w:val="000000"/>
          <w:sz w:val="18"/>
          <w:szCs w:val="18"/>
        </w:rPr>
        <w:t xml:space="preserve">, </w:t>
      </w:r>
      <w:proofErr w:type="spellStart"/>
      <w:r>
        <w:rPr>
          <w:color w:val="000000"/>
          <w:sz w:val="18"/>
          <w:szCs w:val="18"/>
        </w:rPr>
        <w:t>Zhengjun</w:t>
      </w:r>
      <w:proofErr w:type="spellEnd"/>
      <w:r>
        <w:rPr>
          <w:color w:val="000000"/>
          <w:sz w:val="18"/>
          <w:szCs w:val="18"/>
        </w:rPr>
        <w:t xml:space="preserve"> Wang, </w:t>
      </w:r>
      <w:proofErr w:type="spellStart"/>
      <w:r>
        <w:rPr>
          <w:color w:val="000000"/>
          <w:sz w:val="18"/>
          <w:szCs w:val="18"/>
        </w:rPr>
        <w:t>Feijiu</w:t>
      </w:r>
      <w:proofErr w:type="spellEnd"/>
      <w:r>
        <w:rPr>
          <w:color w:val="000000"/>
          <w:sz w:val="18"/>
          <w:szCs w:val="18"/>
        </w:rPr>
        <w:t xml:space="preserve"> Wang, Kun Zhang, </w:t>
      </w:r>
      <w:proofErr w:type="spellStart"/>
      <w:r>
        <w:rPr>
          <w:color w:val="000000"/>
          <w:sz w:val="18"/>
          <w:szCs w:val="18"/>
        </w:rPr>
        <w:t>Yingjie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xml:space="preserve">, Bo </w:t>
      </w:r>
      <w:proofErr w:type="spellStart"/>
      <w:r>
        <w:rPr>
          <w:color w:val="000000"/>
          <w:sz w:val="18"/>
          <w:szCs w:val="18"/>
        </w:rPr>
        <w:t>Xu</w:t>
      </w:r>
      <w:proofErr w:type="spellEnd"/>
      <w:r>
        <w:rPr>
          <w:color w:val="000000"/>
          <w:sz w:val="18"/>
          <w:szCs w:val="18"/>
        </w:rPr>
        <w:t xml:space="preserve">, </w:t>
      </w:r>
      <w:proofErr w:type="spellStart"/>
      <w:r>
        <w:rPr>
          <w:color w:val="000000"/>
          <w:sz w:val="18"/>
          <w:szCs w:val="18"/>
        </w:rPr>
        <w:t>Jihong</w:t>
      </w:r>
      <w:proofErr w:type="spellEnd"/>
      <w:r>
        <w:rPr>
          <w:color w:val="000000"/>
          <w:sz w:val="18"/>
          <w:szCs w:val="18"/>
        </w:rPr>
        <w:t xml:space="preserve"> Li,</w:t>
      </w:r>
      <w:r>
        <w:rPr>
          <w:color w:val="000000"/>
          <w:sz w:val="18"/>
          <w:szCs w:val="18"/>
          <w:u w:val="single"/>
        </w:rPr>
        <w:t xml:space="preserve">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w:t>
      </w:r>
      <w:bookmarkStart w:id="39" w:name="OLE_LINK50"/>
      <w:bookmarkStart w:id="40" w:name="OLE_LINK51"/>
      <w:r>
        <w:rPr>
          <w:color w:val="000000"/>
          <w:sz w:val="18"/>
          <w:szCs w:val="18"/>
        </w:rPr>
        <w:t>Hydrogen generation from highly activated Al-</w:t>
      </w:r>
      <w:proofErr w:type="spellStart"/>
      <w:r>
        <w:rPr>
          <w:color w:val="000000"/>
          <w:sz w:val="18"/>
          <w:szCs w:val="18"/>
        </w:rPr>
        <w:t>Ce</w:t>
      </w:r>
      <w:proofErr w:type="spellEnd"/>
      <w:r>
        <w:rPr>
          <w:color w:val="000000"/>
          <w:sz w:val="18"/>
          <w:szCs w:val="18"/>
        </w:rPr>
        <w:t xml:space="preserve"> composite materials in pure water</w:t>
      </w:r>
      <w:bookmarkEnd w:id="39"/>
      <w:bookmarkEnd w:id="40"/>
      <w:r>
        <w:rPr>
          <w:color w:val="000000"/>
          <w:sz w:val="18"/>
          <w:szCs w:val="18"/>
        </w:rPr>
        <w:t xml:space="preserve">”. </w:t>
      </w:r>
      <w:bookmarkStart w:id="41" w:name="OLE_LINK52"/>
      <w:bookmarkStart w:id="42" w:name="OLE_LINK53"/>
      <w:r>
        <w:rPr>
          <w:b/>
          <w:i/>
          <w:color w:val="000000"/>
          <w:sz w:val="18"/>
          <w:szCs w:val="18"/>
        </w:rPr>
        <w:t>J. Am. Ceram. Soc</w:t>
      </w:r>
      <w:bookmarkEnd w:id="41"/>
      <w:bookmarkEnd w:id="42"/>
      <w:r>
        <w:rPr>
          <w:b/>
          <w:color w:val="000000"/>
          <w:sz w:val="18"/>
          <w:szCs w:val="18"/>
        </w:rPr>
        <w:t>.</w:t>
      </w:r>
      <w:r>
        <w:rPr>
          <w:color w:val="000000"/>
          <w:sz w:val="18"/>
          <w:szCs w:val="18"/>
        </w:rPr>
        <w:t>, 2011</w:t>
      </w:r>
      <w:proofErr w:type="gramStart"/>
      <w:r>
        <w:rPr>
          <w:color w:val="000000"/>
          <w:sz w:val="18"/>
          <w:szCs w:val="18"/>
        </w:rPr>
        <w:t>,94</w:t>
      </w:r>
      <w:proofErr w:type="gramEnd"/>
      <w:r>
        <w:rPr>
          <w:color w:val="000000"/>
          <w:sz w:val="18"/>
          <w:szCs w:val="18"/>
        </w:rPr>
        <w:t>(11)3976.</w:t>
      </w:r>
      <w:r>
        <w:rPr>
          <w:b/>
          <w:i/>
          <w:color w:val="000000"/>
          <w:sz w:val="18"/>
          <w:szCs w:val="18"/>
        </w:rPr>
        <w:t xml:space="preserve"> (IF = 2.2)</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Hongbin</w:t>
      </w:r>
      <w:proofErr w:type="spellEnd"/>
      <w:r>
        <w:rPr>
          <w:color w:val="000000"/>
          <w:sz w:val="18"/>
          <w:szCs w:val="18"/>
        </w:rPr>
        <w:t xml:space="preserve"> </w:t>
      </w:r>
      <w:proofErr w:type="spellStart"/>
      <w:r>
        <w:rPr>
          <w:color w:val="000000"/>
          <w:sz w:val="18"/>
          <w:szCs w:val="18"/>
        </w:rPr>
        <w:t>Lv</w:t>
      </w:r>
      <w:proofErr w:type="spellEnd"/>
      <w:r>
        <w:rPr>
          <w:color w:val="000000"/>
          <w:sz w:val="18"/>
          <w:szCs w:val="18"/>
        </w:rPr>
        <w:t xml:space="preserve">, </w:t>
      </w:r>
      <w:proofErr w:type="spellStart"/>
      <w:r>
        <w:rPr>
          <w:color w:val="000000"/>
          <w:sz w:val="18"/>
          <w:szCs w:val="18"/>
        </w:rPr>
        <w:t>Zhengjun</w:t>
      </w:r>
      <w:proofErr w:type="spellEnd"/>
      <w:r>
        <w:rPr>
          <w:color w:val="000000"/>
          <w:sz w:val="18"/>
          <w:szCs w:val="18"/>
        </w:rPr>
        <w:t xml:space="preserve"> Wang, </w:t>
      </w:r>
      <w:proofErr w:type="spellStart"/>
      <w:r>
        <w:rPr>
          <w:color w:val="000000"/>
          <w:sz w:val="18"/>
          <w:szCs w:val="18"/>
        </w:rPr>
        <w:t>Feijiu</w:t>
      </w:r>
      <w:proofErr w:type="spellEnd"/>
      <w:r>
        <w:rPr>
          <w:color w:val="000000"/>
          <w:sz w:val="18"/>
          <w:szCs w:val="18"/>
        </w:rPr>
        <w:t xml:space="preserve"> Wang, </w:t>
      </w:r>
      <w:proofErr w:type="spellStart"/>
      <w:r>
        <w:rPr>
          <w:color w:val="000000"/>
          <w:sz w:val="18"/>
          <w:szCs w:val="18"/>
        </w:rPr>
        <w:t>Hui</w:t>
      </w:r>
      <w:proofErr w:type="spellEnd"/>
      <w:r>
        <w:rPr>
          <w:color w:val="000000"/>
          <w:sz w:val="18"/>
          <w:szCs w:val="18"/>
        </w:rPr>
        <w:t xml:space="preserve"> </w:t>
      </w:r>
      <w:proofErr w:type="spellStart"/>
      <w:r>
        <w:rPr>
          <w:color w:val="000000"/>
          <w:sz w:val="18"/>
          <w:szCs w:val="18"/>
        </w:rPr>
        <w:t>Luo</w:t>
      </w:r>
      <w:proofErr w:type="spellEnd"/>
      <w:r>
        <w:rPr>
          <w:color w:val="000000"/>
          <w:sz w:val="18"/>
          <w:szCs w:val="18"/>
        </w:rPr>
        <w:t xml:space="preserve">, and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bookmarkStart w:id="43" w:name="OLE_LINK54"/>
      <w:bookmarkStart w:id="44" w:name="OLE_LINK55"/>
      <w:r>
        <w:rPr>
          <w:color w:val="000000"/>
          <w:sz w:val="18"/>
          <w:szCs w:val="18"/>
        </w:rPr>
        <w:t xml:space="preserve">Correlations between shape and near infrared reflective properties of </w:t>
      </w:r>
      <w:proofErr w:type="spellStart"/>
      <w:r>
        <w:rPr>
          <w:color w:val="000000"/>
          <w:sz w:val="18"/>
          <w:szCs w:val="18"/>
        </w:rPr>
        <w:t>Nano</w:t>
      </w:r>
      <w:proofErr w:type="spellEnd"/>
      <w:r>
        <w:rPr>
          <w:color w:val="000000"/>
          <w:sz w:val="18"/>
          <w:szCs w:val="18"/>
        </w:rPr>
        <w:t>/Micro-</w:t>
      </w:r>
      <w:proofErr w:type="spellStart"/>
      <w:r>
        <w:rPr>
          <w:color w:val="000000"/>
          <w:sz w:val="18"/>
          <w:szCs w:val="18"/>
        </w:rPr>
        <w:t>Yttria</w:t>
      </w:r>
      <w:bookmarkEnd w:id="43"/>
      <w:bookmarkEnd w:id="44"/>
      <w:proofErr w:type="spellEnd"/>
      <w:r>
        <w:rPr>
          <w:color w:val="000000"/>
          <w:sz w:val="18"/>
          <w:szCs w:val="18"/>
        </w:rPr>
        <w:t>”.</w:t>
      </w:r>
      <w:r>
        <w:rPr>
          <w:b/>
          <w:color w:val="000000"/>
          <w:sz w:val="18"/>
          <w:szCs w:val="18"/>
        </w:rPr>
        <w:t xml:space="preserve"> </w:t>
      </w:r>
      <w:bookmarkStart w:id="45" w:name="OLE_LINK56"/>
      <w:bookmarkStart w:id="46" w:name="OLE_LINK57"/>
      <w:r>
        <w:rPr>
          <w:b/>
          <w:i/>
          <w:color w:val="000000"/>
          <w:sz w:val="18"/>
          <w:szCs w:val="18"/>
        </w:rPr>
        <w:t xml:space="preserve">J. </w:t>
      </w:r>
      <w:proofErr w:type="spellStart"/>
      <w:r>
        <w:rPr>
          <w:b/>
          <w:i/>
          <w:color w:val="000000"/>
          <w:sz w:val="18"/>
          <w:szCs w:val="18"/>
        </w:rPr>
        <w:t>Nanosci</w:t>
      </w:r>
      <w:proofErr w:type="spellEnd"/>
      <w:r>
        <w:rPr>
          <w:b/>
          <w:i/>
          <w:color w:val="000000"/>
          <w:sz w:val="18"/>
          <w:szCs w:val="18"/>
        </w:rPr>
        <w:t>. Nanotechno</w:t>
      </w:r>
      <w:bookmarkEnd w:id="45"/>
      <w:bookmarkEnd w:id="46"/>
      <w:r>
        <w:rPr>
          <w:b/>
          <w:i/>
          <w:color w:val="000000"/>
          <w:sz w:val="18"/>
          <w:szCs w:val="18"/>
        </w:rPr>
        <w:t>.</w:t>
      </w:r>
      <w:r>
        <w:rPr>
          <w:color w:val="000000"/>
          <w:sz w:val="18"/>
          <w:szCs w:val="18"/>
        </w:rPr>
        <w:t>2011</w:t>
      </w:r>
      <w:r>
        <w:rPr>
          <w:rFonts w:hint="eastAsia"/>
          <w:color w:val="000000"/>
          <w:sz w:val="18"/>
          <w:szCs w:val="18"/>
        </w:rPr>
        <w:t>，</w:t>
      </w:r>
      <w:r>
        <w:rPr>
          <w:color w:val="000000"/>
          <w:sz w:val="18"/>
          <w:szCs w:val="18"/>
        </w:rPr>
        <w:t>11, 3616</w:t>
      </w:r>
      <w:r>
        <w:rPr>
          <w:b/>
          <w:i/>
          <w:color w:val="000000"/>
          <w:sz w:val="18"/>
          <w:szCs w:val="18"/>
        </w:rPr>
        <w:t>(IF = 1.4)</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Zhengjun</w:t>
      </w:r>
      <w:proofErr w:type="spellEnd"/>
      <w:r>
        <w:rPr>
          <w:color w:val="000000"/>
          <w:sz w:val="18"/>
          <w:szCs w:val="18"/>
        </w:rPr>
        <w:t xml:space="preserve"> Wang, </w:t>
      </w:r>
      <w:proofErr w:type="spellStart"/>
      <w:r>
        <w:rPr>
          <w:color w:val="000000"/>
          <w:sz w:val="18"/>
          <w:szCs w:val="18"/>
        </w:rPr>
        <w:t>Pingle</w:t>
      </w:r>
      <w:proofErr w:type="spellEnd"/>
      <w:r>
        <w:rPr>
          <w:color w:val="000000"/>
          <w:sz w:val="18"/>
          <w:szCs w:val="18"/>
        </w:rPr>
        <w:t xml:space="preserve"> Zhou,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Feijiu</w:t>
      </w:r>
      <w:proofErr w:type="spellEnd"/>
      <w:r>
        <w:rPr>
          <w:color w:val="000000"/>
          <w:sz w:val="18"/>
          <w:szCs w:val="18"/>
        </w:rPr>
        <w:t xml:space="preserve"> Wang, </w:t>
      </w:r>
      <w:proofErr w:type="spellStart"/>
      <w:r>
        <w:rPr>
          <w:color w:val="000000"/>
          <w:sz w:val="18"/>
          <w:szCs w:val="18"/>
        </w:rPr>
        <w:t>Yinjie</w:t>
      </w:r>
      <w:proofErr w:type="spellEnd"/>
      <w:r>
        <w:rPr>
          <w:color w:val="000000"/>
          <w:sz w:val="18"/>
          <w:szCs w:val="18"/>
        </w:rPr>
        <w:t xml:space="preserve"> </w:t>
      </w:r>
      <w:proofErr w:type="spellStart"/>
      <w:r>
        <w:rPr>
          <w:color w:val="000000"/>
          <w:sz w:val="18"/>
          <w:szCs w:val="18"/>
        </w:rPr>
        <w:t>Peng</w:t>
      </w:r>
      <w:proofErr w:type="spellEnd"/>
      <w:r>
        <w:rPr>
          <w:color w:val="000000"/>
          <w:sz w:val="18"/>
          <w:szCs w:val="18"/>
        </w:rPr>
        <w:t>, and</w:t>
      </w:r>
      <w:r>
        <w:rPr>
          <w:color w:val="000000"/>
          <w:sz w:val="18"/>
          <w:szCs w:val="18"/>
          <w:u w:val="single"/>
        </w:rPr>
        <w:t xml:space="preserve">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w:t>
      </w:r>
      <w:bookmarkStart w:id="47" w:name="OLE_LINK58"/>
      <w:bookmarkStart w:id="48" w:name="OLE_LINK59"/>
      <w:r>
        <w:rPr>
          <w:color w:val="000000"/>
          <w:sz w:val="18"/>
          <w:szCs w:val="18"/>
        </w:rPr>
        <w:t>Preparation and tunable luminescent characteristics of SiO</w:t>
      </w:r>
      <w:r>
        <w:rPr>
          <w:color w:val="000000"/>
          <w:sz w:val="18"/>
          <w:szCs w:val="18"/>
          <w:vertAlign w:val="subscript"/>
        </w:rPr>
        <w:t xml:space="preserve">2 </w:t>
      </w:r>
      <w:r>
        <w:rPr>
          <w:color w:val="000000"/>
          <w:sz w:val="18"/>
          <w:szCs w:val="18"/>
        </w:rPr>
        <w:t xml:space="preserve">coated </w:t>
      </w:r>
      <w:proofErr w:type="spellStart"/>
      <w:r>
        <w:rPr>
          <w:color w:val="000000"/>
          <w:sz w:val="18"/>
          <w:szCs w:val="18"/>
        </w:rPr>
        <w:t>ZnO</w:t>
      </w:r>
      <w:proofErr w:type="spellEnd"/>
      <w:r>
        <w:rPr>
          <w:color w:val="000000"/>
          <w:sz w:val="18"/>
          <w:szCs w:val="18"/>
        </w:rPr>
        <w:t xml:space="preserve">: </w:t>
      </w:r>
      <w:proofErr w:type="spellStart"/>
      <w:r>
        <w:rPr>
          <w:color w:val="000000"/>
          <w:sz w:val="18"/>
          <w:szCs w:val="18"/>
        </w:rPr>
        <w:t>LiAc</w:t>
      </w:r>
      <w:proofErr w:type="spellEnd"/>
      <w:r>
        <w:rPr>
          <w:color w:val="000000"/>
          <w:sz w:val="18"/>
          <w:szCs w:val="18"/>
        </w:rPr>
        <w:t xml:space="preserve"> </w:t>
      </w:r>
      <w:proofErr w:type="spellStart"/>
      <w:r>
        <w:rPr>
          <w:color w:val="000000"/>
          <w:sz w:val="18"/>
          <w:szCs w:val="18"/>
        </w:rPr>
        <w:t>nanoparticles</w:t>
      </w:r>
      <w:bookmarkEnd w:id="47"/>
      <w:bookmarkEnd w:id="48"/>
      <w:proofErr w:type="spellEnd"/>
      <w:r>
        <w:rPr>
          <w:color w:val="000000"/>
          <w:sz w:val="18"/>
          <w:szCs w:val="18"/>
        </w:rPr>
        <w:t>”.</w:t>
      </w:r>
      <w:r>
        <w:rPr>
          <w:i/>
          <w:color w:val="000000"/>
          <w:sz w:val="18"/>
          <w:szCs w:val="18"/>
        </w:rPr>
        <w:t xml:space="preserve"> </w:t>
      </w:r>
      <w:r>
        <w:rPr>
          <w:b/>
          <w:i/>
          <w:color w:val="000000"/>
          <w:sz w:val="18"/>
          <w:szCs w:val="18"/>
        </w:rPr>
        <w:t xml:space="preserve">J. </w:t>
      </w:r>
      <w:proofErr w:type="spellStart"/>
      <w:r>
        <w:rPr>
          <w:b/>
          <w:i/>
          <w:color w:val="000000"/>
          <w:sz w:val="18"/>
          <w:szCs w:val="18"/>
        </w:rPr>
        <w:t>Nanosci</w:t>
      </w:r>
      <w:proofErr w:type="spellEnd"/>
      <w:r>
        <w:rPr>
          <w:b/>
          <w:i/>
          <w:color w:val="000000"/>
          <w:sz w:val="18"/>
          <w:szCs w:val="18"/>
        </w:rPr>
        <w:t>. Nanotech,</w:t>
      </w:r>
      <w:r>
        <w:rPr>
          <w:color w:val="000000"/>
          <w:sz w:val="18"/>
          <w:szCs w:val="18"/>
        </w:rPr>
        <w:t xml:space="preserve"> 2011</w:t>
      </w:r>
      <w:r>
        <w:rPr>
          <w:rFonts w:hint="eastAsia"/>
          <w:color w:val="000000"/>
          <w:sz w:val="18"/>
          <w:szCs w:val="18"/>
        </w:rPr>
        <w:t>，</w:t>
      </w:r>
      <w:r>
        <w:rPr>
          <w:color w:val="000000"/>
          <w:sz w:val="18"/>
          <w:szCs w:val="18"/>
        </w:rPr>
        <w:t>11, 6772.</w:t>
      </w:r>
      <w:r>
        <w:rPr>
          <w:b/>
          <w:i/>
          <w:color w:val="000000"/>
          <w:sz w:val="18"/>
          <w:szCs w:val="18"/>
        </w:rPr>
        <w:t xml:space="preserve"> (IF =1.4)</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Pingle</w:t>
      </w:r>
      <w:proofErr w:type="spellEnd"/>
      <w:r>
        <w:rPr>
          <w:color w:val="000000"/>
          <w:sz w:val="18"/>
          <w:szCs w:val="18"/>
        </w:rPr>
        <w:t xml:space="preserve"> Zhou, </w:t>
      </w:r>
      <w:proofErr w:type="spellStart"/>
      <w:r>
        <w:rPr>
          <w:color w:val="000000"/>
          <w:sz w:val="18"/>
          <w:szCs w:val="18"/>
        </w:rPr>
        <w:t>Zhengjun</w:t>
      </w:r>
      <w:proofErr w:type="spellEnd"/>
      <w:r>
        <w:rPr>
          <w:color w:val="000000"/>
          <w:sz w:val="18"/>
          <w:szCs w:val="18"/>
        </w:rPr>
        <w:t xml:space="preserve"> Wang, Bo </w:t>
      </w:r>
      <w:proofErr w:type="spellStart"/>
      <w:r>
        <w:rPr>
          <w:color w:val="000000"/>
          <w:sz w:val="18"/>
          <w:szCs w:val="18"/>
        </w:rPr>
        <w:t>Xu</w:t>
      </w:r>
      <w:proofErr w:type="spellEnd"/>
      <w:r>
        <w:rPr>
          <w:color w:val="000000"/>
          <w:sz w:val="18"/>
          <w:szCs w:val="18"/>
        </w:rPr>
        <w:t xml:space="preserve">, </w:t>
      </w:r>
      <w:proofErr w:type="spellStart"/>
      <w:r>
        <w:rPr>
          <w:color w:val="000000"/>
          <w:sz w:val="18"/>
          <w:szCs w:val="18"/>
        </w:rPr>
        <w:t>HongdeLuo</w:t>
      </w:r>
      <w:proofErr w:type="spellEnd"/>
      <w:r>
        <w:rPr>
          <w:color w:val="000000"/>
          <w:sz w:val="18"/>
          <w:szCs w:val="18"/>
        </w:rPr>
        <w:t xml:space="preserve">, and </w:t>
      </w:r>
      <w:proofErr w:type="spellStart"/>
      <w:r w:rsidRPr="00680F1D">
        <w:rPr>
          <w:color w:val="000000"/>
          <w:sz w:val="18"/>
          <w:szCs w:val="18"/>
        </w:rPr>
        <w:t>Xibin</w:t>
      </w:r>
      <w:proofErr w:type="spellEnd"/>
      <w:r w:rsidRPr="00680F1D">
        <w:rPr>
          <w:color w:val="000000"/>
          <w:sz w:val="18"/>
          <w:szCs w:val="18"/>
        </w:rPr>
        <w:t xml:space="preserve"> Yu</w:t>
      </w:r>
      <w:r>
        <w:rPr>
          <w:color w:val="000000"/>
          <w:sz w:val="18"/>
          <w:szCs w:val="18"/>
        </w:rPr>
        <w:t>*</w:t>
      </w:r>
      <w:proofErr w:type="gramStart"/>
      <w:r>
        <w:rPr>
          <w:color w:val="000000"/>
          <w:sz w:val="18"/>
          <w:szCs w:val="18"/>
        </w:rPr>
        <w:t>,  “</w:t>
      </w:r>
      <w:proofErr w:type="gramEnd"/>
      <w:r>
        <w:rPr>
          <w:color w:val="000000"/>
          <w:sz w:val="18"/>
          <w:szCs w:val="18"/>
        </w:rPr>
        <w:t>Morphologies and luminescence properties of SrZnO</w:t>
      </w:r>
      <w:r>
        <w:rPr>
          <w:color w:val="000000"/>
          <w:sz w:val="18"/>
          <w:szCs w:val="18"/>
          <w:vertAlign w:val="subscript"/>
        </w:rPr>
        <w:t>2</w:t>
      </w:r>
      <w:r>
        <w:rPr>
          <w:color w:val="000000"/>
          <w:sz w:val="18"/>
          <w:szCs w:val="18"/>
        </w:rPr>
        <w:t xml:space="preserve"> </w:t>
      </w:r>
      <w:proofErr w:type="spellStart"/>
      <w:r>
        <w:rPr>
          <w:color w:val="000000"/>
          <w:sz w:val="18"/>
          <w:szCs w:val="18"/>
        </w:rPr>
        <w:t>microstructure”.</w:t>
      </w:r>
      <w:r>
        <w:rPr>
          <w:b/>
          <w:i/>
          <w:color w:val="000000"/>
          <w:sz w:val="18"/>
          <w:szCs w:val="18"/>
        </w:rPr>
        <w:t>J</w:t>
      </w:r>
      <w:proofErr w:type="spellEnd"/>
      <w:r>
        <w:rPr>
          <w:b/>
          <w:i/>
          <w:color w:val="000000"/>
          <w:sz w:val="18"/>
          <w:szCs w:val="18"/>
        </w:rPr>
        <w:t xml:space="preserve">. </w:t>
      </w:r>
      <w:proofErr w:type="spellStart"/>
      <w:r>
        <w:rPr>
          <w:b/>
          <w:i/>
          <w:color w:val="000000"/>
          <w:sz w:val="18"/>
          <w:szCs w:val="18"/>
        </w:rPr>
        <w:t>Nanosci</w:t>
      </w:r>
      <w:proofErr w:type="spellEnd"/>
      <w:r>
        <w:rPr>
          <w:b/>
          <w:i/>
          <w:color w:val="000000"/>
          <w:sz w:val="18"/>
          <w:szCs w:val="18"/>
        </w:rPr>
        <w:t xml:space="preserve">. </w:t>
      </w:r>
      <w:proofErr w:type="spellStart"/>
      <w:r>
        <w:rPr>
          <w:b/>
          <w:i/>
          <w:color w:val="000000"/>
          <w:sz w:val="18"/>
          <w:szCs w:val="18"/>
        </w:rPr>
        <w:t>Nanotechno</w:t>
      </w:r>
      <w:proofErr w:type="spellEnd"/>
      <w:r>
        <w:rPr>
          <w:b/>
          <w:color w:val="000000"/>
          <w:sz w:val="18"/>
          <w:szCs w:val="18"/>
        </w:rPr>
        <w:t xml:space="preserve">. </w:t>
      </w:r>
      <w:r>
        <w:rPr>
          <w:color w:val="000000"/>
          <w:sz w:val="18"/>
          <w:szCs w:val="18"/>
        </w:rPr>
        <w:t>2011</w:t>
      </w:r>
      <w:proofErr w:type="gramStart"/>
      <w:r>
        <w:rPr>
          <w:color w:val="000000"/>
          <w:sz w:val="18"/>
          <w:szCs w:val="18"/>
        </w:rPr>
        <w:t>,11</w:t>
      </w:r>
      <w:proofErr w:type="gramEnd"/>
      <w:r>
        <w:rPr>
          <w:color w:val="000000"/>
          <w:sz w:val="18"/>
          <w:szCs w:val="18"/>
        </w:rPr>
        <w:t>, 6765.</w:t>
      </w:r>
      <w:r>
        <w:rPr>
          <w:b/>
          <w:color w:val="000000"/>
          <w:sz w:val="18"/>
          <w:szCs w:val="18"/>
        </w:rPr>
        <w:t xml:space="preserve"> (IF = 1.4)</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Jihong</w:t>
      </w:r>
      <w:proofErr w:type="spellEnd"/>
      <w:r>
        <w:rPr>
          <w:color w:val="000000"/>
          <w:sz w:val="18"/>
          <w:szCs w:val="18"/>
        </w:rPr>
        <w:t xml:space="preserve"> Li,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u w:val="single"/>
        </w:rPr>
        <w:t>Xibin</w:t>
      </w:r>
      <w:proofErr w:type="spellEnd"/>
      <w:r>
        <w:rPr>
          <w:color w:val="000000"/>
          <w:sz w:val="18"/>
          <w:szCs w:val="18"/>
          <w:u w:val="single"/>
        </w:rPr>
        <w:t xml:space="preserve"> Yu</w:t>
      </w:r>
      <w:r>
        <w:rPr>
          <w:rFonts w:ascii="MS Mincho" w:eastAsia="MS Mincho" w:hAnsi="MS Mincho" w:cs="MS Mincho" w:hint="eastAsia"/>
          <w:color w:val="000000"/>
          <w:sz w:val="18"/>
          <w:szCs w:val="18"/>
        </w:rPr>
        <w:t>∗</w:t>
      </w:r>
      <w:r>
        <w:rPr>
          <w:color w:val="000000"/>
          <w:sz w:val="18"/>
          <w:szCs w:val="18"/>
        </w:rPr>
        <w:t>,  “Synthesis and luminescence properties of Bi</w:t>
      </w:r>
      <w:r>
        <w:rPr>
          <w:color w:val="000000"/>
          <w:sz w:val="18"/>
          <w:szCs w:val="18"/>
          <w:vertAlign w:val="superscript"/>
        </w:rPr>
        <w:t>3+</w:t>
      </w:r>
      <w:r>
        <w:rPr>
          <w:color w:val="000000"/>
          <w:sz w:val="18"/>
          <w:szCs w:val="18"/>
        </w:rPr>
        <w:t>-doped YVO</w:t>
      </w:r>
      <w:r>
        <w:rPr>
          <w:color w:val="000000"/>
          <w:sz w:val="18"/>
          <w:szCs w:val="18"/>
          <w:vertAlign w:val="subscript"/>
        </w:rPr>
        <w:t>4</w:t>
      </w:r>
      <w:r>
        <w:rPr>
          <w:color w:val="000000"/>
          <w:sz w:val="18"/>
          <w:szCs w:val="18"/>
        </w:rPr>
        <w:t xml:space="preserve"> phosphors”</w:t>
      </w:r>
      <w:r>
        <w:rPr>
          <w:rFonts w:hint="eastAsia"/>
          <w:color w:val="000000"/>
          <w:sz w:val="18"/>
          <w:szCs w:val="18"/>
        </w:rPr>
        <w:t>，</w:t>
      </w:r>
      <w:r>
        <w:rPr>
          <w:color w:val="000000"/>
          <w:sz w:val="18"/>
          <w:szCs w:val="18"/>
        </w:rPr>
        <w:t xml:space="preserve"> </w:t>
      </w:r>
      <w:r>
        <w:rPr>
          <w:b/>
          <w:i/>
          <w:color w:val="000000"/>
          <w:sz w:val="18"/>
          <w:szCs w:val="18"/>
        </w:rPr>
        <w:t>J. Alloy Compd.</w:t>
      </w:r>
      <w:r>
        <w:rPr>
          <w:b/>
          <w:color w:val="000000"/>
          <w:sz w:val="18"/>
          <w:szCs w:val="18"/>
        </w:rPr>
        <w:t xml:space="preserve">, </w:t>
      </w:r>
      <w:r>
        <w:rPr>
          <w:color w:val="000000"/>
          <w:sz w:val="18"/>
          <w:szCs w:val="18"/>
        </w:rPr>
        <w:t>2011,509, 9897-9900.</w:t>
      </w:r>
      <w:r>
        <w:rPr>
          <w:b/>
          <w:color w:val="000000"/>
          <w:sz w:val="18"/>
          <w:szCs w:val="18"/>
        </w:rPr>
        <w:t xml:space="preserve"> (IF = 2.1)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JianboXiao</w:t>
      </w:r>
      <w:proofErr w:type="spellEnd"/>
      <w:r>
        <w:rPr>
          <w:color w:val="000000"/>
          <w:sz w:val="18"/>
          <w:szCs w:val="18"/>
        </w:rPr>
        <w:t xml:space="preserve">, </w:t>
      </w:r>
      <w:proofErr w:type="spellStart"/>
      <w:r>
        <w:rPr>
          <w:color w:val="000000"/>
          <w:sz w:val="18"/>
          <w:szCs w:val="18"/>
        </w:rPr>
        <w:t>Feijiu</w:t>
      </w:r>
      <w:proofErr w:type="spellEnd"/>
      <w:r>
        <w:rPr>
          <w:color w:val="000000"/>
          <w:sz w:val="18"/>
          <w:szCs w:val="18"/>
        </w:rPr>
        <w:t xml:space="preserve"> Wang,</w:t>
      </w:r>
      <w:r w:rsidRPr="00680F1D">
        <w:rPr>
          <w:color w:val="000000"/>
          <w:sz w:val="18"/>
          <w:szCs w:val="18"/>
          <w:u w:val="single"/>
        </w:rPr>
        <w:t xml:space="preserve"> </w:t>
      </w:r>
      <w:proofErr w:type="spellStart"/>
      <w:r w:rsidRPr="00680F1D">
        <w:rPr>
          <w:color w:val="000000"/>
          <w:sz w:val="18"/>
          <w:szCs w:val="18"/>
          <w:u w:val="single"/>
        </w:rPr>
        <w:t>Xibin</w:t>
      </w:r>
      <w:proofErr w:type="spellEnd"/>
      <w:r w:rsidRPr="00680F1D">
        <w:rPr>
          <w:color w:val="000000"/>
          <w:sz w:val="18"/>
          <w:szCs w:val="18"/>
          <w:u w:val="single"/>
        </w:rPr>
        <w:t xml:space="preserve"> Yu*</w:t>
      </w:r>
      <w:proofErr w:type="gramStart"/>
      <w:r w:rsidRPr="00680F1D">
        <w:rPr>
          <w:color w:val="000000"/>
          <w:sz w:val="18"/>
          <w:szCs w:val="18"/>
          <w:u w:val="single"/>
        </w:rPr>
        <w:t>,</w:t>
      </w:r>
      <w:r>
        <w:rPr>
          <w:color w:val="000000"/>
          <w:sz w:val="18"/>
          <w:szCs w:val="18"/>
        </w:rPr>
        <w:t xml:space="preserve">  “</w:t>
      </w:r>
      <w:proofErr w:type="spellStart"/>
      <w:proofErr w:type="gramEnd"/>
      <w:r>
        <w:rPr>
          <w:color w:val="000000"/>
          <w:sz w:val="18"/>
          <w:szCs w:val="18"/>
        </w:rPr>
        <w:t>ZnO-ZnS</w:t>
      </w:r>
      <w:proofErr w:type="spellEnd"/>
      <w:r>
        <w:rPr>
          <w:color w:val="000000"/>
          <w:sz w:val="18"/>
          <w:szCs w:val="18"/>
        </w:rPr>
        <w:t xml:space="preserve"> QDs interfacial </w:t>
      </w:r>
      <w:proofErr w:type="spellStart"/>
      <w:r>
        <w:rPr>
          <w:color w:val="000000"/>
          <w:sz w:val="18"/>
          <w:szCs w:val="18"/>
        </w:rPr>
        <w:t>heterostructure</w:t>
      </w:r>
      <w:proofErr w:type="spellEnd"/>
      <w:r>
        <w:rPr>
          <w:color w:val="000000"/>
          <w:sz w:val="18"/>
          <w:szCs w:val="18"/>
        </w:rPr>
        <w:t xml:space="preserve"> for drug and food delivery application: enhancement of the binding affinities of </w:t>
      </w:r>
      <w:proofErr w:type="spellStart"/>
      <w:r>
        <w:rPr>
          <w:color w:val="000000"/>
          <w:sz w:val="18"/>
          <w:szCs w:val="18"/>
        </w:rPr>
        <w:t>flavonoid</w:t>
      </w:r>
      <w:proofErr w:type="spellEnd"/>
      <w:r>
        <w:rPr>
          <w:color w:val="000000"/>
          <w:sz w:val="18"/>
          <w:szCs w:val="18"/>
        </w:rPr>
        <w:t xml:space="preserve"> </w:t>
      </w:r>
      <w:proofErr w:type="spellStart"/>
      <w:r>
        <w:rPr>
          <w:color w:val="000000"/>
          <w:sz w:val="18"/>
          <w:szCs w:val="18"/>
        </w:rPr>
        <w:t>aglycones</w:t>
      </w:r>
      <w:proofErr w:type="spellEnd"/>
      <w:r>
        <w:rPr>
          <w:color w:val="000000"/>
          <w:sz w:val="18"/>
          <w:szCs w:val="18"/>
        </w:rPr>
        <w:t xml:space="preserve"> to bovine serum albumin”. </w:t>
      </w:r>
      <w:proofErr w:type="spellStart"/>
      <w:r>
        <w:rPr>
          <w:b/>
          <w:i/>
          <w:color w:val="000000"/>
          <w:sz w:val="18"/>
          <w:szCs w:val="18"/>
        </w:rPr>
        <w:t>Nanomed-Nanotechnol</w:t>
      </w:r>
      <w:proofErr w:type="spellEnd"/>
      <w:r>
        <w:rPr>
          <w:b/>
          <w:color w:val="000000"/>
          <w:sz w:val="18"/>
          <w:szCs w:val="18"/>
        </w:rPr>
        <w:t>,</w:t>
      </w:r>
      <w:r>
        <w:rPr>
          <w:color w:val="000000"/>
          <w:sz w:val="18"/>
          <w:szCs w:val="18"/>
        </w:rPr>
        <w:t xml:space="preserve"> 2011, 7, 850.</w:t>
      </w:r>
      <w:r>
        <w:rPr>
          <w:b/>
          <w:color w:val="000000"/>
          <w:sz w:val="18"/>
          <w:szCs w:val="18"/>
        </w:rPr>
        <w:t xml:space="preserve"> (IF = 4.9)</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Zhengjun</w:t>
      </w:r>
      <w:proofErr w:type="spellEnd"/>
      <w:r>
        <w:rPr>
          <w:color w:val="000000"/>
          <w:sz w:val="18"/>
          <w:szCs w:val="18"/>
        </w:rPr>
        <w:t xml:space="preserve"> Wang,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Feijiu</w:t>
      </w:r>
      <w:proofErr w:type="spellEnd"/>
      <w:r>
        <w:rPr>
          <w:color w:val="000000"/>
          <w:sz w:val="18"/>
          <w:szCs w:val="18"/>
        </w:rPr>
        <w:t xml:space="preserve"> Wang, </w:t>
      </w:r>
      <w:proofErr w:type="spellStart"/>
      <w:r>
        <w:rPr>
          <w:color w:val="000000"/>
          <w:sz w:val="18"/>
          <w:szCs w:val="18"/>
        </w:rPr>
        <w:t>Siya</w:t>
      </w:r>
      <w:proofErr w:type="spellEnd"/>
      <w:r>
        <w:rPr>
          <w:color w:val="000000"/>
          <w:sz w:val="18"/>
          <w:szCs w:val="18"/>
        </w:rPr>
        <w:t xml:space="preserve"> Chen, </w:t>
      </w:r>
      <w:proofErr w:type="spellStart"/>
      <w:r>
        <w:rPr>
          <w:color w:val="000000"/>
          <w:sz w:val="18"/>
          <w:szCs w:val="18"/>
        </w:rPr>
        <w:t>HuiLuo</w:t>
      </w:r>
      <w:proofErr w:type="spellEnd"/>
      <w:r>
        <w:rPr>
          <w:color w:val="000000"/>
          <w:sz w:val="18"/>
          <w:szCs w:val="18"/>
        </w:rPr>
        <w:t xml:space="preserve">, and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w:t>
      </w:r>
      <w:proofErr w:type="gramStart"/>
      <w:r>
        <w:rPr>
          <w:color w:val="000000"/>
          <w:sz w:val="18"/>
          <w:szCs w:val="18"/>
        </w:rPr>
        <w:t>,  “</w:t>
      </w:r>
      <w:proofErr w:type="gramEnd"/>
      <w:r>
        <w:rPr>
          <w:color w:val="000000"/>
          <w:sz w:val="18"/>
          <w:szCs w:val="18"/>
        </w:rPr>
        <w:t>Size-controlled synthesis of ZnSnO</w:t>
      </w:r>
      <w:r>
        <w:rPr>
          <w:color w:val="000000"/>
          <w:sz w:val="18"/>
          <w:szCs w:val="18"/>
          <w:vertAlign w:val="subscript"/>
        </w:rPr>
        <w:t>3</w:t>
      </w:r>
      <w:r>
        <w:rPr>
          <w:color w:val="000000"/>
          <w:sz w:val="18"/>
          <w:szCs w:val="18"/>
        </w:rPr>
        <w:t xml:space="preserve"> cubic crystallites at low temperatures and their HCHO-sensing </w:t>
      </w:r>
      <w:proofErr w:type="spellStart"/>
      <w:r>
        <w:rPr>
          <w:color w:val="000000"/>
          <w:sz w:val="18"/>
          <w:szCs w:val="18"/>
        </w:rPr>
        <w:t>properties”.</w:t>
      </w:r>
      <w:r>
        <w:rPr>
          <w:b/>
          <w:i/>
          <w:color w:val="000000"/>
          <w:sz w:val="18"/>
          <w:szCs w:val="18"/>
        </w:rPr>
        <w:t>J</w:t>
      </w:r>
      <w:proofErr w:type="spellEnd"/>
      <w:r>
        <w:rPr>
          <w:b/>
          <w:i/>
          <w:color w:val="000000"/>
          <w:sz w:val="18"/>
          <w:szCs w:val="18"/>
        </w:rPr>
        <w:t>. Phys. Chem. C</w:t>
      </w:r>
      <w:r>
        <w:rPr>
          <w:b/>
          <w:color w:val="000000"/>
          <w:sz w:val="18"/>
          <w:szCs w:val="18"/>
        </w:rPr>
        <w:t>,</w:t>
      </w:r>
      <w:r>
        <w:rPr>
          <w:color w:val="000000"/>
          <w:sz w:val="18"/>
          <w:szCs w:val="18"/>
        </w:rPr>
        <w:t xml:space="preserve"> 2010,114, 13577.</w:t>
      </w:r>
      <w:r>
        <w:rPr>
          <w:b/>
          <w:color w:val="000000"/>
          <w:sz w:val="18"/>
          <w:szCs w:val="18"/>
        </w:rPr>
        <w:t xml:space="preserve"> (IF = 4.5)</w:t>
      </w:r>
      <w:r>
        <w:rPr>
          <w:color w:val="000000"/>
          <w:sz w:val="18"/>
          <w:szCs w:val="18"/>
        </w:rPr>
        <w:t xml:space="preserve"> </w:t>
      </w:r>
      <w:proofErr w:type="spellStart"/>
      <w:r>
        <w:rPr>
          <w:color w:val="000000"/>
          <w:sz w:val="18"/>
          <w:szCs w:val="18"/>
        </w:rPr>
        <w:t>Weiying</w:t>
      </w:r>
      <w:proofErr w:type="spellEnd"/>
      <w:r>
        <w:rPr>
          <w:color w:val="000000"/>
          <w:sz w:val="18"/>
          <w:szCs w:val="18"/>
        </w:rPr>
        <w:t xml:space="preserve"> Wang,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*and </w:t>
      </w:r>
      <w:proofErr w:type="spellStart"/>
      <w:r>
        <w:rPr>
          <w:color w:val="000000"/>
          <w:sz w:val="18"/>
          <w:szCs w:val="18"/>
        </w:rPr>
        <w:t>Guangqian</w:t>
      </w:r>
      <w:proofErr w:type="spellEnd"/>
      <w:r>
        <w:rPr>
          <w:color w:val="000000"/>
          <w:sz w:val="18"/>
          <w:szCs w:val="18"/>
        </w:rPr>
        <w:t xml:space="preserve"> Yang, “Transparent </w:t>
      </w:r>
      <w:proofErr w:type="gramStart"/>
      <w:r>
        <w:rPr>
          <w:color w:val="000000"/>
          <w:sz w:val="18"/>
          <w:szCs w:val="18"/>
        </w:rPr>
        <w:t>Poly(</w:t>
      </w:r>
      <w:proofErr w:type="gramEnd"/>
      <w:r>
        <w:rPr>
          <w:color w:val="000000"/>
          <w:sz w:val="18"/>
          <w:szCs w:val="18"/>
        </w:rPr>
        <w:t xml:space="preserve">methyl </w:t>
      </w:r>
      <w:proofErr w:type="spellStart"/>
      <w:r>
        <w:rPr>
          <w:color w:val="000000"/>
          <w:sz w:val="18"/>
          <w:szCs w:val="18"/>
        </w:rPr>
        <w:t>methacrylate</w:t>
      </w:r>
      <w:proofErr w:type="spellEnd"/>
      <w:r>
        <w:rPr>
          <w:color w:val="000000"/>
          <w:sz w:val="18"/>
          <w:szCs w:val="18"/>
        </w:rPr>
        <w:t>)/</w:t>
      </w:r>
      <w:proofErr w:type="spellStart"/>
      <w:r>
        <w:rPr>
          <w:color w:val="000000"/>
          <w:sz w:val="18"/>
          <w:szCs w:val="18"/>
        </w:rPr>
        <w:t>ZnONanocompositesBasedon</w:t>
      </w:r>
      <w:proofErr w:type="spellEnd"/>
      <w:r>
        <w:rPr>
          <w:color w:val="000000"/>
          <w:sz w:val="18"/>
          <w:szCs w:val="18"/>
        </w:rPr>
        <w:t xml:space="preserve"> KH570 Surface Modified </w:t>
      </w:r>
      <w:proofErr w:type="spellStart"/>
      <w:r>
        <w:rPr>
          <w:color w:val="000000"/>
          <w:sz w:val="18"/>
          <w:szCs w:val="18"/>
        </w:rPr>
        <w:t>ZnO</w:t>
      </w:r>
      <w:proofErr w:type="spellEnd"/>
      <w:r>
        <w:rPr>
          <w:color w:val="000000"/>
          <w:sz w:val="18"/>
          <w:szCs w:val="18"/>
        </w:rPr>
        <w:t xml:space="preserve"> Quantum Dots” 2010, </w:t>
      </w:r>
      <w:r>
        <w:rPr>
          <w:b/>
          <w:i/>
          <w:color w:val="000000"/>
          <w:sz w:val="18"/>
          <w:szCs w:val="18"/>
        </w:rPr>
        <w:t xml:space="preserve">J. </w:t>
      </w:r>
      <w:proofErr w:type="spellStart"/>
      <w:r>
        <w:rPr>
          <w:b/>
          <w:i/>
          <w:color w:val="000000"/>
          <w:sz w:val="18"/>
          <w:szCs w:val="18"/>
        </w:rPr>
        <w:t>Nanosci</w:t>
      </w:r>
      <w:proofErr w:type="spellEnd"/>
      <w:r>
        <w:rPr>
          <w:b/>
          <w:i/>
          <w:color w:val="000000"/>
          <w:sz w:val="18"/>
          <w:szCs w:val="18"/>
        </w:rPr>
        <w:t>. Nanotechnol.</w:t>
      </w:r>
      <w:proofErr w:type="gramStart"/>
      <w:r>
        <w:rPr>
          <w:b/>
          <w:color w:val="000000"/>
          <w:sz w:val="18"/>
          <w:szCs w:val="18"/>
        </w:rPr>
        <w:t>,</w:t>
      </w:r>
      <w:r>
        <w:rPr>
          <w:color w:val="000000"/>
          <w:sz w:val="18"/>
          <w:szCs w:val="18"/>
        </w:rPr>
        <w:t>10</w:t>
      </w:r>
      <w:proofErr w:type="gramEnd"/>
      <w:r>
        <w:rPr>
          <w:color w:val="000000"/>
          <w:sz w:val="18"/>
          <w:szCs w:val="18"/>
        </w:rPr>
        <w:t>, 5196.</w:t>
      </w:r>
      <w:r>
        <w:rPr>
          <w:b/>
          <w:color w:val="000000"/>
          <w:sz w:val="18"/>
          <w:szCs w:val="18"/>
        </w:rPr>
        <w:t xml:space="preserve"> (IF = 1.4)</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Yongqin</w:t>
      </w:r>
      <w:proofErr w:type="spellEnd"/>
      <w:r>
        <w:rPr>
          <w:color w:val="000000"/>
          <w:sz w:val="18"/>
          <w:szCs w:val="18"/>
        </w:rPr>
        <w:t xml:space="preserve"> Zhou,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Xuyong</w:t>
      </w:r>
      <w:proofErr w:type="spellEnd"/>
      <w:r>
        <w:rPr>
          <w:color w:val="000000"/>
          <w:sz w:val="18"/>
          <w:szCs w:val="18"/>
        </w:rPr>
        <w:t xml:space="preserve"> Yang, </w:t>
      </w:r>
      <w:proofErr w:type="spellStart"/>
      <w:r w:rsidRPr="00680F1D">
        <w:rPr>
          <w:color w:val="000000"/>
          <w:sz w:val="18"/>
          <w:szCs w:val="18"/>
        </w:rPr>
        <w:t>Xibin</w:t>
      </w:r>
      <w:proofErr w:type="spellEnd"/>
      <w:r w:rsidRPr="00680F1D">
        <w:rPr>
          <w:color w:val="000000"/>
          <w:sz w:val="18"/>
          <w:szCs w:val="18"/>
        </w:rPr>
        <w:t xml:space="preserve"> Yu</w:t>
      </w:r>
      <w:r>
        <w:rPr>
          <w:color w:val="000000"/>
          <w:sz w:val="18"/>
          <w:szCs w:val="18"/>
        </w:rPr>
        <w:t xml:space="preserve"> z, and </w:t>
      </w:r>
      <w:proofErr w:type="spellStart"/>
      <w:r>
        <w:rPr>
          <w:color w:val="000000"/>
          <w:sz w:val="18"/>
          <w:szCs w:val="18"/>
        </w:rPr>
        <w:t>Jie</w:t>
      </w:r>
      <w:proofErr w:type="spellEnd"/>
      <w:r>
        <w:rPr>
          <w:rFonts w:hint="eastAsia"/>
          <w:color w:val="000000"/>
          <w:sz w:val="18"/>
          <w:szCs w:val="18"/>
        </w:rPr>
        <w:t xml:space="preserve"> </w:t>
      </w:r>
      <w:proofErr w:type="spellStart"/>
      <w:r>
        <w:rPr>
          <w:color w:val="000000"/>
          <w:sz w:val="18"/>
          <w:szCs w:val="18"/>
        </w:rPr>
        <w:t>Zhuang</w:t>
      </w:r>
      <w:proofErr w:type="spellEnd"/>
      <w:r>
        <w:rPr>
          <w:color w:val="000000"/>
          <w:sz w:val="18"/>
          <w:szCs w:val="18"/>
        </w:rPr>
        <w:t>, “A Promising Deep Red Phosphor AgLaMo</w:t>
      </w:r>
      <w:r>
        <w:rPr>
          <w:color w:val="000000"/>
          <w:sz w:val="18"/>
          <w:szCs w:val="18"/>
          <w:vertAlign w:val="subscript"/>
        </w:rPr>
        <w:t>2</w:t>
      </w:r>
      <w:r>
        <w:rPr>
          <w:color w:val="000000"/>
          <w:sz w:val="18"/>
          <w:szCs w:val="18"/>
        </w:rPr>
        <w:t>O</w:t>
      </w:r>
      <w:r>
        <w:rPr>
          <w:color w:val="000000"/>
          <w:sz w:val="18"/>
          <w:szCs w:val="18"/>
          <w:vertAlign w:val="subscript"/>
        </w:rPr>
        <w:t>8</w:t>
      </w:r>
      <w:r>
        <w:rPr>
          <w:color w:val="000000"/>
          <w:sz w:val="18"/>
          <w:szCs w:val="18"/>
        </w:rPr>
        <w:t>:Pr</w:t>
      </w:r>
      <w:r>
        <w:rPr>
          <w:color w:val="000000"/>
          <w:sz w:val="18"/>
          <w:szCs w:val="18"/>
          <w:vertAlign w:val="superscript"/>
        </w:rPr>
        <w:t>3+</w:t>
      </w:r>
      <w:r>
        <w:rPr>
          <w:color w:val="000000"/>
          <w:sz w:val="18"/>
          <w:szCs w:val="18"/>
        </w:rPr>
        <w:t xml:space="preserve"> with Blue Excitation for White LED Application”, </w:t>
      </w:r>
      <w:r>
        <w:rPr>
          <w:b/>
          <w:i/>
          <w:color w:val="000000"/>
          <w:sz w:val="18"/>
          <w:szCs w:val="18"/>
        </w:rPr>
        <w:t xml:space="preserve">J. </w:t>
      </w:r>
      <w:proofErr w:type="spellStart"/>
      <w:r>
        <w:rPr>
          <w:b/>
          <w:i/>
          <w:color w:val="000000"/>
          <w:sz w:val="18"/>
          <w:szCs w:val="18"/>
        </w:rPr>
        <w:t>Electrochem</w:t>
      </w:r>
      <w:proofErr w:type="spellEnd"/>
      <w:r>
        <w:rPr>
          <w:b/>
          <w:i/>
          <w:color w:val="000000"/>
          <w:sz w:val="18"/>
          <w:szCs w:val="18"/>
        </w:rPr>
        <w:t>. Soc.,</w:t>
      </w:r>
      <w:r>
        <w:rPr>
          <w:color w:val="000000"/>
          <w:sz w:val="18"/>
          <w:szCs w:val="18"/>
        </w:rPr>
        <w:t xml:space="preserve"> 2010</w:t>
      </w:r>
      <w:proofErr w:type="gramStart"/>
      <w:r>
        <w:rPr>
          <w:color w:val="000000"/>
          <w:sz w:val="18"/>
          <w:szCs w:val="18"/>
        </w:rPr>
        <w:t>,157</w:t>
      </w:r>
      <w:proofErr w:type="gramEnd"/>
      <w:r>
        <w:rPr>
          <w:color w:val="000000"/>
          <w:sz w:val="18"/>
          <w:szCs w:val="18"/>
        </w:rPr>
        <w:t>(3), H278.</w:t>
      </w:r>
      <w:r>
        <w:rPr>
          <w:b/>
          <w:color w:val="000000"/>
          <w:sz w:val="18"/>
          <w:szCs w:val="18"/>
        </w:rPr>
        <w:t xml:space="preserve"> (IF = 2.4)</w:t>
      </w:r>
      <w:r>
        <w:rPr>
          <w:color w:val="000000"/>
          <w:sz w:val="18"/>
          <w:szCs w:val="18"/>
        </w:rPr>
        <w:t xml:space="preserve"> </w:t>
      </w:r>
      <w:r>
        <w:rPr>
          <w:rFonts w:hint="eastAsia"/>
          <w:color w:val="000000"/>
          <w:sz w:val="18"/>
          <w:szCs w:val="18"/>
        </w:rPr>
        <w:t>引用</w:t>
      </w:r>
      <w:r>
        <w:rPr>
          <w:color w:val="000000"/>
          <w:sz w:val="18"/>
          <w:szCs w:val="18"/>
        </w:rPr>
        <w:t>6</w:t>
      </w:r>
      <w:r>
        <w:rPr>
          <w:rFonts w:hint="eastAsia"/>
          <w:color w:val="000000"/>
          <w:sz w:val="18"/>
          <w:szCs w:val="18"/>
        </w:rPr>
        <w:t>次</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Jieyu</w:t>
      </w:r>
      <w:proofErr w:type="spellEnd"/>
      <w:r>
        <w:rPr>
          <w:color w:val="000000"/>
          <w:sz w:val="18"/>
          <w:szCs w:val="18"/>
        </w:rPr>
        <w:t xml:space="preserve"> Liu, </w:t>
      </w:r>
      <w:proofErr w:type="spellStart"/>
      <w:r>
        <w:rPr>
          <w:color w:val="000000"/>
          <w:sz w:val="18"/>
          <w:szCs w:val="18"/>
        </w:rPr>
        <w:t>Yiming</w:t>
      </w:r>
      <w:proofErr w:type="spellEnd"/>
      <w:r>
        <w:rPr>
          <w:color w:val="000000"/>
          <w:sz w:val="18"/>
          <w:szCs w:val="18"/>
        </w:rPr>
        <w:t xml:space="preserve"> Lu,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Xuyong</w:t>
      </w:r>
      <w:proofErr w:type="spellEnd"/>
      <w:r>
        <w:rPr>
          <w:color w:val="000000"/>
          <w:sz w:val="18"/>
          <w:szCs w:val="18"/>
        </w:rPr>
        <w:t xml:space="preserve"> Yang,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“Investigation of near infrared reflectance by tuning the shape of SnO</w:t>
      </w:r>
      <w:r>
        <w:rPr>
          <w:color w:val="000000"/>
          <w:sz w:val="18"/>
          <w:szCs w:val="18"/>
          <w:vertAlign w:val="subscript"/>
        </w:rPr>
        <w:t xml:space="preserve">2 </w:t>
      </w:r>
      <w:proofErr w:type="spellStart"/>
      <w:r>
        <w:rPr>
          <w:color w:val="000000"/>
          <w:sz w:val="18"/>
          <w:szCs w:val="18"/>
        </w:rPr>
        <w:t>nanoparticles</w:t>
      </w:r>
      <w:proofErr w:type="spellEnd"/>
      <w:r>
        <w:rPr>
          <w:color w:val="000000"/>
          <w:sz w:val="18"/>
          <w:szCs w:val="18"/>
        </w:rPr>
        <w:t xml:space="preserve">”, </w:t>
      </w:r>
      <w:r>
        <w:rPr>
          <w:b/>
          <w:i/>
          <w:color w:val="000000"/>
          <w:sz w:val="18"/>
          <w:szCs w:val="18"/>
        </w:rPr>
        <w:t>J. Alloys Compd.</w:t>
      </w:r>
      <w:r>
        <w:rPr>
          <w:b/>
          <w:color w:val="000000"/>
          <w:sz w:val="18"/>
          <w:szCs w:val="18"/>
        </w:rPr>
        <w:t>,</w:t>
      </w:r>
      <w:r>
        <w:rPr>
          <w:color w:val="000000"/>
          <w:sz w:val="18"/>
          <w:szCs w:val="18"/>
        </w:rPr>
        <w:t xml:space="preserve"> 2010,</w:t>
      </w:r>
      <w:r>
        <w:rPr>
          <w:b/>
          <w:i/>
          <w:color w:val="000000"/>
          <w:sz w:val="18"/>
          <w:szCs w:val="18"/>
        </w:rPr>
        <w:t xml:space="preserve"> </w:t>
      </w:r>
      <w:r>
        <w:rPr>
          <w:color w:val="000000"/>
          <w:sz w:val="18"/>
          <w:szCs w:val="18"/>
        </w:rPr>
        <w:t>496, 261.</w:t>
      </w:r>
      <w:r>
        <w:rPr>
          <w:b/>
          <w:color w:val="000000"/>
          <w:sz w:val="18"/>
          <w:szCs w:val="18"/>
        </w:rPr>
        <w:t xml:space="preserve"> (IF = 2.1)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Xuyong</w:t>
      </w:r>
      <w:proofErr w:type="spellEnd"/>
      <w:r>
        <w:rPr>
          <w:color w:val="000000"/>
          <w:sz w:val="18"/>
          <w:szCs w:val="18"/>
        </w:rPr>
        <w:t xml:space="preserve"> </w:t>
      </w:r>
      <w:proofErr w:type="gramStart"/>
      <w:r>
        <w:rPr>
          <w:color w:val="000000"/>
          <w:sz w:val="18"/>
          <w:szCs w:val="18"/>
        </w:rPr>
        <w:t>Yang ,</w:t>
      </w:r>
      <w:proofErr w:type="gramEnd"/>
      <w:r>
        <w:rPr>
          <w:color w:val="000000"/>
          <w:sz w:val="18"/>
          <w:szCs w:val="18"/>
        </w:rPr>
        <w:t xml:space="preserve"> </w:t>
      </w:r>
      <w:proofErr w:type="spellStart"/>
      <w:r>
        <w:rPr>
          <w:color w:val="000000"/>
          <w:sz w:val="18"/>
          <w:szCs w:val="18"/>
        </w:rPr>
        <w:t>Jie</w:t>
      </w:r>
      <w:proofErr w:type="spellEnd"/>
      <w:r>
        <w:rPr>
          <w:color w:val="000000"/>
          <w:sz w:val="18"/>
          <w:szCs w:val="18"/>
        </w:rPr>
        <w:t xml:space="preserve"> Liu , Hong Yang ,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w:t>
      </w:r>
      <w:proofErr w:type="spellStart"/>
      <w:r>
        <w:rPr>
          <w:color w:val="000000"/>
          <w:sz w:val="18"/>
          <w:szCs w:val="18"/>
        </w:rPr>
        <w:t>Yuzhu</w:t>
      </w:r>
      <w:proofErr w:type="spellEnd"/>
      <w:r w:rsidR="00680F1D">
        <w:rPr>
          <w:rFonts w:hint="eastAsia"/>
          <w:color w:val="000000"/>
          <w:sz w:val="18"/>
          <w:szCs w:val="18"/>
        </w:rPr>
        <w:t xml:space="preserve"> </w:t>
      </w:r>
      <w:proofErr w:type="spellStart"/>
      <w:r>
        <w:rPr>
          <w:color w:val="000000"/>
          <w:sz w:val="18"/>
          <w:szCs w:val="18"/>
        </w:rPr>
        <w:t>Guo</w:t>
      </w:r>
      <w:proofErr w:type="spellEnd"/>
      <w:r>
        <w:rPr>
          <w:color w:val="000000"/>
          <w:sz w:val="18"/>
          <w:szCs w:val="18"/>
        </w:rPr>
        <w:t xml:space="preserve"> , </w:t>
      </w:r>
      <w:proofErr w:type="spellStart"/>
      <w:r>
        <w:rPr>
          <w:color w:val="000000"/>
          <w:sz w:val="18"/>
          <w:szCs w:val="18"/>
        </w:rPr>
        <w:t>Yongqin</w:t>
      </w:r>
      <w:proofErr w:type="spellEnd"/>
      <w:r>
        <w:rPr>
          <w:color w:val="000000"/>
          <w:sz w:val="18"/>
          <w:szCs w:val="18"/>
        </w:rPr>
        <w:t xml:space="preserve"> Zhou and </w:t>
      </w:r>
      <w:proofErr w:type="spellStart"/>
      <w:r>
        <w:rPr>
          <w:color w:val="000000"/>
          <w:sz w:val="18"/>
          <w:szCs w:val="18"/>
        </w:rPr>
        <w:t>Jieyu</w:t>
      </w:r>
      <w:proofErr w:type="spellEnd"/>
      <w:r>
        <w:rPr>
          <w:color w:val="000000"/>
          <w:sz w:val="18"/>
          <w:szCs w:val="18"/>
        </w:rPr>
        <w:t xml:space="preserve"> Liu, “Synthesis and characterization of new red phosphors for white LED applications” </w:t>
      </w:r>
      <w:r>
        <w:rPr>
          <w:b/>
          <w:i/>
          <w:color w:val="000000"/>
          <w:sz w:val="18"/>
          <w:szCs w:val="18"/>
        </w:rPr>
        <w:t>J. Mater. Chem.</w:t>
      </w:r>
      <w:r>
        <w:rPr>
          <w:b/>
          <w:color w:val="000000"/>
          <w:sz w:val="18"/>
          <w:szCs w:val="18"/>
        </w:rPr>
        <w:t>,</w:t>
      </w:r>
      <w:r>
        <w:rPr>
          <w:color w:val="000000"/>
          <w:sz w:val="18"/>
          <w:szCs w:val="18"/>
        </w:rPr>
        <w:t xml:space="preserve"> 2009</w:t>
      </w:r>
      <w:proofErr w:type="gramStart"/>
      <w:r>
        <w:rPr>
          <w:color w:val="000000"/>
          <w:sz w:val="18"/>
          <w:szCs w:val="18"/>
        </w:rPr>
        <w:t>,19</w:t>
      </w:r>
      <w:proofErr w:type="gramEnd"/>
      <w:r>
        <w:rPr>
          <w:color w:val="000000"/>
          <w:sz w:val="18"/>
          <w:szCs w:val="18"/>
        </w:rPr>
        <w:t>, 3771.</w:t>
      </w:r>
      <w:r>
        <w:rPr>
          <w:b/>
          <w:color w:val="000000"/>
          <w:sz w:val="18"/>
          <w:szCs w:val="18"/>
        </w:rPr>
        <w:t xml:space="preserve"> (IF = 5.1)</w:t>
      </w:r>
    </w:p>
    <w:p w:rsidR="008E12FA" w:rsidRDefault="008E12FA" w:rsidP="008E12FA">
      <w:pPr>
        <w:widowControl w:val="0"/>
        <w:numPr>
          <w:ilvl w:val="0"/>
          <w:numId w:val="1"/>
        </w:numPr>
        <w:adjustRightInd w:val="0"/>
        <w:snapToGrid w:val="0"/>
        <w:rPr>
          <w:color w:val="000000"/>
          <w:sz w:val="18"/>
          <w:szCs w:val="18"/>
        </w:rPr>
      </w:pPr>
      <w:r>
        <w:rPr>
          <w:color w:val="000000"/>
          <w:sz w:val="18"/>
          <w:szCs w:val="18"/>
        </w:rPr>
        <w:t xml:space="preserve"> </w:t>
      </w:r>
      <w:proofErr w:type="spellStart"/>
      <w:r>
        <w:rPr>
          <w:color w:val="000000"/>
          <w:sz w:val="18"/>
          <w:szCs w:val="18"/>
        </w:rPr>
        <w:t>Xuyong</w:t>
      </w:r>
      <w:proofErr w:type="spellEnd"/>
      <w:r>
        <w:rPr>
          <w:color w:val="000000"/>
          <w:sz w:val="18"/>
          <w:szCs w:val="18"/>
        </w:rPr>
        <w:t xml:space="preserve"> Yang,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Hong Yang, </w:t>
      </w:r>
      <w:proofErr w:type="spellStart"/>
      <w:r>
        <w:rPr>
          <w:color w:val="000000"/>
          <w:sz w:val="18"/>
          <w:szCs w:val="18"/>
        </w:rPr>
        <w:t>YuzhuGuo</w:t>
      </w:r>
      <w:proofErr w:type="spellEnd"/>
      <w:r>
        <w:rPr>
          <w:color w:val="000000"/>
          <w:sz w:val="18"/>
          <w:szCs w:val="18"/>
        </w:rPr>
        <w:t xml:space="preserve">, </w:t>
      </w:r>
      <w:proofErr w:type="spellStart"/>
      <w:r>
        <w:rPr>
          <w:color w:val="000000"/>
          <w:sz w:val="18"/>
          <w:szCs w:val="18"/>
        </w:rPr>
        <w:t>Yongqin</w:t>
      </w:r>
      <w:proofErr w:type="spellEnd"/>
      <w:r>
        <w:rPr>
          <w:color w:val="000000"/>
          <w:sz w:val="18"/>
          <w:szCs w:val="18"/>
        </w:rPr>
        <w:t xml:space="preserve"> Zhou, “The investigation of optical properties by doping halogen in the BaMoO</w:t>
      </w:r>
      <w:r>
        <w:rPr>
          <w:color w:val="000000"/>
          <w:sz w:val="18"/>
          <w:szCs w:val="18"/>
          <w:vertAlign w:val="subscript"/>
        </w:rPr>
        <w:t>4</w:t>
      </w:r>
      <w:r>
        <w:rPr>
          <w:color w:val="000000"/>
          <w:sz w:val="18"/>
          <w:szCs w:val="18"/>
        </w:rPr>
        <w:t>:Pr</w:t>
      </w:r>
      <w:r>
        <w:rPr>
          <w:color w:val="000000"/>
          <w:sz w:val="18"/>
          <w:szCs w:val="18"/>
          <w:vertAlign w:val="superscript"/>
        </w:rPr>
        <w:t>3+</w:t>
      </w:r>
      <w:r>
        <w:rPr>
          <w:color w:val="000000"/>
          <w:sz w:val="18"/>
          <w:szCs w:val="18"/>
        </w:rPr>
        <w:t xml:space="preserve"> phosphor system”,</w:t>
      </w:r>
      <w:r>
        <w:rPr>
          <w:b/>
          <w:i/>
          <w:color w:val="000000"/>
          <w:sz w:val="18"/>
          <w:szCs w:val="18"/>
        </w:rPr>
        <w:t xml:space="preserve"> J. Alloys Compd.</w:t>
      </w:r>
      <w:r>
        <w:rPr>
          <w:b/>
          <w:color w:val="000000"/>
          <w:sz w:val="18"/>
          <w:szCs w:val="18"/>
        </w:rPr>
        <w:t xml:space="preserve">, </w:t>
      </w:r>
      <w:r>
        <w:rPr>
          <w:color w:val="000000"/>
          <w:sz w:val="18"/>
          <w:szCs w:val="18"/>
        </w:rPr>
        <w:t>479 (1-2), 2009,307.</w:t>
      </w:r>
      <w:r>
        <w:rPr>
          <w:b/>
          <w:color w:val="000000"/>
          <w:sz w:val="18"/>
          <w:szCs w:val="18"/>
        </w:rPr>
        <w:t xml:space="preserve"> (IF=2.1)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Hong</w:t>
      </w:r>
      <w:r>
        <w:rPr>
          <w:rFonts w:hint="eastAsia"/>
          <w:color w:val="000000"/>
          <w:sz w:val="18"/>
          <w:szCs w:val="18"/>
        </w:rPr>
        <w:t>e</w:t>
      </w:r>
      <w:proofErr w:type="spellEnd"/>
      <w:r>
        <w:rPr>
          <w:rFonts w:hint="eastAsia"/>
          <w:color w:val="000000"/>
          <w:sz w:val="18"/>
          <w:szCs w:val="18"/>
        </w:rPr>
        <w:t xml:space="preserve"> </w:t>
      </w:r>
      <w:r>
        <w:rPr>
          <w:color w:val="000000"/>
          <w:sz w:val="18"/>
          <w:szCs w:val="18"/>
        </w:rPr>
        <w:t xml:space="preserve">Wu, </w:t>
      </w:r>
      <w:proofErr w:type="spellStart"/>
      <w:r>
        <w:rPr>
          <w:color w:val="000000"/>
          <w:sz w:val="18"/>
          <w:szCs w:val="18"/>
        </w:rPr>
        <w:t>Xuyong</w:t>
      </w:r>
      <w:proofErr w:type="spellEnd"/>
      <w:r>
        <w:rPr>
          <w:color w:val="000000"/>
          <w:sz w:val="18"/>
          <w:szCs w:val="18"/>
        </w:rPr>
        <w:t xml:space="preserve"> Yang,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w:t>
      </w:r>
      <w:proofErr w:type="spellStart"/>
      <w:r>
        <w:rPr>
          <w:color w:val="000000"/>
          <w:sz w:val="18"/>
          <w:szCs w:val="18"/>
        </w:rPr>
        <w:t>Jie</w:t>
      </w:r>
      <w:proofErr w:type="spellEnd"/>
      <w:r>
        <w:rPr>
          <w:color w:val="000000"/>
          <w:sz w:val="18"/>
          <w:szCs w:val="18"/>
        </w:rPr>
        <w:t xml:space="preserve"> Liu, Hong Yang, </w:t>
      </w:r>
      <w:proofErr w:type="spellStart"/>
      <w:r>
        <w:rPr>
          <w:color w:val="000000"/>
          <w:sz w:val="18"/>
          <w:szCs w:val="18"/>
        </w:rPr>
        <w:t>HongbinLv</w:t>
      </w:r>
      <w:proofErr w:type="spellEnd"/>
      <w:r>
        <w:rPr>
          <w:color w:val="000000"/>
          <w:sz w:val="18"/>
          <w:szCs w:val="18"/>
        </w:rPr>
        <w:t xml:space="preserve">, </w:t>
      </w:r>
      <w:proofErr w:type="spellStart"/>
      <w:r>
        <w:rPr>
          <w:color w:val="000000"/>
          <w:sz w:val="18"/>
          <w:szCs w:val="18"/>
        </w:rPr>
        <w:t>Kaizhong</w:t>
      </w:r>
      <w:proofErr w:type="spellEnd"/>
      <w:r>
        <w:rPr>
          <w:color w:val="000000"/>
          <w:sz w:val="18"/>
          <w:szCs w:val="18"/>
        </w:rPr>
        <w:t xml:space="preserve"> Yin,  “Preparation and optical properties of Eu</w:t>
      </w:r>
      <w:r>
        <w:rPr>
          <w:color w:val="000000"/>
          <w:sz w:val="18"/>
          <w:szCs w:val="18"/>
          <w:vertAlign w:val="superscript"/>
        </w:rPr>
        <w:t>3+</w:t>
      </w:r>
      <w:r>
        <w:rPr>
          <w:color w:val="000000"/>
          <w:sz w:val="18"/>
          <w:szCs w:val="18"/>
        </w:rPr>
        <w:t>/Eu</w:t>
      </w:r>
      <w:r>
        <w:rPr>
          <w:color w:val="000000"/>
          <w:sz w:val="18"/>
          <w:szCs w:val="18"/>
          <w:vertAlign w:val="superscript"/>
        </w:rPr>
        <w:t>2+</w:t>
      </w:r>
      <w:r>
        <w:rPr>
          <w:color w:val="000000"/>
          <w:sz w:val="18"/>
          <w:szCs w:val="18"/>
        </w:rPr>
        <w:t xml:space="preserve"> in phosphors based on exchanging Eu</w:t>
      </w:r>
      <w:r>
        <w:rPr>
          <w:color w:val="000000"/>
          <w:sz w:val="18"/>
          <w:szCs w:val="18"/>
          <w:vertAlign w:val="superscript"/>
        </w:rPr>
        <w:t>3+</w:t>
      </w:r>
      <w:r>
        <w:rPr>
          <w:color w:val="000000"/>
          <w:sz w:val="18"/>
          <w:szCs w:val="18"/>
        </w:rPr>
        <w:t>-</w:t>
      </w:r>
      <w:proofErr w:type="spellStart"/>
      <w:r>
        <w:rPr>
          <w:color w:val="000000"/>
          <w:sz w:val="18"/>
          <w:szCs w:val="18"/>
        </w:rPr>
        <w:t>zeolite</w:t>
      </w:r>
      <w:proofErr w:type="spellEnd"/>
      <w:r>
        <w:rPr>
          <w:color w:val="000000"/>
          <w:sz w:val="18"/>
          <w:szCs w:val="18"/>
        </w:rPr>
        <w:t xml:space="preserve"> 13X”, </w:t>
      </w:r>
      <w:r>
        <w:rPr>
          <w:b/>
          <w:i/>
          <w:color w:val="000000"/>
          <w:sz w:val="18"/>
          <w:szCs w:val="18"/>
        </w:rPr>
        <w:t>J. Alloys Compd.</w:t>
      </w:r>
      <w:r>
        <w:rPr>
          <w:b/>
          <w:color w:val="000000"/>
          <w:sz w:val="18"/>
          <w:szCs w:val="18"/>
        </w:rPr>
        <w:t>,</w:t>
      </w:r>
      <w:r>
        <w:rPr>
          <w:color w:val="000000"/>
          <w:sz w:val="18"/>
          <w:szCs w:val="18"/>
        </w:rPr>
        <w:t xml:space="preserve"> 2009,480(2), 867.</w:t>
      </w:r>
      <w:r>
        <w:rPr>
          <w:b/>
          <w:color w:val="000000"/>
          <w:sz w:val="18"/>
          <w:szCs w:val="18"/>
        </w:rPr>
        <w:t xml:space="preserve"> (IF=2.1)</w:t>
      </w:r>
      <w:r>
        <w:rPr>
          <w:color w:val="000000"/>
          <w:sz w:val="18"/>
          <w:szCs w:val="18"/>
        </w:rPr>
        <w:t xml:space="preserve"> </w:t>
      </w:r>
    </w:p>
    <w:p w:rsidR="008E12FA" w:rsidRDefault="008E12FA" w:rsidP="008E12FA">
      <w:pPr>
        <w:widowControl w:val="0"/>
        <w:numPr>
          <w:ilvl w:val="0"/>
          <w:numId w:val="1"/>
        </w:numPr>
        <w:adjustRightInd w:val="0"/>
        <w:snapToGrid w:val="0"/>
        <w:rPr>
          <w:color w:val="000000"/>
          <w:sz w:val="18"/>
          <w:szCs w:val="18"/>
        </w:rPr>
      </w:pPr>
      <w:proofErr w:type="spellStart"/>
      <w:r>
        <w:rPr>
          <w:color w:val="000000"/>
          <w:sz w:val="18"/>
          <w:szCs w:val="18"/>
        </w:rPr>
        <w:t>Zhenwei</w:t>
      </w:r>
      <w:proofErr w:type="spellEnd"/>
      <w:r>
        <w:rPr>
          <w:color w:val="000000"/>
          <w:sz w:val="18"/>
          <w:szCs w:val="18"/>
        </w:rPr>
        <w:t xml:space="preserve"> Tao, </w:t>
      </w:r>
      <w:proofErr w:type="spellStart"/>
      <w:r>
        <w:rPr>
          <w:color w:val="000000"/>
          <w:sz w:val="18"/>
          <w:szCs w:val="18"/>
        </w:rPr>
        <w:t>XiaoyanFei</w:t>
      </w:r>
      <w:proofErr w:type="spellEnd"/>
      <w:r>
        <w:rPr>
          <w:color w:val="000000"/>
          <w:sz w:val="18"/>
          <w:szCs w:val="18"/>
        </w:rPr>
        <w:t xml:space="preserve">, Qing Zhou, </w:t>
      </w:r>
      <w:proofErr w:type="spellStart"/>
      <w:r>
        <w:rPr>
          <w:color w:val="000000"/>
          <w:sz w:val="18"/>
          <w:szCs w:val="18"/>
          <w:u w:val="single"/>
        </w:rPr>
        <w:t>Xibin</w:t>
      </w:r>
      <w:proofErr w:type="spellEnd"/>
      <w:r>
        <w:rPr>
          <w:color w:val="000000"/>
          <w:sz w:val="18"/>
          <w:szCs w:val="18"/>
          <w:u w:val="single"/>
        </w:rPr>
        <w:t xml:space="preserve"> Yu</w:t>
      </w:r>
      <w:r>
        <w:rPr>
          <w:color w:val="000000"/>
          <w:sz w:val="18"/>
          <w:szCs w:val="18"/>
        </w:rPr>
        <w:t xml:space="preserve">*, </w:t>
      </w:r>
      <w:proofErr w:type="spellStart"/>
      <w:r>
        <w:rPr>
          <w:color w:val="000000"/>
          <w:sz w:val="18"/>
          <w:szCs w:val="18"/>
        </w:rPr>
        <w:t>Jie</w:t>
      </w:r>
      <w:proofErr w:type="spellEnd"/>
      <w:r>
        <w:rPr>
          <w:color w:val="000000"/>
          <w:sz w:val="18"/>
          <w:szCs w:val="18"/>
        </w:rPr>
        <w:t xml:space="preserve"> Liu, </w:t>
      </w:r>
      <w:proofErr w:type="spellStart"/>
      <w:r>
        <w:rPr>
          <w:color w:val="000000"/>
          <w:sz w:val="18"/>
          <w:szCs w:val="18"/>
        </w:rPr>
        <w:t>Shiping</w:t>
      </w:r>
      <w:proofErr w:type="spellEnd"/>
      <w:r>
        <w:rPr>
          <w:color w:val="000000"/>
          <w:sz w:val="18"/>
          <w:szCs w:val="18"/>
        </w:rPr>
        <w:t xml:space="preserve"> Yang, </w:t>
      </w:r>
      <w:proofErr w:type="spellStart"/>
      <w:r>
        <w:rPr>
          <w:color w:val="000000"/>
          <w:sz w:val="18"/>
          <w:szCs w:val="18"/>
        </w:rPr>
        <w:t>Liangzhun</w:t>
      </w:r>
      <w:proofErr w:type="spellEnd"/>
      <w:r>
        <w:rPr>
          <w:color w:val="000000"/>
          <w:sz w:val="18"/>
          <w:szCs w:val="18"/>
        </w:rPr>
        <w:t xml:space="preserve"> Yang, “Morphology conversion and highly enhanced green emission of </w:t>
      </w:r>
      <w:proofErr w:type="spellStart"/>
      <w:r>
        <w:rPr>
          <w:color w:val="000000"/>
          <w:sz w:val="18"/>
          <w:szCs w:val="18"/>
        </w:rPr>
        <w:t>ZnO</w:t>
      </w:r>
      <w:proofErr w:type="spellEnd"/>
      <w:r>
        <w:rPr>
          <w:color w:val="000000"/>
          <w:sz w:val="18"/>
          <w:szCs w:val="18"/>
        </w:rPr>
        <w:t xml:space="preserve"> phosphors by annealing of </w:t>
      </w:r>
      <w:proofErr w:type="spellStart"/>
      <w:r>
        <w:rPr>
          <w:color w:val="000000"/>
          <w:sz w:val="18"/>
          <w:szCs w:val="18"/>
        </w:rPr>
        <w:t>ZnS</w:t>
      </w:r>
      <w:proofErr w:type="spellEnd"/>
      <w:r>
        <w:rPr>
          <w:color w:val="000000"/>
          <w:sz w:val="18"/>
          <w:szCs w:val="18"/>
        </w:rPr>
        <w:t xml:space="preserve"> in </w:t>
      </w:r>
      <w:proofErr w:type="spellStart"/>
      <w:r>
        <w:rPr>
          <w:color w:val="000000"/>
          <w:sz w:val="18"/>
          <w:szCs w:val="18"/>
        </w:rPr>
        <w:t>KCl</w:t>
      </w:r>
      <w:proofErr w:type="spellEnd"/>
      <w:r>
        <w:rPr>
          <w:color w:val="000000"/>
          <w:sz w:val="18"/>
          <w:szCs w:val="18"/>
        </w:rPr>
        <w:t xml:space="preserve"> flux”, </w:t>
      </w:r>
      <w:r>
        <w:rPr>
          <w:b/>
          <w:i/>
          <w:color w:val="000000"/>
          <w:sz w:val="18"/>
          <w:szCs w:val="18"/>
        </w:rPr>
        <w:t>J. Alloys Compd.</w:t>
      </w:r>
      <w:r>
        <w:rPr>
          <w:b/>
          <w:color w:val="000000"/>
          <w:sz w:val="18"/>
          <w:szCs w:val="18"/>
        </w:rPr>
        <w:t>,</w:t>
      </w:r>
      <w:r>
        <w:rPr>
          <w:color w:val="000000"/>
          <w:sz w:val="18"/>
          <w:szCs w:val="18"/>
        </w:rPr>
        <w:t xml:space="preserve"> 2009</w:t>
      </w:r>
      <w:proofErr w:type="gramStart"/>
      <w:r>
        <w:rPr>
          <w:color w:val="000000"/>
          <w:sz w:val="18"/>
          <w:szCs w:val="18"/>
        </w:rPr>
        <w:t>,470</w:t>
      </w:r>
      <w:proofErr w:type="gramEnd"/>
      <w:r>
        <w:rPr>
          <w:color w:val="000000"/>
          <w:sz w:val="18"/>
          <w:szCs w:val="18"/>
        </w:rPr>
        <w:t>(1-2), 536.</w:t>
      </w:r>
      <w:r>
        <w:rPr>
          <w:b/>
          <w:color w:val="000000"/>
          <w:sz w:val="18"/>
          <w:szCs w:val="18"/>
        </w:rPr>
        <w:t xml:space="preserve"> (IF=2.1)</w:t>
      </w:r>
      <w:r>
        <w:rPr>
          <w:color w:val="000000"/>
          <w:sz w:val="18"/>
          <w:szCs w:val="18"/>
        </w:rPr>
        <w:t xml:space="preserve"> </w:t>
      </w:r>
    </w:p>
    <w:p w:rsidR="008E12FA" w:rsidRPr="00994BAE" w:rsidRDefault="008E12FA" w:rsidP="008E12FA">
      <w:pPr>
        <w:widowControl w:val="0"/>
        <w:numPr>
          <w:ilvl w:val="0"/>
          <w:numId w:val="1"/>
        </w:numPr>
        <w:adjustRightInd w:val="0"/>
        <w:snapToGrid w:val="0"/>
        <w:rPr>
          <w:color w:val="000000"/>
          <w:sz w:val="18"/>
          <w:szCs w:val="18"/>
        </w:rPr>
      </w:pPr>
      <w:r w:rsidRPr="00E57FC1">
        <w:rPr>
          <w:color w:val="000000"/>
          <w:sz w:val="18"/>
          <w:szCs w:val="18"/>
        </w:rPr>
        <w:lastRenderedPageBreak/>
        <w:t xml:space="preserve">Z. Zhou, X. Zhang, T. Nan, Y. </w:t>
      </w:r>
      <w:proofErr w:type="spellStart"/>
      <w:proofErr w:type="gramStart"/>
      <w:r w:rsidRPr="00E57FC1">
        <w:rPr>
          <w:color w:val="000000"/>
          <w:sz w:val="18"/>
          <w:szCs w:val="18"/>
        </w:rPr>
        <w:t>Gao</w:t>
      </w:r>
      <w:proofErr w:type="spellEnd"/>
      <w:proofErr w:type="gramEnd"/>
      <w:r w:rsidRPr="00E57FC1">
        <w:rPr>
          <w:color w:val="000000"/>
          <w:sz w:val="18"/>
          <w:szCs w:val="18"/>
        </w:rPr>
        <w:t xml:space="preserve">, X. Wang, X. He, P. </w:t>
      </w:r>
      <w:proofErr w:type="spellStart"/>
      <w:r w:rsidRPr="00E57FC1">
        <w:rPr>
          <w:color w:val="000000"/>
          <w:sz w:val="18"/>
          <w:szCs w:val="18"/>
        </w:rPr>
        <w:t>Qiu</w:t>
      </w:r>
      <w:proofErr w:type="spellEnd"/>
      <w:r w:rsidRPr="00E57FC1">
        <w:rPr>
          <w:color w:val="000000"/>
          <w:sz w:val="18"/>
          <w:szCs w:val="18"/>
        </w:rPr>
        <w:t>, N. Sun, and D. Sun*</w:t>
      </w:r>
      <w:r w:rsidRPr="002E5805">
        <w:rPr>
          <w:sz w:val="24"/>
        </w:rPr>
        <w:t xml:space="preserve">, </w:t>
      </w:r>
      <w:r w:rsidRPr="00E57FC1">
        <w:rPr>
          <w:color w:val="000000"/>
          <w:sz w:val="18"/>
          <w:szCs w:val="18"/>
        </w:rPr>
        <w:t>Strong non-volatile voltage control of magnetism in magnetic/</w:t>
      </w:r>
      <w:proofErr w:type="spellStart"/>
      <w:r w:rsidRPr="00E57FC1">
        <w:rPr>
          <w:color w:val="000000"/>
          <w:sz w:val="18"/>
          <w:szCs w:val="18"/>
        </w:rPr>
        <w:t>antiferroelectric</w:t>
      </w:r>
      <w:proofErr w:type="spellEnd"/>
      <w:r w:rsidRPr="00E57FC1">
        <w:rPr>
          <w:color w:val="000000"/>
          <w:sz w:val="18"/>
          <w:szCs w:val="18"/>
        </w:rPr>
        <w:t xml:space="preserve"> </w:t>
      </w:r>
      <w:proofErr w:type="spellStart"/>
      <w:r w:rsidRPr="00E57FC1">
        <w:rPr>
          <w:color w:val="000000"/>
          <w:sz w:val="18"/>
          <w:szCs w:val="18"/>
        </w:rPr>
        <w:t>magnetoelectric</w:t>
      </w:r>
      <w:proofErr w:type="spellEnd"/>
      <w:r w:rsidRPr="00E57FC1">
        <w:rPr>
          <w:color w:val="000000"/>
          <w:sz w:val="18"/>
          <w:szCs w:val="18"/>
        </w:rPr>
        <w:t xml:space="preserve"> </w:t>
      </w:r>
      <w:proofErr w:type="spellStart"/>
      <w:r w:rsidRPr="00E57FC1">
        <w:rPr>
          <w:color w:val="000000"/>
          <w:sz w:val="18"/>
          <w:szCs w:val="18"/>
        </w:rPr>
        <w:t>heterostructure</w:t>
      </w:r>
      <w:proofErr w:type="spellEnd"/>
      <w:r w:rsidRPr="00E57FC1">
        <w:rPr>
          <w:color w:val="000000"/>
          <w:sz w:val="18"/>
          <w:szCs w:val="18"/>
        </w:rPr>
        <w:t>，</w:t>
      </w:r>
      <w:r w:rsidRPr="00E57FC1">
        <w:rPr>
          <w:b/>
          <w:i/>
          <w:color w:val="000000"/>
          <w:sz w:val="18"/>
          <w:szCs w:val="18"/>
        </w:rPr>
        <w:t>Applied Physics Letters</w:t>
      </w:r>
      <w:r w:rsidRPr="00E57FC1">
        <w:rPr>
          <w:color w:val="000000"/>
          <w:sz w:val="18"/>
          <w:szCs w:val="18"/>
        </w:rPr>
        <w:t>，</w:t>
      </w:r>
      <w:r w:rsidRPr="00E57FC1">
        <w:rPr>
          <w:color w:val="000000"/>
          <w:sz w:val="18"/>
          <w:szCs w:val="18"/>
        </w:rPr>
        <w:t>Vol. 104,</w:t>
      </w:r>
      <w:r w:rsidRPr="00E57FC1">
        <w:rPr>
          <w:rFonts w:hint="eastAsia"/>
          <w:color w:val="000000"/>
          <w:sz w:val="18"/>
          <w:szCs w:val="18"/>
        </w:rPr>
        <w:t xml:space="preserve"> </w:t>
      </w:r>
      <w:r w:rsidRPr="00E57FC1">
        <w:rPr>
          <w:color w:val="000000"/>
          <w:sz w:val="18"/>
          <w:szCs w:val="18"/>
        </w:rPr>
        <w:t>(2014)012905</w:t>
      </w:r>
      <w:r>
        <w:rPr>
          <w:rFonts w:hint="eastAsia"/>
          <w:color w:val="000000"/>
          <w:sz w:val="18"/>
          <w:szCs w:val="18"/>
        </w:rPr>
        <w:t>，</w:t>
      </w:r>
      <w:r>
        <w:rPr>
          <w:b/>
          <w:color w:val="000000"/>
          <w:sz w:val="18"/>
          <w:szCs w:val="18"/>
        </w:rPr>
        <w:t>(IF=</w:t>
      </w:r>
      <w:r>
        <w:rPr>
          <w:rFonts w:hint="eastAsia"/>
          <w:b/>
          <w:color w:val="000000"/>
          <w:sz w:val="18"/>
          <w:szCs w:val="18"/>
        </w:rPr>
        <w:t>3</w:t>
      </w:r>
      <w:r>
        <w:rPr>
          <w:b/>
          <w:color w:val="000000"/>
          <w:sz w:val="18"/>
          <w:szCs w:val="18"/>
        </w:rPr>
        <w:t>.</w:t>
      </w:r>
      <w:r>
        <w:rPr>
          <w:rFonts w:hint="eastAsia"/>
          <w:b/>
          <w:color w:val="000000"/>
          <w:sz w:val="18"/>
          <w:szCs w:val="18"/>
        </w:rPr>
        <w:t>5</w:t>
      </w:r>
      <w:r>
        <w:rPr>
          <w:b/>
          <w:color w:val="000000"/>
          <w:sz w:val="18"/>
          <w:szCs w:val="18"/>
        </w:rPr>
        <w:t>)</w:t>
      </w:r>
    </w:p>
    <w:p w:rsidR="008E12FA" w:rsidRDefault="008E12FA" w:rsidP="008E12FA">
      <w:pPr>
        <w:widowControl w:val="0"/>
        <w:numPr>
          <w:ilvl w:val="0"/>
          <w:numId w:val="1"/>
        </w:numPr>
        <w:adjustRightInd w:val="0"/>
        <w:snapToGrid w:val="0"/>
        <w:rPr>
          <w:color w:val="000000"/>
          <w:sz w:val="18"/>
          <w:szCs w:val="18"/>
        </w:rPr>
      </w:pPr>
      <w:r w:rsidRPr="00994BAE">
        <w:rPr>
          <w:color w:val="000000"/>
          <w:sz w:val="18"/>
          <w:szCs w:val="18"/>
        </w:rPr>
        <w:t xml:space="preserve">S Jiao, </w:t>
      </w:r>
      <w:r>
        <w:rPr>
          <w:rFonts w:hint="eastAsia"/>
          <w:color w:val="000000"/>
          <w:sz w:val="18"/>
          <w:szCs w:val="18"/>
        </w:rPr>
        <w:t xml:space="preserve">F </w:t>
      </w:r>
      <w:r w:rsidRPr="00994BAE">
        <w:rPr>
          <w:color w:val="000000"/>
          <w:sz w:val="18"/>
          <w:szCs w:val="18"/>
        </w:rPr>
        <w:t>Chen</w:t>
      </w:r>
      <w:r>
        <w:rPr>
          <w:rFonts w:hint="eastAsia"/>
          <w:color w:val="000000"/>
          <w:sz w:val="18"/>
          <w:szCs w:val="18"/>
        </w:rPr>
        <w:t>,</w:t>
      </w:r>
      <w:r>
        <w:rPr>
          <w:color w:val="000000"/>
          <w:sz w:val="18"/>
          <w:szCs w:val="18"/>
        </w:rPr>
        <w:t xml:space="preserve"> </w:t>
      </w:r>
      <w:r>
        <w:rPr>
          <w:rFonts w:hint="eastAsia"/>
          <w:color w:val="000000"/>
          <w:sz w:val="18"/>
          <w:szCs w:val="18"/>
        </w:rPr>
        <w:t>Y</w:t>
      </w:r>
      <w:r w:rsidRPr="00994BAE">
        <w:rPr>
          <w:color w:val="000000"/>
          <w:sz w:val="18"/>
          <w:szCs w:val="18"/>
        </w:rPr>
        <w:t xml:space="preserve"> Zhang Y,</w:t>
      </w:r>
      <w:r>
        <w:rPr>
          <w:rFonts w:hint="eastAsia"/>
          <w:color w:val="000000"/>
          <w:sz w:val="18"/>
          <w:szCs w:val="18"/>
        </w:rPr>
        <w:t xml:space="preserve"> F Wang*, D Sun*,</w:t>
      </w:r>
      <w:r w:rsidRPr="00994BAE">
        <w:rPr>
          <w:color w:val="000000"/>
          <w:sz w:val="18"/>
          <w:szCs w:val="18"/>
        </w:rPr>
        <w:t xml:space="preserve"> et al. Phonon behaviors and dielectric functions in Bi</w:t>
      </w:r>
      <w:r w:rsidRPr="00994BAE">
        <w:rPr>
          <w:color w:val="000000"/>
          <w:sz w:val="18"/>
          <w:szCs w:val="18"/>
          <w:vertAlign w:val="subscript"/>
        </w:rPr>
        <w:t>0.5</w:t>
      </w:r>
      <w:r w:rsidRPr="00994BAE">
        <w:rPr>
          <w:color w:val="000000"/>
          <w:sz w:val="18"/>
          <w:szCs w:val="18"/>
        </w:rPr>
        <w:t>Na</w:t>
      </w:r>
      <w:r w:rsidRPr="00994BAE">
        <w:rPr>
          <w:color w:val="000000"/>
          <w:sz w:val="18"/>
          <w:szCs w:val="18"/>
          <w:vertAlign w:val="subscript"/>
        </w:rPr>
        <w:t>0.5</w:t>
      </w:r>
      <w:r w:rsidRPr="00994BAE">
        <w:rPr>
          <w:color w:val="000000"/>
          <w:sz w:val="18"/>
          <w:szCs w:val="18"/>
        </w:rPr>
        <w:t>TiO</w:t>
      </w:r>
      <w:r w:rsidRPr="00994BAE">
        <w:rPr>
          <w:color w:val="000000"/>
          <w:sz w:val="18"/>
          <w:szCs w:val="18"/>
          <w:vertAlign w:val="subscript"/>
        </w:rPr>
        <w:t>3</w:t>
      </w:r>
      <w:r w:rsidRPr="00994BAE">
        <w:rPr>
          <w:rFonts w:hint="eastAsia"/>
          <w:color w:val="000000"/>
          <w:sz w:val="18"/>
          <w:szCs w:val="18"/>
        </w:rPr>
        <w:t>-</w:t>
      </w:r>
      <w:r w:rsidRPr="00994BAE">
        <w:rPr>
          <w:color w:val="000000"/>
          <w:sz w:val="18"/>
          <w:szCs w:val="18"/>
        </w:rPr>
        <w:t>based ceramics by Raman scatte</w:t>
      </w:r>
      <w:r>
        <w:rPr>
          <w:color w:val="000000"/>
          <w:sz w:val="18"/>
          <w:szCs w:val="18"/>
        </w:rPr>
        <w:t xml:space="preserve">ring and optical </w:t>
      </w:r>
      <w:proofErr w:type="spellStart"/>
      <w:r>
        <w:rPr>
          <w:color w:val="000000"/>
          <w:sz w:val="18"/>
          <w:szCs w:val="18"/>
        </w:rPr>
        <w:t>ellipsometry</w:t>
      </w:r>
      <w:proofErr w:type="spellEnd"/>
      <w:r w:rsidRPr="00994BAE">
        <w:rPr>
          <w:color w:val="000000"/>
          <w:sz w:val="18"/>
          <w:szCs w:val="18"/>
        </w:rPr>
        <w:t xml:space="preserve">. </w:t>
      </w:r>
      <w:r w:rsidRPr="00994BAE">
        <w:rPr>
          <w:b/>
          <w:i/>
          <w:color w:val="000000"/>
          <w:sz w:val="18"/>
          <w:szCs w:val="18"/>
        </w:rPr>
        <w:t>Journal of the American Ceramic Society</w:t>
      </w:r>
      <w:r w:rsidRPr="00994BAE">
        <w:rPr>
          <w:color w:val="000000"/>
          <w:sz w:val="18"/>
          <w:szCs w:val="18"/>
        </w:rPr>
        <w:t>, 2019, 102(5): 2791−2799</w:t>
      </w:r>
      <w:r>
        <w:rPr>
          <w:rFonts w:hint="eastAsia"/>
          <w:color w:val="000000"/>
          <w:sz w:val="18"/>
          <w:szCs w:val="18"/>
        </w:rPr>
        <w:t xml:space="preserve"> </w:t>
      </w:r>
      <w:r>
        <w:rPr>
          <w:b/>
          <w:color w:val="000000"/>
          <w:sz w:val="18"/>
          <w:szCs w:val="18"/>
        </w:rPr>
        <w:t>(IF=</w:t>
      </w:r>
      <w:r>
        <w:rPr>
          <w:rFonts w:hint="eastAsia"/>
          <w:b/>
          <w:color w:val="000000"/>
          <w:sz w:val="18"/>
          <w:szCs w:val="18"/>
        </w:rPr>
        <w:t>2</w:t>
      </w:r>
      <w:r>
        <w:rPr>
          <w:b/>
          <w:color w:val="000000"/>
          <w:sz w:val="18"/>
          <w:szCs w:val="18"/>
        </w:rPr>
        <w:t>.</w:t>
      </w:r>
      <w:r>
        <w:rPr>
          <w:rFonts w:hint="eastAsia"/>
          <w:b/>
          <w:color w:val="000000"/>
          <w:sz w:val="18"/>
          <w:szCs w:val="18"/>
        </w:rPr>
        <w:t>1</w:t>
      </w:r>
      <w:r>
        <w:rPr>
          <w:b/>
          <w:color w:val="000000"/>
          <w:sz w:val="18"/>
          <w:szCs w:val="18"/>
        </w:rPr>
        <w:t>)</w:t>
      </w:r>
    </w:p>
    <w:p w:rsidR="008E12FA" w:rsidRDefault="008E12FA" w:rsidP="008E12FA">
      <w:pPr>
        <w:autoSpaceDE w:val="0"/>
        <w:autoSpaceDN w:val="0"/>
        <w:adjustRightInd w:val="0"/>
        <w:snapToGrid w:val="0"/>
        <w:ind w:left="316" w:hangingChars="150" w:hanging="316"/>
        <w:rPr>
          <w:rFonts w:eastAsia="楷体_GB2312"/>
          <w:b/>
          <w:color w:val="000000"/>
        </w:rPr>
      </w:pPr>
    </w:p>
    <w:p w:rsidR="008E12FA" w:rsidRDefault="008E12FA" w:rsidP="008E12FA">
      <w:pPr>
        <w:autoSpaceDE w:val="0"/>
        <w:autoSpaceDN w:val="0"/>
        <w:adjustRightInd w:val="0"/>
        <w:snapToGrid w:val="0"/>
        <w:ind w:left="643" w:hangingChars="200" w:hanging="643"/>
        <w:rPr>
          <w:rFonts w:eastAsia="楷体_GB2312"/>
          <w:color w:val="000000"/>
          <w:sz w:val="32"/>
          <w:szCs w:val="32"/>
        </w:rPr>
      </w:pPr>
      <w:r>
        <w:rPr>
          <w:rFonts w:eastAsia="楷体_GB2312" w:hint="eastAsia"/>
          <w:b/>
          <w:sz w:val="32"/>
          <w:szCs w:val="32"/>
        </w:rPr>
        <w:t>六、主要科研项目</w:t>
      </w:r>
    </w:p>
    <w:p w:rsidR="008E12FA" w:rsidRDefault="008E12FA" w:rsidP="008E12FA">
      <w:pPr>
        <w:ind w:left="120" w:hangingChars="50" w:hanging="120"/>
        <w:rPr>
          <w:rFonts w:eastAsia="楷体_GB2312"/>
          <w:color w:val="333300"/>
          <w:sz w:val="24"/>
          <w:szCs w:val="24"/>
        </w:rPr>
      </w:pPr>
      <w:r>
        <w:rPr>
          <w:rFonts w:eastAsia="楷体_GB2312"/>
          <w:color w:val="333300"/>
          <w:sz w:val="24"/>
          <w:szCs w:val="24"/>
        </w:rPr>
        <w:t xml:space="preserve">1. </w:t>
      </w:r>
      <w:r>
        <w:rPr>
          <w:rFonts w:eastAsia="楷体_GB2312" w:hint="eastAsia"/>
          <w:color w:val="333300"/>
          <w:sz w:val="24"/>
          <w:szCs w:val="24"/>
        </w:rPr>
        <w:t>活性</w:t>
      </w:r>
      <w:r>
        <w:rPr>
          <w:rFonts w:eastAsia="楷体_GB2312"/>
          <w:color w:val="333300"/>
          <w:sz w:val="24"/>
          <w:szCs w:val="24"/>
        </w:rPr>
        <w:t>Al-Re</w:t>
      </w:r>
      <w:r>
        <w:rPr>
          <w:rFonts w:eastAsia="楷体_GB2312" w:hint="eastAsia"/>
          <w:color w:val="333300"/>
          <w:sz w:val="24"/>
          <w:szCs w:val="24"/>
        </w:rPr>
        <w:t>合金催化水解制氢材料的制备及其制氢效率</w:t>
      </w:r>
      <w:r>
        <w:rPr>
          <w:rFonts w:eastAsia="楷体_GB2312"/>
          <w:color w:val="333300"/>
          <w:sz w:val="24"/>
          <w:szCs w:val="24"/>
        </w:rPr>
        <w:t xml:space="preserve"> </w:t>
      </w:r>
    </w:p>
    <w:p w:rsidR="008E12FA" w:rsidRDefault="008E12FA" w:rsidP="008E12FA">
      <w:pPr>
        <w:rPr>
          <w:rFonts w:eastAsia="楷体_GB2312"/>
          <w:color w:val="333300"/>
          <w:sz w:val="24"/>
          <w:szCs w:val="24"/>
        </w:rPr>
      </w:pPr>
      <w:r>
        <w:rPr>
          <w:rFonts w:eastAsia="楷体_GB2312"/>
          <w:color w:val="333300"/>
          <w:sz w:val="24"/>
          <w:szCs w:val="24"/>
        </w:rPr>
        <w:t xml:space="preserve">2. </w:t>
      </w:r>
      <w:r>
        <w:rPr>
          <w:rFonts w:eastAsia="楷体_GB2312" w:hint="eastAsia"/>
          <w:color w:val="333300"/>
          <w:sz w:val="24"/>
          <w:szCs w:val="24"/>
        </w:rPr>
        <w:t>稀土掺杂复合纳米材料及节能隔热薄膜涂料</w:t>
      </w:r>
    </w:p>
    <w:p w:rsidR="008E12FA" w:rsidRDefault="008E12FA" w:rsidP="008E12FA">
      <w:pPr>
        <w:rPr>
          <w:rFonts w:eastAsia="楷体_GB2312"/>
          <w:color w:val="333300"/>
          <w:sz w:val="24"/>
          <w:szCs w:val="24"/>
        </w:rPr>
      </w:pPr>
      <w:r>
        <w:rPr>
          <w:rFonts w:eastAsia="楷体_GB2312"/>
          <w:color w:val="333300"/>
          <w:sz w:val="24"/>
          <w:szCs w:val="24"/>
        </w:rPr>
        <w:t xml:space="preserve">3. </w:t>
      </w:r>
      <w:r>
        <w:rPr>
          <w:rFonts w:eastAsia="楷体_GB2312" w:hint="eastAsia"/>
          <w:color w:val="333300"/>
          <w:sz w:val="24"/>
          <w:szCs w:val="24"/>
        </w:rPr>
        <w:t>高显色性白光</w:t>
      </w:r>
      <w:r>
        <w:rPr>
          <w:rFonts w:eastAsia="楷体_GB2312"/>
          <w:color w:val="333300"/>
          <w:sz w:val="24"/>
          <w:szCs w:val="24"/>
        </w:rPr>
        <w:t>LED</w:t>
      </w:r>
      <w:r>
        <w:rPr>
          <w:rFonts w:eastAsia="楷体_GB2312" w:hint="eastAsia"/>
          <w:color w:val="333300"/>
          <w:sz w:val="24"/>
          <w:szCs w:val="24"/>
        </w:rPr>
        <w:t>稀土荧光粉系列开发及应用</w:t>
      </w:r>
    </w:p>
    <w:p w:rsidR="008E12FA" w:rsidRDefault="008E12FA" w:rsidP="008E12FA">
      <w:pPr>
        <w:spacing w:line="300" w:lineRule="auto"/>
        <w:rPr>
          <w:rFonts w:eastAsia="楷体_GB2312"/>
          <w:color w:val="333300"/>
          <w:sz w:val="24"/>
          <w:szCs w:val="24"/>
        </w:rPr>
      </w:pPr>
      <w:r>
        <w:rPr>
          <w:rFonts w:eastAsia="楷体_GB2312"/>
          <w:color w:val="333300"/>
          <w:sz w:val="24"/>
          <w:szCs w:val="24"/>
        </w:rPr>
        <w:t>4.</w:t>
      </w:r>
      <w:r>
        <w:rPr>
          <w:rFonts w:eastAsia="楷体_GB2312" w:hint="eastAsia"/>
          <w:color w:val="333300"/>
          <w:sz w:val="24"/>
          <w:szCs w:val="24"/>
        </w:rPr>
        <w:t>太阳能电池材料</w:t>
      </w:r>
    </w:p>
    <w:p w:rsidR="008E12FA" w:rsidRDefault="008E12FA" w:rsidP="008E12FA">
      <w:pPr>
        <w:spacing w:line="300" w:lineRule="auto"/>
        <w:rPr>
          <w:rFonts w:eastAsia="楷体_GB2312"/>
          <w:color w:val="333300"/>
          <w:sz w:val="24"/>
          <w:szCs w:val="24"/>
        </w:rPr>
      </w:pPr>
      <w:r>
        <w:rPr>
          <w:rFonts w:eastAsia="楷体_GB2312"/>
          <w:color w:val="333300"/>
          <w:sz w:val="24"/>
          <w:szCs w:val="24"/>
        </w:rPr>
        <w:t xml:space="preserve">5. </w:t>
      </w:r>
      <w:r w:rsidR="00A36D06">
        <w:rPr>
          <w:rFonts w:eastAsia="楷体_GB2312" w:hint="eastAsia"/>
          <w:color w:val="333300"/>
          <w:sz w:val="24"/>
          <w:szCs w:val="24"/>
        </w:rPr>
        <w:t>梯度多铁性</w:t>
      </w:r>
      <w:r>
        <w:rPr>
          <w:rFonts w:eastAsia="楷体_GB2312" w:hint="eastAsia"/>
          <w:color w:val="333300"/>
          <w:sz w:val="24"/>
          <w:szCs w:val="24"/>
        </w:rPr>
        <w:t>材料</w:t>
      </w:r>
      <w:r w:rsidR="00A36D06">
        <w:rPr>
          <w:rFonts w:eastAsia="楷体_GB2312" w:hint="eastAsia"/>
          <w:color w:val="333300"/>
          <w:sz w:val="24"/>
          <w:szCs w:val="24"/>
        </w:rPr>
        <w:t>和</w:t>
      </w:r>
      <w:proofErr w:type="gramStart"/>
      <w:r w:rsidR="00A36D06">
        <w:rPr>
          <w:rFonts w:eastAsia="楷体_GB2312" w:hint="eastAsia"/>
          <w:color w:val="333300"/>
          <w:sz w:val="24"/>
          <w:szCs w:val="24"/>
        </w:rPr>
        <w:t>磁电</w:t>
      </w:r>
      <w:proofErr w:type="gramEnd"/>
      <w:r w:rsidR="00A36D06">
        <w:rPr>
          <w:rFonts w:eastAsia="楷体_GB2312" w:hint="eastAsia"/>
          <w:color w:val="333300"/>
          <w:sz w:val="24"/>
          <w:szCs w:val="24"/>
        </w:rPr>
        <w:t>耦合效应</w:t>
      </w:r>
      <w:r>
        <w:rPr>
          <w:rFonts w:eastAsia="楷体_GB2312" w:hint="eastAsia"/>
          <w:color w:val="333300"/>
          <w:sz w:val="24"/>
          <w:szCs w:val="24"/>
        </w:rPr>
        <w:t>研究</w:t>
      </w:r>
    </w:p>
    <w:p w:rsidR="008E12FA" w:rsidRDefault="008E12FA" w:rsidP="008E12FA">
      <w:pPr>
        <w:spacing w:line="300" w:lineRule="auto"/>
        <w:rPr>
          <w:rFonts w:eastAsia="楷体_GB2312"/>
          <w:color w:val="333300"/>
          <w:sz w:val="24"/>
          <w:szCs w:val="24"/>
        </w:rPr>
      </w:pPr>
      <w:r>
        <w:rPr>
          <w:rFonts w:eastAsia="楷体_GB2312"/>
          <w:color w:val="333300"/>
          <w:sz w:val="24"/>
          <w:szCs w:val="24"/>
        </w:rPr>
        <w:t xml:space="preserve">6. </w:t>
      </w:r>
      <w:r>
        <w:rPr>
          <w:rFonts w:eastAsia="楷体_GB2312" w:hint="eastAsia"/>
          <w:color w:val="333300"/>
          <w:sz w:val="24"/>
          <w:szCs w:val="24"/>
        </w:rPr>
        <w:t>择优取向铌</w:t>
      </w:r>
      <w:proofErr w:type="gramStart"/>
      <w:r>
        <w:rPr>
          <w:rFonts w:eastAsia="楷体_GB2312" w:hint="eastAsia"/>
          <w:color w:val="333300"/>
          <w:sz w:val="24"/>
          <w:szCs w:val="24"/>
        </w:rPr>
        <w:t>镁钛酸铅</w:t>
      </w:r>
      <w:proofErr w:type="gramEnd"/>
      <w:r>
        <w:rPr>
          <w:rFonts w:eastAsia="楷体_GB2312" w:hint="eastAsia"/>
          <w:color w:val="333300"/>
          <w:sz w:val="24"/>
          <w:szCs w:val="24"/>
        </w:rPr>
        <w:t>高性能热释电薄膜研究</w:t>
      </w:r>
    </w:p>
    <w:p w:rsidR="008E12FA" w:rsidRDefault="008E12FA" w:rsidP="008E12FA">
      <w:pPr>
        <w:spacing w:line="300" w:lineRule="auto"/>
        <w:rPr>
          <w:rFonts w:eastAsia="楷体_GB2312"/>
          <w:color w:val="333300"/>
          <w:sz w:val="24"/>
          <w:szCs w:val="24"/>
        </w:rPr>
      </w:pPr>
      <w:r>
        <w:rPr>
          <w:rFonts w:eastAsia="楷体_GB2312"/>
          <w:color w:val="333300"/>
          <w:sz w:val="24"/>
          <w:szCs w:val="24"/>
        </w:rPr>
        <w:t xml:space="preserve">7. </w:t>
      </w:r>
      <w:proofErr w:type="gramStart"/>
      <w:r>
        <w:rPr>
          <w:rFonts w:eastAsia="楷体_GB2312" w:hint="eastAsia"/>
          <w:color w:val="333300"/>
          <w:sz w:val="24"/>
          <w:szCs w:val="24"/>
        </w:rPr>
        <w:t>钨</w:t>
      </w:r>
      <w:proofErr w:type="gramEnd"/>
      <w:r>
        <w:rPr>
          <w:rFonts w:eastAsia="楷体_GB2312" w:hint="eastAsia"/>
          <w:color w:val="333300"/>
          <w:sz w:val="24"/>
          <w:szCs w:val="24"/>
        </w:rPr>
        <w:t>掺杂对二氧化钒纳米粉体结构相变的影响</w:t>
      </w:r>
    </w:p>
    <w:p w:rsidR="008E12FA" w:rsidRDefault="008E12FA" w:rsidP="008E12FA">
      <w:pPr>
        <w:rPr>
          <w:rFonts w:eastAsia="楷体_GB2312"/>
          <w:color w:val="333300"/>
          <w:sz w:val="24"/>
          <w:szCs w:val="24"/>
        </w:rPr>
      </w:pPr>
      <w:r>
        <w:rPr>
          <w:rFonts w:eastAsia="楷体_GB2312"/>
          <w:color w:val="333300"/>
          <w:sz w:val="24"/>
          <w:szCs w:val="24"/>
        </w:rPr>
        <w:t xml:space="preserve">8. </w:t>
      </w:r>
      <w:r>
        <w:rPr>
          <w:rFonts w:eastAsia="楷体_GB2312" w:hint="eastAsia"/>
          <w:color w:val="333300"/>
          <w:sz w:val="24"/>
          <w:szCs w:val="24"/>
        </w:rPr>
        <w:t>新型高效卤胺抗菌材料的合成及应用</w:t>
      </w:r>
      <w:r>
        <w:rPr>
          <w:rFonts w:eastAsia="楷体_GB2312"/>
          <w:color w:val="333300"/>
          <w:sz w:val="24"/>
          <w:szCs w:val="24"/>
        </w:rPr>
        <w:t xml:space="preserve"> </w:t>
      </w:r>
    </w:p>
    <w:p w:rsidR="008E12FA" w:rsidRDefault="008E12FA" w:rsidP="008E12FA">
      <w:pPr>
        <w:rPr>
          <w:rFonts w:eastAsia="楷体_GB2312"/>
          <w:color w:val="333300"/>
          <w:sz w:val="24"/>
          <w:szCs w:val="24"/>
        </w:rPr>
      </w:pPr>
      <w:r>
        <w:rPr>
          <w:rFonts w:eastAsia="楷体_GB2312"/>
          <w:noProof/>
          <w:color w:val="333300"/>
          <w:sz w:val="24"/>
          <w:szCs w:val="24"/>
        </w:rPr>
        <w:t xml:space="preserve">9. </w:t>
      </w:r>
      <w:r>
        <w:rPr>
          <w:rFonts w:eastAsia="楷体_GB2312" w:hint="eastAsia"/>
          <w:noProof/>
          <w:color w:val="333300"/>
          <w:sz w:val="24"/>
          <w:szCs w:val="24"/>
        </w:rPr>
        <w:t>极大规模集成电路超净高纯无机试剂的产业化</w:t>
      </w:r>
      <w:r>
        <w:rPr>
          <w:rFonts w:eastAsia="楷体_GB2312"/>
          <w:noProof/>
          <w:color w:val="333300"/>
          <w:sz w:val="24"/>
          <w:szCs w:val="24"/>
        </w:rPr>
        <w:t xml:space="preserve"> </w:t>
      </w:r>
    </w:p>
    <w:p w:rsidR="008E12FA" w:rsidRDefault="008E12FA" w:rsidP="008E12FA">
      <w:r>
        <w:rPr>
          <w:rFonts w:eastAsia="楷体_GB2312"/>
          <w:noProof/>
          <w:color w:val="333300"/>
          <w:sz w:val="24"/>
          <w:szCs w:val="24"/>
        </w:rPr>
        <w:t>10.</w:t>
      </w:r>
      <w:r>
        <w:rPr>
          <w:rFonts w:eastAsia="楷体_GB2312" w:hint="eastAsia"/>
          <w:noProof/>
          <w:color w:val="333300"/>
          <w:sz w:val="24"/>
          <w:szCs w:val="24"/>
        </w:rPr>
        <w:t>超净高纯试剂产品原材料品质评价体系及国产原材料品质的提升</w:t>
      </w:r>
    </w:p>
    <w:p w:rsidR="008E12FA" w:rsidRDefault="008E12FA" w:rsidP="008E12FA">
      <w:pPr>
        <w:spacing w:line="300" w:lineRule="auto"/>
        <w:rPr>
          <w:rFonts w:eastAsia="楷体_GB2312"/>
          <w:b/>
          <w:sz w:val="32"/>
          <w:szCs w:val="32"/>
        </w:rPr>
      </w:pPr>
      <w:r>
        <w:rPr>
          <w:rFonts w:eastAsia="楷体_GB2312" w:hint="eastAsia"/>
          <w:b/>
          <w:sz w:val="32"/>
          <w:szCs w:val="32"/>
        </w:rPr>
        <w:t>七、联系方式</w:t>
      </w:r>
    </w:p>
    <w:p w:rsidR="008E12FA" w:rsidRDefault="008E12FA" w:rsidP="008E12FA">
      <w:pPr>
        <w:ind w:firstLineChars="100" w:firstLine="280"/>
        <w:rPr>
          <w:rFonts w:eastAsia="楷体_GB2312"/>
          <w:sz w:val="28"/>
          <w:szCs w:val="28"/>
        </w:rPr>
      </w:pPr>
      <w:r>
        <w:rPr>
          <w:rFonts w:eastAsia="楷体_GB2312" w:hint="eastAsia"/>
          <w:sz w:val="28"/>
          <w:szCs w:val="28"/>
        </w:rPr>
        <w:t>联系人：孙大志教授</w:t>
      </w:r>
    </w:p>
    <w:p w:rsidR="008E12FA" w:rsidRDefault="008E12FA" w:rsidP="008E12FA">
      <w:pPr>
        <w:ind w:firstLineChars="100" w:firstLine="280"/>
        <w:rPr>
          <w:rFonts w:eastAsia="楷体_GB2312"/>
          <w:sz w:val="28"/>
          <w:szCs w:val="28"/>
        </w:rPr>
      </w:pPr>
      <w:r>
        <w:rPr>
          <w:rFonts w:eastAsia="楷体_GB2312"/>
          <w:sz w:val="28"/>
          <w:szCs w:val="28"/>
        </w:rPr>
        <w:t>E-</w:t>
      </w:r>
      <w:proofErr w:type="spellStart"/>
      <w:r>
        <w:rPr>
          <w:rFonts w:eastAsia="楷体_GB2312"/>
          <w:sz w:val="28"/>
          <w:szCs w:val="28"/>
        </w:rPr>
        <w:t>mail:</w:t>
      </w:r>
      <w:r>
        <w:rPr>
          <w:rFonts w:eastAsia="楷体_GB2312" w:hint="eastAsia"/>
          <w:sz w:val="28"/>
          <w:szCs w:val="28"/>
        </w:rPr>
        <w:t>sundazhi</w:t>
      </w:r>
      <w:r>
        <w:rPr>
          <w:rFonts w:eastAsia="楷体_GB2312"/>
          <w:sz w:val="28"/>
          <w:szCs w:val="28"/>
        </w:rPr>
        <w:t>@shnu.edu.cn</w:t>
      </w:r>
      <w:proofErr w:type="spellEnd"/>
    </w:p>
    <w:p w:rsidR="008E12FA" w:rsidRDefault="008E12FA" w:rsidP="008E12FA">
      <w:pPr>
        <w:ind w:firstLineChars="100" w:firstLine="280"/>
        <w:rPr>
          <w:rFonts w:eastAsia="楷体_GB2312"/>
          <w:sz w:val="28"/>
          <w:szCs w:val="28"/>
        </w:rPr>
      </w:pPr>
      <w:r>
        <w:rPr>
          <w:rStyle w:val="apple-style-span"/>
          <w:rFonts w:eastAsia="楷体_GB2312" w:hint="eastAsia"/>
          <w:color w:val="515151"/>
          <w:sz w:val="28"/>
          <w:szCs w:val="28"/>
        </w:rPr>
        <w:t>更新时间：</w:t>
      </w:r>
      <w:r>
        <w:rPr>
          <w:rStyle w:val="apple-style-span"/>
          <w:rFonts w:eastAsia="楷体_GB2312"/>
          <w:color w:val="515151"/>
          <w:sz w:val="28"/>
          <w:szCs w:val="28"/>
        </w:rPr>
        <w:t>201</w:t>
      </w:r>
      <w:r>
        <w:rPr>
          <w:rStyle w:val="apple-style-span"/>
          <w:rFonts w:eastAsia="楷体_GB2312" w:hint="eastAsia"/>
          <w:color w:val="515151"/>
          <w:sz w:val="28"/>
          <w:szCs w:val="28"/>
        </w:rPr>
        <w:t>9</w:t>
      </w:r>
      <w:r>
        <w:rPr>
          <w:rStyle w:val="apple-style-span"/>
          <w:rFonts w:eastAsia="楷体_GB2312"/>
          <w:color w:val="515151"/>
          <w:sz w:val="28"/>
          <w:szCs w:val="28"/>
        </w:rPr>
        <w:t>-06-30</w:t>
      </w:r>
    </w:p>
    <w:p w:rsidR="00F20CE1" w:rsidRDefault="00F20CE1" w:rsidP="000157CD">
      <w:pPr>
        <w:ind w:left="420" w:hanging="420"/>
      </w:pPr>
    </w:p>
    <w:sectPr w:rsidR="00F20CE1" w:rsidSect="00F20C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黑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59AC"/>
    <w:multiLevelType w:val="hybridMultilevel"/>
    <w:tmpl w:val="6EFC1AF6"/>
    <w:lvl w:ilvl="0" w:tplc="98382A84">
      <w:start w:val="1"/>
      <w:numFmt w:val="decimal"/>
      <w:lvlText w:val="%1."/>
      <w:lvlJc w:val="left"/>
      <w:pPr>
        <w:tabs>
          <w:tab w:val="num" w:pos="360"/>
        </w:tabs>
        <w:ind w:left="360" w:hanging="360"/>
      </w:pPr>
      <w:rPr>
        <w:rFonts w:ascii="Times New Roman" w:eastAsia="宋体"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2FA"/>
    <w:rsid w:val="000157CD"/>
    <w:rsid w:val="00255DA7"/>
    <w:rsid w:val="005B1F4E"/>
    <w:rsid w:val="00680F1D"/>
    <w:rsid w:val="008E12FA"/>
    <w:rsid w:val="00A36D06"/>
    <w:rsid w:val="00E94DE0"/>
    <w:rsid w:val="00F022AA"/>
    <w:rsid w:val="00F20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FA"/>
    <w:pPr>
      <w:spacing w:line="240" w:lineRule="auto"/>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12FA"/>
    <w:rPr>
      <w:color w:val="0000FF"/>
      <w:u w:val="single"/>
    </w:rPr>
  </w:style>
  <w:style w:type="character" w:customStyle="1" w:styleId="apple-style-span">
    <w:name w:val="apple-style-span"/>
    <w:rsid w:val="008E1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sci.cn/sci/submit.do?id=a2344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1346</Words>
  <Characters>7678</Characters>
  <Application>Microsoft Office Word</Application>
  <DocSecurity>0</DocSecurity>
  <Lines>63</Lines>
  <Paragraphs>18</Paragraphs>
  <ScaleCrop>false</ScaleCrop>
  <Company>Microsoft</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14</cp:revision>
  <dcterms:created xsi:type="dcterms:W3CDTF">2019-06-25T01:59:00Z</dcterms:created>
  <dcterms:modified xsi:type="dcterms:W3CDTF">2019-06-25T04:39:00Z</dcterms:modified>
</cp:coreProperties>
</file>