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全国硕士研究生招生考试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陕西理工大学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考点考场规则</w:t>
      </w:r>
    </w:p>
    <w:p>
      <w:pPr>
        <w:jc w:val="center"/>
        <w:rPr>
          <w:rFonts w:ascii="仿宋" w:hAnsi="仿宋" w:eastAsia="仿宋"/>
          <w:sz w:val="10"/>
          <w:szCs w:val="10"/>
        </w:rPr>
      </w:pP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二、考生凭本人</w:t>
      </w:r>
      <w:r>
        <w:rPr>
          <w:rFonts w:hint="eastAsia" w:ascii="仿宋" w:hAnsi="仿宋" w:eastAsia="仿宋"/>
          <w:b/>
          <w:color w:val="FF0000"/>
          <w:sz w:val="30"/>
          <w:szCs w:val="30"/>
          <w:highlight w:val="yellow"/>
        </w:rPr>
        <w:t>《</w:t>
      </w:r>
      <w:r>
        <w:rPr>
          <w:rFonts w:hint="eastAsia" w:ascii="仿宋" w:hAnsi="仿宋" w:eastAsia="仿宋"/>
          <w:b/>
          <w:color w:val="FF0000"/>
          <w:sz w:val="30"/>
          <w:szCs w:val="30"/>
          <w:highlight w:val="yellow"/>
        </w:rPr>
        <w:t>准考证》和有效居民身份证</w:t>
      </w:r>
      <w:r>
        <w:rPr>
          <w:rFonts w:hint="eastAsia" w:ascii="仿宋" w:hAnsi="仿宋" w:eastAsia="仿宋"/>
          <w:sz w:val="30"/>
          <w:szCs w:val="30"/>
        </w:rPr>
        <w:t>按规定时间和地点参加考试。进入考点后，按规定时间进入考场，不得在考场外逗留，应当主动配合监考员按规定对其进行的身份验证核查、安全检查和随身物品检查等。</w:t>
      </w:r>
      <w:bookmarkStart w:id="0" w:name="_GoBack"/>
      <w:bookmarkEnd w:id="0"/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三、考生只准携带省级教育招生考试机构规定的考试用品，如黑色字迹签字笔，以及铅笔、橡皮、绘图仪器等，或者按照招生单位在准考证上注明的所需携带的用具。</w:t>
      </w:r>
      <w:r>
        <w:rPr>
          <w:rFonts w:hint="eastAsia" w:ascii="仿宋" w:hAnsi="仿宋" w:eastAsia="仿宋"/>
          <w:b/>
          <w:color w:val="FF0000"/>
          <w:sz w:val="30"/>
          <w:szCs w:val="30"/>
          <w:highlight w:val="yellow"/>
        </w:rPr>
        <w:t>不得携带任何书刊、报纸、稿纸、图片、资料、具有通讯功能的工具（如 手机、照相设备、扫描设备等）或者有存储、编程、查询功能的电子用品以及涂改液、修正带、饮料或水杯等物品进入考场。</w:t>
      </w:r>
      <w:r>
        <w:rPr>
          <w:rFonts w:hint="eastAsia" w:ascii="仿宋" w:hAnsi="仿宋" w:eastAsia="仿宋"/>
          <w:sz w:val="30"/>
          <w:szCs w:val="30"/>
        </w:rPr>
        <w:t xml:space="preserve">考生在考场内不得传递文具、用品等。 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四、考生入场后，对号入座，将《准考证》、有效居民身份证放在桌子左上角以便核验。</w:t>
      </w:r>
      <w:r>
        <w:rPr>
          <w:rFonts w:hint="eastAsia" w:ascii="仿宋" w:hAnsi="仿宋" w:eastAsia="仿宋"/>
          <w:b/>
          <w:color w:val="FF0000"/>
          <w:sz w:val="30"/>
          <w:szCs w:val="30"/>
          <w:highlight w:val="yellow"/>
        </w:rPr>
        <w:t>《准考证》正、反两面在使用期间均不得涂改或书写。</w:t>
      </w:r>
      <w:r>
        <w:rPr>
          <w:rFonts w:hint="eastAsia" w:ascii="仿宋" w:hAnsi="仿宋" w:eastAsia="仿宋"/>
          <w:sz w:val="30"/>
          <w:szCs w:val="30"/>
        </w:rPr>
        <w:t>考生领到答题卡、答题纸、试卷后，应当在指定位置和规定的时间内准确清楚地填涂姓名、考生编号等信息，按照省级教育招生考试机构的要求粘贴条形码等。凡漏贴条形码的，凡漏填（涂）、错填（涂）或者字迹不清的答卷影响评卷结果，责任由考生自负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五、开考信号发出后，考生方可开始答题。</w:t>
      </w:r>
    </w:p>
    <w:p>
      <w:pPr>
        <w:ind w:firstLine="567" w:firstLineChars="189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</w:t>
      </w:r>
      <w:r>
        <w:rPr>
          <w:rFonts w:hint="eastAsia" w:ascii="仿宋" w:hAnsi="仿宋" w:eastAsia="仿宋"/>
          <w:b/>
          <w:color w:val="FF0000"/>
          <w:sz w:val="30"/>
          <w:szCs w:val="30"/>
          <w:highlight w:val="yellow"/>
        </w:rPr>
        <w:t>开考15分钟后，迟到考生不准进入考场参加当科考试，本科目考试结束之前不得提前交卷。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七、考生应当在答题纸的密封线以外或者答题卡规定的区 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九、考试结束信号发出后，考生应当立即停笔并停止答题并起立。 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D3"/>
    <w:rsid w:val="000D3830"/>
    <w:rsid w:val="00161AD5"/>
    <w:rsid w:val="001A0CAC"/>
    <w:rsid w:val="002A294C"/>
    <w:rsid w:val="002B0635"/>
    <w:rsid w:val="003504C7"/>
    <w:rsid w:val="003D4BF5"/>
    <w:rsid w:val="004C79A2"/>
    <w:rsid w:val="00725939"/>
    <w:rsid w:val="00794182"/>
    <w:rsid w:val="009433C6"/>
    <w:rsid w:val="00A15209"/>
    <w:rsid w:val="00A92692"/>
    <w:rsid w:val="00C77318"/>
    <w:rsid w:val="00CD4DD3"/>
    <w:rsid w:val="00D45805"/>
    <w:rsid w:val="00F90AAF"/>
    <w:rsid w:val="00FC5D20"/>
    <w:rsid w:val="20391EBF"/>
    <w:rsid w:val="28C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168</Words>
  <Characters>961</Characters>
  <Lines>8</Lines>
  <Paragraphs>2</Paragraphs>
  <TotalTime>33</TotalTime>
  <ScaleCrop>false</ScaleCrop>
  <LinksUpToDate>false</LinksUpToDate>
  <CharactersWithSpaces>1127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2019-12-12T08:20:00Z</dcterms:created>
  <dc:creator>User</dc:creator>
  <cp:lastModifiedBy>王楠</cp:lastModifiedBy>
  <dcterms:modified xsi:type="dcterms:W3CDTF">2019-12-18T03:23:25Z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