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4B" w:rsidRPr="00764E7E" w:rsidRDefault="00F22C4B" w:rsidP="00F22C4B">
      <w:pPr>
        <w:widowControl/>
        <w:spacing w:after="150" w:line="66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32"/>
        </w:rPr>
      </w:pPr>
      <w:r w:rsidRPr="00764E7E"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32"/>
        </w:rPr>
        <w:t>北华大学林学院</w:t>
      </w:r>
      <w:r w:rsidRPr="00764E7E"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32"/>
        </w:rPr>
        <w:t>20</w:t>
      </w:r>
      <w:r w:rsidRPr="008D112D"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32"/>
        </w:rPr>
        <w:t>20</w:t>
      </w:r>
      <w:r w:rsidRPr="00764E7E"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32"/>
        </w:rPr>
        <w:t>年硕士研究生调剂信息</w:t>
      </w:r>
    </w:p>
    <w:p w:rsidR="00580719" w:rsidRDefault="00580719" w:rsidP="00884D14">
      <w:pPr>
        <w:widowControl/>
        <w:spacing w:line="360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 w:rsidR="00F22C4B" w:rsidRPr="00884D14" w:rsidRDefault="00F22C4B" w:rsidP="00884D14">
      <w:pPr>
        <w:widowControl/>
        <w:spacing w:line="36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884D1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一、调剂学科：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林学</w:t>
      </w:r>
    </w:p>
    <w:p w:rsidR="00F22C4B" w:rsidRPr="00884D14" w:rsidRDefault="00F22C4B" w:rsidP="00884D14">
      <w:pPr>
        <w:widowControl/>
        <w:spacing w:line="36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884D1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二、类别：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学术型、专业硕士</w:t>
      </w:r>
    </w:p>
    <w:p w:rsidR="00F22C4B" w:rsidRPr="00884D14" w:rsidRDefault="00F22C4B" w:rsidP="00884D14">
      <w:pPr>
        <w:widowControl/>
        <w:spacing w:line="36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884D1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三、要求：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初试成绩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>(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单科与总成绩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>)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达到国家统一划定的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>A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类地区复试分数线；学术型硕士考生申请调剂林学学科各专业时，要求考生原报考专业必须是农学学科门类、理学学科门类各专业，专业</w:t>
      </w:r>
      <w:r w:rsidR="009A7AD0">
        <w:rPr>
          <w:rFonts w:ascii="宋体" w:hAnsi="宋体" w:cs="宋体" w:hint="eastAsia"/>
          <w:color w:val="333333"/>
          <w:kern w:val="0"/>
          <w:sz w:val="24"/>
          <w:szCs w:val="24"/>
        </w:rPr>
        <w:t>学位</w:t>
      </w:r>
      <w:r w:rsidR="000C4D29">
        <w:rPr>
          <w:rFonts w:ascii="宋体" w:hAnsi="宋体" w:cs="宋体" w:hint="eastAsia"/>
          <w:color w:val="333333"/>
          <w:kern w:val="0"/>
          <w:sz w:val="24"/>
          <w:szCs w:val="24"/>
        </w:rPr>
        <w:t>硕士</w:t>
      </w:r>
      <w:bookmarkStart w:id="0" w:name="_GoBack"/>
      <w:bookmarkEnd w:id="0"/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考生申请调剂专业必须与报考专业相同或相近。</w:t>
      </w:r>
    </w:p>
    <w:p w:rsidR="00F22C4B" w:rsidRPr="00884D14" w:rsidRDefault="00F22C4B" w:rsidP="00884D14">
      <w:pPr>
        <w:widowControl/>
        <w:spacing w:line="360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 w:rsidRPr="00884D1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四、学科专业简介：</w:t>
      </w:r>
    </w:p>
    <w:p w:rsidR="00F22C4B" w:rsidRPr="00884D14" w:rsidRDefault="00F22C4B" w:rsidP="00884D14">
      <w:pPr>
        <w:widowControl/>
        <w:spacing w:line="36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林学是一级学科硕士学位授权点，国家林业和草原局重点学科、吉林省优势特色学科一流学科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>B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类。</w:t>
      </w:r>
    </w:p>
    <w:p w:rsidR="00F22C4B" w:rsidRPr="00884D14" w:rsidRDefault="00F22C4B" w:rsidP="00884D14">
      <w:pPr>
        <w:widowControl/>
        <w:spacing w:line="36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学术学位硕士：林学学科（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>090700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）专业及研究方向：①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 xml:space="preserve"> 090701 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林木遗传育种：主要包括林木种质资源和林木良种选育；②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森林培育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>(090702)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：主要包括天然林恢复、培育与经营，人工林培育理论与技术，森林生态系统碳循环，城市林业等；③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森林保护学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>(090703)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：包括森林昆虫，森林病理，森林防火等；④森林经理学（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>090704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）：包括林分生长与收获模型，林业遥感及地理信息系统，森林可持续经营的理论与技术；⑤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野生动植物保护与利用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>(090705)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：包括野生植物开发利用，野生动物开发利用，濒危动植物保育等；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fldChar w:fldCharType="begin"/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instrText xml:space="preserve"> = 6 \* GB3 </w:instrTex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fldChar w:fldCharType="separate"/>
      </w:r>
      <w:r w:rsidRPr="00884D14">
        <w:rPr>
          <w:rFonts w:ascii="宋体" w:hAnsi="宋体" w:cs="宋体" w:hint="eastAsia"/>
          <w:noProof/>
          <w:color w:val="333333"/>
          <w:kern w:val="0"/>
          <w:sz w:val="24"/>
          <w:szCs w:val="24"/>
        </w:rPr>
        <w:t>⑥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fldChar w:fldCharType="end"/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园林植物与观赏园艺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>(090706)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：包括园林植物种质资源与育种，园林植物栽培养护与管理，园林植物应用等。</w:t>
      </w:r>
    </w:p>
    <w:p w:rsidR="00F22C4B" w:rsidRPr="00884D14" w:rsidRDefault="00F22C4B" w:rsidP="00884D14">
      <w:pPr>
        <w:widowControl/>
        <w:spacing w:line="36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专业学位硕士：林业专业领域：林业（</w:t>
      </w:r>
      <w:r w:rsidRPr="00884D14">
        <w:rPr>
          <w:rFonts w:ascii="宋体" w:hAnsi="宋体" w:cs="宋体"/>
          <w:color w:val="333333"/>
          <w:kern w:val="0"/>
          <w:sz w:val="24"/>
          <w:szCs w:val="24"/>
        </w:rPr>
        <w:t>095400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），主要接收林业全日制调剂生。</w:t>
      </w:r>
    </w:p>
    <w:p w:rsidR="00C319BC" w:rsidRPr="00884D14" w:rsidRDefault="00F22C4B" w:rsidP="00884D14">
      <w:pPr>
        <w:widowControl/>
        <w:spacing w:line="360" w:lineRule="auto"/>
        <w:ind w:leftChars="228" w:left="5057" w:hangingChars="1900" w:hanging="4578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 w:rsidRPr="00884D1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五、联系方式：</w:t>
      </w:r>
    </w:p>
    <w:p w:rsidR="00884D14" w:rsidRDefault="00884D14" w:rsidP="00884D14">
      <w:pPr>
        <w:widowControl/>
        <w:spacing w:line="360" w:lineRule="auto"/>
        <w:ind w:leftChars="228" w:left="5057" w:hangingChars="1900" w:hanging="4578"/>
        <w:rPr>
          <w:rFonts w:ascii="宋体" w:hAnsi="宋体" w:cs="宋体"/>
          <w:b/>
          <w:bCs/>
          <w:color w:val="333333"/>
          <w:kern w:val="0"/>
          <w:sz w:val="24"/>
          <w:szCs w:val="24"/>
        </w:rPr>
        <w:sectPr w:rsidR="00884D14" w:rsidSect="00884D14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C319BC" w:rsidRDefault="005769C0" w:rsidP="00884D14">
      <w:pPr>
        <w:widowControl/>
        <w:spacing w:line="360" w:lineRule="auto"/>
        <w:ind w:leftChars="228" w:left="5057" w:hangingChars="1900" w:hanging="4578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电话</w:t>
      </w:r>
      <w:r w:rsidR="00C319BC" w:rsidRPr="00884D1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：</w:t>
      </w:r>
      <w:r w:rsidR="00F22C4B"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耿老师</w:t>
      </w:r>
      <w:r w:rsidR="00F22C4B" w:rsidRPr="00884D14">
        <w:rPr>
          <w:rFonts w:ascii="宋体" w:hAnsi="宋体" w:cs="宋体"/>
          <w:color w:val="333333"/>
          <w:kern w:val="0"/>
          <w:sz w:val="24"/>
          <w:szCs w:val="24"/>
        </w:rPr>
        <w:t>18604499</w:t>
      </w:r>
      <w:r w:rsidR="00985E4F"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5</w:t>
      </w:r>
      <w:r w:rsidR="00F22C4B" w:rsidRPr="00884D14">
        <w:rPr>
          <w:rFonts w:ascii="宋体" w:hAnsi="宋体" w:cs="宋体"/>
          <w:color w:val="333333"/>
          <w:kern w:val="0"/>
          <w:sz w:val="24"/>
          <w:szCs w:val="24"/>
        </w:rPr>
        <w:t>87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5769C0" w:rsidRPr="00884D14" w:rsidRDefault="005769C0" w:rsidP="005769C0">
      <w:pPr>
        <w:widowControl/>
        <w:spacing w:line="360" w:lineRule="auto"/>
        <w:ind w:leftChars="918" w:left="5034" w:hangingChars="1294" w:hanging="3106"/>
        <w:rPr>
          <w:rFonts w:ascii="宋体" w:hAnsi="宋体" w:cs="宋体"/>
          <w:color w:val="333333"/>
          <w:kern w:val="0"/>
          <w:sz w:val="24"/>
          <w:szCs w:val="24"/>
        </w:rPr>
      </w:pPr>
      <w:r w:rsidRPr="005769C0">
        <w:rPr>
          <w:rFonts w:ascii="宋体" w:hAnsi="宋体" w:cs="宋体" w:hint="eastAsia"/>
          <w:color w:val="333333"/>
          <w:kern w:val="0"/>
          <w:sz w:val="24"/>
          <w:szCs w:val="24"/>
        </w:rPr>
        <w:t>0432-64608328</w:t>
      </w:r>
    </w:p>
    <w:p w:rsidR="00C319BC" w:rsidRDefault="00F22C4B" w:rsidP="00884D14">
      <w:pPr>
        <w:widowControl/>
        <w:spacing w:line="360" w:lineRule="auto"/>
        <w:ind w:firstLineChars="500" w:firstLine="1200"/>
        <w:rPr>
          <w:rFonts w:ascii="宋体" w:hAnsi="宋体" w:cs="宋体"/>
          <w:color w:val="333333"/>
          <w:kern w:val="0"/>
          <w:sz w:val="24"/>
          <w:szCs w:val="24"/>
        </w:rPr>
      </w:pP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赵</w:t>
      </w:r>
      <w:r w:rsidR="00C319BC"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老师</w:t>
      </w:r>
      <w:r w:rsidRPr="00884D14">
        <w:rPr>
          <w:rFonts w:ascii="宋体" w:hAnsi="宋体" w:cs="宋体" w:hint="eastAsia"/>
          <w:color w:val="333333"/>
          <w:kern w:val="0"/>
          <w:sz w:val="24"/>
          <w:szCs w:val="24"/>
        </w:rPr>
        <w:t>18604322008</w:t>
      </w:r>
    </w:p>
    <w:p w:rsidR="005769C0" w:rsidRDefault="005769C0" w:rsidP="00884D14">
      <w:pPr>
        <w:widowControl/>
        <w:spacing w:line="360" w:lineRule="auto"/>
        <w:ind w:firstLineChars="500" w:firstLine="120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     0432-64608811</w:t>
      </w:r>
    </w:p>
    <w:p w:rsidR="005769C0" w:rsidRDefault="005769C0" w:rsidP="00884D14">
      <w:pPr>
        <w:widowControl/>
        <w:spacing w:line="360" w:lineRule="auto"/>
        <w:ind w:firstLineChars="500" w:firstLine="120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5769C0" w:rsidRPr="00884D14" w:rsidRDefault="005769C0" w:rsidP="005769C0">
      <w:pPr>
        <w:widowControl/>
        <w:spacing w:line="360" w:lineRule="auto"/>
        <w:ind w:firstLineChars="200"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884D14">
        <w:rPr>
          <w:rFonts w:ascii="宋体" w:hAnsi="宋体" w:cs="宋体" w:hint="eastAsia"/>
          <w:b/>
          <w:color w:val="333333"/>
          <w:kern w:val="0"/>
          <w:sz w:val="24"/>
          <w:szCs w:val="24"/>
        </w:rPr>
        <w:lastRenderedPageBreak/>
        <w:t>微信：</w:t>
      </w:r>
    </w:p>
    <w:p w:rsidR="00C319BC" w:rsidRPr="00884D14" w:rsidRDefault="00884D14" w:rsidP="00884D14">
      <w:pPr>
        <w:widowControl/>
        <w:spacing w:line="360" w:lineRule="auto"/>
        <w:ind w:leftChars="228" w:left="5057" w:hangingChars="1900" w:hanging="4578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noProof/>
          <w:color w:val="333333"/>
          <w:kern w:val="0"/>
          <w:sz w:val="24"/>
          <w:szCs w:val="24"/>
        </w:rPr>
        <w:drawing>
          <wp:inline distT="0" distB="0" distL="0" distR="0" wp14:anchorId="4820AD29" wp14:editId="289FC767">
            <wp:extent cx="826168" cy="1021583"/>
            <wp:effectExtent l="0" t="0" r="0" b="7620"/>
            <wp:docPr id="2" name="图片 2" descr="C:\Users\Lenovo\AppData\Local\Temp\15824294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824294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09" cy="10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14" w:rsidRDefault="00884D14" w:rsidP="00884D14">
      <w:pPr>
        <w:widowControl/>
        <w:spacing w:line="360" w:lineRule="auto"/>
        <w:ind w:leftChars="228" w:left="5039" w:hangingChars="1900" w:hanging="4560"/>
        <w:rPr>
          <w:rFonts w:ascii="宋体" w:hAnsi="宋体" w:cs="宋体"/>
          <w:color w:val="333333"/>
          <w:kern w:val="0"/>
          <w:sz w:val="24"/>
          <w:szCs w:val="24"/>
        </w:rPr>
        <w:sectPr w:rsidR="00884D14" w:rsidSect="005769C0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12"/>
        </w:sectPr>
      </w:pPr>
    </w:p>
    <w:p w:rsidR="00C319BC" w:rsidRPr="00884D14" w:rsidRDefault="00C319BC" w:rsidP="00884D14">
      <w:pPr>
        <w:widowControl/>
        <w:spacing w:line="360" w:lineRule="auto"/>
        <w:ind w:leftChars="228" w:left="5039" w:hangingChars="1900" w:hanging="456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941D94" w:rsidRDefault="00941D94" w:rsidP="00884D14">
      <w:pPr>
        <w:widowControl/>
        <w:spacing w:line="360" w:lineRule="auto"/>
        <w:ind w:leftChars="2394" w:left="5027"/>
        <w:rPr>
          <w:rFonts w:ascii="宋体" w:hAnsi="宋体" w:cs="宋体"/>
          <w:color w:val="333333"/>
          <w:kern w:val="0"/>
          <w:sz w:val="24"/>
          <w:szCs w:val="24"/>
        </w:rPr>
      </w:pPr>
    </w:p>
    <w:sectPr w:rsidR="00941D94" w:rsidSect="00580719">
      <w:type w:val="continuous"/>
      <w:pgSz w:w="11906" w:h="16838"/>
      <w:pgMar w:top="1134" w:right="1230" w:bottom="113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C6" w:rsidRDefault="009954C6" w:rsidP="004331B4">
      <w:r>
        <w:separator/>
      </w:r>
    </w:p>
  </w:endnote>
  <w:endnote w:type="continuationSeparator" w:id="0">
    <w:p w:rsidR="009954C6" w:rsidRDefault="009954C6" w:rsidP="0043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C6" w:rsidRDefault="009954C6" w:rsidP="004331B4">
      <w:r>
        <w:separator/>
      </w:r>
    </w:p>
  </w:footnote>
  <w:footnote w:type="continuationSeparator" w:id="0">
    <w:p w:rsidR="009954C6" w:rsidRDefault="009954C6" w:rsidP="00433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4B"/>
    <w:rsid w:val="000C4D29"/>
    <w:rsid w:val="00204607"/>
    <w:rsid w:val="003C756B"/>
    <w:rsid w:val="004331B4"/>
    <w:rsid w:val="0054336B"/>
    <w:rsid w:val="005769C0"/>
    <w:rsid w:val="00580719"/>
    <w:rsid w:val="007C0EE9"/>
    <w:rsid w:val="00884D14"/>
    <w:rsid w:val="00941D94"/>
    <w:rsid w:val="00985E4F"/>
    <w:rsid w:val="009954C6"/>
    <w:rsid w:val="009A7AD0"/>
    <w:rsid w:val="00C319BC"/>
    <w:rsid w:val="00F2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D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4D1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3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31B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3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31B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D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4D1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3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31B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3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31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6</cp:revision>
  <dcterms:created xsi:type="dcterms:W3CDTF">2020-02-23T05:54:00Z</dcterms:created>
  <dcterms:modified xsi:type="dcterms:W3CDTF">2020-02-24T11:04:00Z</dcterms:modified>
</cp:coreProperties>
</file>