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96D8" w14:textId="77777777" w:rsidR="00AA6A32" w:rsidRDefault="00466E2C">
      <w:pPr>
        <w:jc w:val="center"/>
        <w:rPr>
          <w:rFonts w:ascii="方正小标宋简体" w:eastAsia="方正小标宋简体"/>
          <w:sz w:val="36"/>
          <w:szCs w:val="36"/>
        </w:rPr>
      </w:pPr>
      <w:r w:rsidRPr="00466E2C">
        <w:rPr>
          <w:rFonts w:ascii="黑体" w:eastAsia="黑体" w:hAnsi="黑体" w:hint="eastAsia"/>
          <w:sz w:val="36"/>
          <w:szCs w:val="36"/>
        </w:rPr>
        <w:t>安德学院接收调剂硕士研究生基本要求</w:t>
      </w:r>
    </w:p>
    <w:p w14:paraId="13AFB7E2" w14:textId="77777777" w:rsidR="00AA6A32" w:rsidRPr="00466E2C" w:rsidRDefault="00AA6A32">
      <w:pPr>
        <w:snapToGrid w:val="0"/>
        <w:spacing w:line="28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572E23A7" w14:textId="3E139DC6" w:rsidR="00AA6A32" w:rsidRPr="00466E2C" w:rsidRDefault="00466E2C">
      <w:pPr>
        <w:snapToGrid w:val="0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20</w:t>
      </w:r>
      <w:r w:rsidR="00CC5DC9">
        <w:rPr>
          <w:rFonts w:ascii="仿宋_GB2312" w:eastAsia="仿宋_GB2312" w:hint="eastAsia"/>
          <w:sz w:val="28"/>
          <w:szCs w:val="28"/>
        </w:rPr>
        <w:t>20</w:t>
      </w:r>
      <w:r w:rsidRPr="00466E2C">
        <w:rPr>
          <w:rFonts w:ascii="仿宋_GB2312" w:eastAsia="仿宋_GB2312" w:hint="eastAsia"/>
          <w:sz w:val="28"/>
          <w:szCs w:val="28"/>
        </w:rPr>
        <w:t>年安德学院硕士研究生调剂报名资格要求如下，学院将依据调剂指标择优筛选及考核。</w:t>
      </w:r>
    </w:p>
    <w:p w14:paraId="201AB39B" w14:textId="77777777" w:rsidR="00AA6A32" w:rsidRPr="00466E2C" w:rsidRDefault="00AA6A32">
      <w:pPr>
        <w:snapToGrid w:val="0"/>
        <w:jc w:val="left"/>
        <w:rPr>
          <w:rFonts w:ascii="仿宋_GB2312" w:eastAsia="仿宋_GB2312"/>
          <w:sz w:val="28"/>
          <w:szCs w:val="28"/>
        </w:rPr>
      </w:pPr>
    </w:p>
    <w:p w14:paraId="3B691767" w14:textId="77777777" w:rsidR="00AA6A32" w:rsidRPr="00466E2C" w:rsidRDefault="00466E2C">
      <w:pPr>
        <w:snapToGrid w:val="0"/>
        <w:jc w:val="left"/>
        <w:rPr>
          <w:rFonts w:ascii="仿宋_GB2312" w:eastAsia="仿宋_GB2312"/>
          <w:b/>
          <w:bCs/>
          <w:sz w:val="28"/>
          <w:szCs w:val="28"/>
        </w:rPr>
      </w:pPr>
      <w:r w:rsidRPr="00466E2C">
        <w:rPr>
          <w:rFonts w:ascii="仿宋_GB2312" w:eastAsia="仿宋_GB2312" w:hint="eastAsia"/>
          <w:b/>
          <w:bCs/>
          <w:sz w:val="28"/>
          <w:szCs w:val="28"/>
        </w:rPr>
        <w:t>一、申请条件</w:t>
      </w:r>
    </w:p>
    <w:p w14:paraId="49B398F1" w14:textId="37998F8E" w:rsidR="00AA6A32" w:rsidRPr="00466E2C" w:rsidRDefault="00466E2C">
      <w:pPr>
        <w:pStyle w:val="a4"/>
        <w:numPr>
          <w:ilvl w:val="0"/>
          <w:numId w:val="1"/>
        </w:numPr>
        <w:snapToGrid w:val="0"/>
        <w:ind w:firstLineChars="0"/>
        <w:jc w:val="left"/>
        <w:rPr>
          <w:rFonts w:ascii="仿宋_GB2312" w:eastAsia="仿宋_GB2312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初试单科和总成绩均高于20</w:t>
      </w:r>
      <w:r w:rsidR="00CC5DC9">
        <w:rPr>
          <w:rFonts w:ascii="仿宋_GB2312" w:eastAsia="仿宋_GB2312" w:hint="eastAsia"/>
          <w:sz w:val="28"/>
          <w:szCs w:val="28"/>
        </w:rPr>
        <w:t>20</w:t>
      </w:r>
      <w:r w:rsidRPr="00466E2C">
        <w:rPr>
          <w:rFonts w:ascii="仿宋_GB2312" w:eastAsia="仿宋_GB2312" w:hint="eastAsia"/>
          <w:sz w:val="28"/>
          <w:szCs w:val="28"/>
        </w:rPr>
        <w:t>年国家线，</w:t>
      </w:r>
      <w:r w:rsidRPr="00466E2C">
        <w:rPr>
          <w:rFonts w:ascii="仿宋_GB2312" w:eastAsia="仿宋_GB2312" w:hAnsi="宋体" w:hint="eastAsia"/>
          <w:sz w:val="28"/>
          <w:szCs w:val="28"/>
        </w:rPr>
        <w:t>且符合学校调剂要求</w:t>
      </w:r>
      <w:r w:rsidRPr="00466E2C">
        <w:rPr>
          <w:rFonts w:ascii="仿宋_GB2312" w:eastAsia="仿宋_GB2312" w:hint="eastAsia"/>
          <w:sz w:val="28"/>
          <w:szCs w:val="28"/>
        </w:rPr>
        <w:t>；</w:t>
      </w:r>
    </w:p>
    <w:p w14:paraId="09FF3D2E" w14:textId="77777777" w:rsidR="00AA6A32" w:rsidRPr="00466E2C" w:rsidRDefault="00466E2C">
      <w:pPr>
        <w:pStyle w:val="a4"/>
        <w:numPr>
          <w:ilvl w:val="0"/>
          <w:numId w:val="1"/>
        </w:numPr>
        <w:snapToGrid w:val="0"/>
        <w:ind w:firstLineChars="0"/>
        <w:jc w:val="left"/>
        <w:rPr>
          <w:rFonts w:ascii="仿宋_GB2312" w:eastAsia="仿宋_GB2312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土木工程专业考生本科应为土木工程、工程力学、工程管理或建筑材料等相近专业；环境科学与工程专业考生本科专业应为环境科学、环境工程、给排水或环境化学等相近专业；</w:t>
      </w:r>
    </w:p>
    <w:p w14:paraId="1FDAC935" w14:textId="77777777" w:rsidR="00AA6A32" w:rsidRPr="00466E2C" w:rsidRDefault="00466E2C">
      <w:pPr>
        <w:pStyle w:val="a4"/>
        <w:numPr>
          <w:ilvl w:val="0"/>
          <w:numId w:val="1"/>
        </w:numPr>
        <w:snapToGrid w:val="0"/>
        <w:ind w:firstLineChars="0"/>
        <w:jc w:val="left"/>
        <w:rPr>
          <w:rFonts w:ascii="仿宋_GB2312" w:eastAsia="仿宋_GB2312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本科专业为土木工程、环境科学与工程的考生，且本科学校该专业在全国第四轮学科评估结果为B及以上的优先录取；</w:t>
      </w:r>
    </w:p>
    <w:p w14:paraId="2765B246" w14:textId="77777777" w:rsidR="00AA6A32" w:rsidRPr="00466E2C" w:rsidRDefault="00466E2C">
      <w:pPr>
        <w:pStyle w:val="a4"/>
        <w:numPr>
          <w:ilvl w:val="0"/>
          <w:numId w:val="1"/>
        </w:numPr>
        <w:snapToGrid w:val="0"/>
        <w:ind w:firstLineChars="0"/>
        <w:jc w:val="left"/>
        <w:rPr>
          <w:rFonts w:ascii="仿宋_GB2312" w:eastAsia="仿宋_GB2312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英语通过国家六级考试的考生优先录取。</w:t>
      </w:r>
    </w:p>
    <w:p w14:paraId="0374EDDE" w14:textId="77777777" w:rsidR="00AA6A32" w:rsidRPr="00466E2C" w:rsidRDefault="00AA6A32">
      <w:pPr>
        <w:pStyle w:val="a4"/>
        <w:snapToGrid w:val="0"/>
        <w:ind w:firstLineChars="0" w:firstLine="0"/>
        <w:jc w:val="left"/>
        <w:rPr>
          <w:rFonts w:ascii="仿宋_GB2312" w:eastAsia="仿宋_GB2312"/>
          <w:sz w:val="28"/>
          <w:szCs w:val="28"/>
        </w:rPr>
      </w:pPr>
    </w:p>
    <w:p w14:paraId="37D6073C" w14:textId="77777777" w:rsidR="00AA6A32" w:rsidRPr="00466E2C" w:rsidRDefault="00466E2C">
      <w:pPr>
        <w:snapToGrid w:val="0"/>
        <w:jc w:val="left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466E2C">
        <w:rPr>
          <w:rFonts w:ascii="仿宋_GB2312" w:eastAsia="仿宋_GB2312" w:hint="eastAsia"/>
          <w:b/>
          <w:bCs/>
          <w:color w:val="000000"/>
          <w:sz w:val="28"/>
          <w:szCs w:val="28"/>
        </w:rPr>
        <w:t>二、学制和学费标准</w:t>
      </w:r>
    </w:p>
    <w:p w14:paraId="28E05B5F" w14:textId="77777777" w:rsidR="00AA6A32" w:rsidRPr="00466E2C" w:rsidRDefault="00466E2C">
      <w:pPr>
        <w:snapToGrid w:val="0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 w:rsidRPr="00466E2C">
        <w:rPr>
          <w:rFonts w:ascii="仿宋_GB2312" w:eastAsia="仿宋_GB2312" w:hint="eastAsia"/>
          <w:color w:val="000000"/>
          <w:sz w:val="28"/>
          <w:szCs w:val="28"/>
          <w:shd w:val="clear" w:color="auto" w:fill="FFFFFF"/>
        </w:rPr>
        <w:t>西安建筑科技大学南澳大学安德学院是经中国教育部批准，由西安建筑科技大学与澳大利亚南澳大学合作成立的中外办学机构，学制3年，采取“1+1+1”（双导师）培养模式，第一年和第三年在西安建筑科技大学，第二年在澳大利亚南澳大学，毕业可获得中澳双方学位。国内学费为4万元人民币/学年，国外学费约为18万元人民币/学年。（安德学院研究生是全日制学硕，均可享受国家助学金，成绩优异者可申请学业奖学金和国家奖学金，在澳期间可申请南澳大学奖学金）</w:t>
      </w:r>
    </w:p>
    <w:p w14:paraId="421E056E" w14:textId="77777777" w:rsidR="00AA6A32" w:rsidRPr="00466E2C" w:rsidRDefault="00AA6A32">
      <w:pPr>
        <w:snapToGrid w:val="0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</w:p>
    <w:p w14:paraId="14C33677" w14:textId="77777777" w:rsidR="00AA6A32" w:rsidRPr="00466E2C" w:rsidRDefault="00466E2C">
      <w:pPr>
        <w:snapToGrid w:val="0"/>
        <w:jc w:val="left"/>
        <w:rPr>
          <w:rFonts w:ascii="仿宋_GB2312" w:eastAsia="仿宋_GB2312"/>
          <w:b/>
          <w:bCs/>
          <w:sz w:val="28"/>
          <w:szCs w:val="28"/>
        </w:rPr>
      </w:pPr>
      <w:r w:rsidRPr="00466E2C">
        <w:rPr>
          <w:rFonts w:ascii="仿宋_GB2312" w:eastAsia="仿宋_GB2312" w:hint="eastAsia"/>
          <w:b/>
          <w:bCs/>
          <w:sz w:val="28"/>
          <w:szCs w:val="28"/>
        </w:rPr>
        <w:t>三、申请程序</w:t>
      </w:r>
    </w:p>
    <w:p w14:paraId="200D1D1E" w14:textId="55DADCEE" w:rsidR="00AA6A32" w:rsidRPr="00466E2C" w:rsidRDefault="00466E2C">
      <w:pPr>
        <w:pStyle w:val="a4"/>
        <w:snapToGrid w:val="0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申请者必须加入QQ群</w:t>
      </w:r>
      <w:r w:rsidR="00CC5DC9">
        <w:rPr>
          <w:rFonts w:ascii="仿宋_GB2312" w:eastAsia="仿宋_GB2312" w:hint="eastAsia"/>
          <w:sz w:val="28"/>
          <w:szCs w:val="28"/>
        </w:rPr>
        <w:t>721752883</w:t>
      </w:r>
      <w:r w:rsidRPr="00466E2C">
        <w:rPr>
          <w:rFonts w:ascii="仿宋_GB2312" w:eastAsia="仿宋_GB2312" w:hint="eastAsia"/>
          <w:sz w:val="28"/>
          <w:szCs w:val="28"/>
        </w:rPr>
        <w:t>，</w:t>
      </w:r>
    </w:p>
    <w:p w14:paraId="3222CFFB" w14:textId="77777777" w:rsidR="00AA6A32" w:rsidRPr="00466E2C" w:rsidRDefault="00466E2C">
      <w:pPr>
        <w:pStyle w:val="a4"/>
        <w:snapToGrid w:val="0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群名片为：拟调剂专业+姓名+毕业院校简称</w:t>
      </w:r>
    </w:p>
    <w:p w14:paraId="7C919FFB" w14:textId="77777777" w:rsidR="00AA6A32" w:rsidRPr="00466E2C" w:rsidRDefault="00466E2C">
      <w:pPr>
        <w:pStyle w:val="a4"/>
        <w:snapToGrid w:val="0"/>
        <w:ind w:left="360" w:firstLineChars="0" w:firstLine="0"/>
        <w:jc w:val="left"/>
        <w:rPr>
          <w:rFonts w:ascii="仿宋_GB2312" w:eastAsia="仿宋_GB2312"/>
          <w:sz w:val="28"/>
          <w:szCs w:val="28"/>
        </w:rPr>
      </w:pPr>
      <w:r w:rsidRPr="00466E2C">
        <w:rPr>
          <w:rFonts w:ascii="仿宋_GB2312" w:eastAsia="仿宋_GB2312" w:hint="eastAsia"/>
          <w:sz w:val="28"/>
          <w:szCs w:val="28"/>
        </w:rPr>
        <w:t>联系人：米老师，邮箱：</w:t>
      </w:r>
      <w:hyperlink r:id="rId6" w:history="1">
        <w:r w:rsidRPr="00466E2C">
          <w:rPr>
            <w:rStyle w:val="a3"/>
            <w:rFonts w:ascii="仿宋_GB2312" w:eastAsia="仿宋_GB2312" w:hint="eastAsia"/>
            <w:sz w:val="28"/>
            <w:szCs w:val="28"/>
          </w:rPr>
          <w:t>AnDe@xauat.edu.cn</w:t>
        </w:r>
      </w:hyperlink>
      <w:r w:rsidRPr="00466E2C">
        <w:rPr>
          <w:rFonts w:ascii="仿宋_GB2312" w:eastAsia="仿宋_GB2312" w:hint="eastAsia"/>
          <w:sz w:val="28"/>
          <w:szCs w:val="28"/>
        </w:rPr>
        <w:t>, 电话：</w:t>
      </w:r>
      <w:bookmarkStart w:id="0" w:name="_GoBack"/>
      <w:bookmarkEnd w:id="0"/>
      <w:r w:rsidRPr="00466E2C">
        <w:rPr>
          <w:rFonts w:ascii="仿宋_GB2312" w:eastAsia="仿宋_GB2312" w:hint="eastAsia"/>
          <w:sz w:val="28"/>
          <w:szCs w:val="28"/>
        </w:rPr>
        <w:lastRenderedPageBreak/>
        <w:t>029-89025533， 18791980858</w:t>
      </w:r>
    </w:p>
    <w:sectPr w:rsidR="00AA6A32" w:rsidRPr="00466E2C">
      <w:pgSz w:w="11906" w:h="16838"/>
      <w:pgMar w:top="1860" w:right="1800" w:bottom="111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C0D"/>
    <w:multiLevelType w:val="multilevel"/>
    <w:tmpl w:val="039F1C0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86"/>
    <w:rsid w:val="000A333D"/>
    <w:rsid w:val="004104D0"/>
    <w:rsid w:val="00466E2C"/>
    <w:rsid w:val="0075499B"/>
    <w:rsid w:val="00A5340B"/>
    <w:rsid w:val="00AA6A32"/>
    <w:rsid w:val="00B05F74"/>
    <w:rsid w:val="00CC1951"/>
    <w:rsid w:val="00CC5DC9"/>
    <w:rsid w:val="00D87986"/>
    <w:rsid w:val="00F8025E"/>
    <w:rsid w:val="00FD77D0"/>
    <w:rsid w:val="0C907EC5"/>
    <w:rsid w:val="1372145C"/>
    <w:rsid w:val="1A712C06"/>
    <w:rsid w:val="20E612DF"/>
    <w:rsid w:val="2FD83BB6"/>
    <w:rsid w:val="30AC2BE6"/>
    <w:rsid w:val="34FF0315"/>
    <w:rsid w:val="353D6B61"/>
    <w:rsid w:val="35A425BB"/>
    <w:rsid w:val="41CA7D65"/>
    <w:rsid w:val="45551EA6"/>
    <w:rsid w:val="4FB26712"/>
    <w:rsid w:val="559B6292"/>
    <w:rsid w:val="56236105"/>
    <w:rsid w:val="581F1491"/>
    <w:rsid w:val="595A291A"/>
    <w:rsid w:val="5F50553E"/>
    <w:rsid w:val="66D15976"/>
    <w:rsid w:val="6A220263"/>
    <w:rsid w:val="6BAF119E"/>
    <w:rsid w:val="6C841124"/>
    <w:rsid w:val="7692195E"/>
    <w:rsid w:val="7D34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0C3C"/>
  <w15:docId w15:val="{5C8266BB-2F34-4B68-BBDD-9F6B3741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e@xauat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>燕尾蝶上的恶魔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mitao@xauat.edu.cn</cp:lastModifiedBy>
  <cp:revision>2</cp:revision>
  <cp:lastPrinted>2019-03-01T02:59:00Z</cp:lastPrinted>
  <dcterms:created xsi:type="dcterms:W3CDTF">2020-02-25T00:11:00Z</dcterms:created>
  <dcterms:modified xsi:type="dcterms:W3CDTF">2020-02-25T00:11:00Z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