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B6A" w:rsidRPr="00D6283A" w:rsidRDefault="000836D5" w:rsidP="001D5B6A">
      <w:pPr>
        <w:widowControl/>
        <w:spacing w:line="600" w:lineRule="atLeast"/>
        <w:jc w:val="center"/>
        <w:outlineLvl w:val="2"/>
        <w:rPr>
          <w:rFonts w:ascii="Times New Roman" w:eastAsia="宋体" w:hAnsi="Times New Roman" w:cs="Times New Roman"/>
          <w:b/>
          <w:bCs/>
          <w:color w:val="333333"/>
          <w:kern w:val="0"/>
          <w:sz w:val="24"/>
          <w:szCs w:val="24"/>
        </w:rPr>
      </w:pPr>
      <w:r w:rsidRPr="00D6283A">
        <w:rPr>
          <w:rFonts w:ascii="Times New Roman" w:eastAsia="宋体" w:hAnsi="Times New Roman" w:cs="Times New Roman" w:hint="eastAsia"/>
          <w:b/>
          <w:bCs/>
          <w:color w:val="333333"/>
          <w:kern w:val="0"/>
          <w:sz w:val="24"/>
          <w:szCs w:val="24"/>
        </w:rPr>
        <w:t>机械工程</w:t>
      </w:r>
      <w:r w:rsidR="001D5B6A" w:rsidRPr="00D6283A">
        <w:rPr>
          <w:rFonts w:ascii="Times New Roman" w:eastAsia="宋体" w:hAnsi="Times New Roman" w:cs="Times New Roman"/>
          <w:b/>
          <w:bCs/>
          <w:color w:val="333333"/>
          <w:kern w:val="0"/>
          <w:sz w:val="24"/>
          <w:szCs w:val="24"/>
        </w:rPr>
        <w:t>学院</w:t>
      </w:r>
      <w:r w:rsidR="001D5B6A" w:rsidRPr="00D6283A">
        <w:rPr>
          <w:rFonts w:ascii="Times New Roman" w:eastAsia="宋体" w:hAnsi="Times New Roman" w:cs="Times New Roman"/>
          <w:b/>
          <w:bCs/>
          <w:color w:val="333333"/>
          <w:kern w:val="0"/>
          <w:sz w:val="24"/>
          <w:szCs w:val="24"/>
        </w:rPr>
        <w:t>2020</w:t>
      </w:r>
      <w:r w:rsidR="001D5B6A" w:rsidRPr="00D6283A">
        <w:rPr>
          <w:rFonts w:ascii="Times New Roman" w:eastAsia="宋体" w:hAnsi="Times New Roman" w:cs="Times New Roman"/>
          <w:b/>
          <w:bCs/>
          <w:color w:val="333333"/>
          <w:kern w:val="0"/>
          <w:sz w:val="24"/>
          <w:szCs w:val="24"/>
        </w:rPr>
        <w:t>年硕士研究生招生拟接收调剂公告</w:t>
      </w:r>
    </w:p>
    <w:p w:rsidR="001D5B6A" w:rsidRPr="00D6283A" w:rsidRDefault="00280222" w:rsidP="001D5B6A">
      <w:pPr>
        <w:widowControl/>
        <w:spacing w:line="450" w:lineRule="atLeast"/>
        <w:jc w:val="left"/>
        <w:rPr>
          <w:rFonts w:ascii="微软雅黑" w:eastAsia="微软雅黑" w:hAnsi="微软雅黑" w:cs="Times New Roman"/>
          <w:color w:val="333333"/>
          <w:kern w:val="0"/>
          <w:szCs w:val="21"/>
        </w:rPr>
      </w:pPr>
      <w:r w:rsidRPr="00D6283A">
        <w:rPr>
          <w:rFonts w:ascii="微软雅黑" w:eastAsia="微软雅黑" w:hAnsi="微软雅黑" w:cs="Times New Roman" w:hint="eastAsia"/>
          <w:color w:val="333333"/>
          <w:kern w:val="0"/>
          <w:szCs w:val="21"/>
        </w:rPr>
        <w:t>一、拟接收调剂专业情况</w:t>
      </w:r>
    </w:p>
    <w:p w:rsidR="001D5B6A" w:rsidRPr="00D6283A" w:rsidRDefault="001D5B6A" w:rsidP="001D5B6A">
      <w:pPr>
        <w:widowControl/>
        <w:spacing w:line="450" w:lineRule="atLeast"/>
        <w:jc w:val="left"/>
        <w:rPr>
          <w:rFonts w:ascii="Times New Roman" w:eastAsia="宋体" w:hAnsi="Times New Roman" w:cs="Times New Roman"/>
          <w:color w:val="333333"/>
          <w:kern w:val="0"/>
          <w:szCs w:val="21"/>
        </w:rPr>
      </w:pPr>
      <w:r w:rsidRPr="00D6283A">
        <w:rPr>
          <w:rFonts w:ascii="Times New Roman" w:eastAsia="宋体" w:hAnsi="Times New Roman" w:cs="Times New Roman"/>
          <w:color w:val="333333"/>
          <w:kern w:val="0"/>
          <w:szCs w:val="21"/>
        </w:rPr>
        <w:t>   </w:t>
      </w:r>
      <w:r w:rsidRPr="00D6283A">
        <w:rPr>
          <w:rFonts w:ascii="Times New Roman" w:eastAsia="宋体" w:hAnsi="Times New Roman" w:cs="Times New Roman"/>
          <w:color w:val="333333"/>
          <w:kern w:val="0"/>
          <w:szCs w:val="21"/>
        </w:rPr>
        <w:t>北京科技大学</w:t>
      </w:r>
      <w:r w:rsidR="000836D5" w:rsidRPr="00D6283A">
        <w:rPr>
          <w:rFonts w:ascii="Times New Roman" w:eastAsia="宋体" w:hAnsi="Times New Roman" w:cs="Times New Roman" w:hint="eastAsia"/>
          <w:color w:val="333333"/>
          <w:kern w:val="0"/>
          <w:szCs w:val="21"/>
        </w:rPr>
        <w:t>机械工程</w:t>
      </w:r>
      <w:r w:rsidRPr="00D6283A">
        <w:rPr>
          <w:rFonts w:ascii="Times New Roman" w:eastAsia="宋体" w:hAnsi="Times New Roman" w:cs="Times New Roman"/>
          <w:color w:val="333333"/>
          <w:kern w:val="0"/>
          <w:szCs w:val="21"/>
        </w:rPr>
        <w:t>学院</w:t>
      </w:r>
      <w:r w:rsidRPr="00D6283A">
        <w:rPr>
          <w:rFonts w:ascii="Times New Roman" w:eastAsia="宋体" w:hAnsi="Times New Roman" w:cs="Times New Roman"/>
          <w:color w:val="333333"/>
          <w:kern w:val="0"/>
          <w:szCs w:val="21"/>
        </w:rPr>
        <w:t>2020</w:t>
      </w:r>
      <w:r w:rsidRPr="00D6283A">
        <w:rPr>
          <w:rFonts w:ascii="Times New Roman" w:eastAsia="宋体" w:hAnsi="Times New Roman" w:cs="Times New Roman"/>
          <w:color w:val="333333"/>
          <w:kern w:val="0"/>
          <w:szCs w:val="21"/>
        </w:rPr>
        <w:t>年研究生招生拟接收调剂的专业如下：</w:t>
      </w:r>
    </w:p>
    <w:tbl>
      <w:tblPr>
        <w:tblStyle w:val="aa"/>
        <w:tblW w:w="0" w:type="auto"/>
        <w:jc w:val="center"/>
        <w:tblLook w:val="04A0" w:firstRow="1" w:lastRow="0" w:firstColumn="1" w:lastColumn="0" w:noHBand="0" w:noVBand="1"/>
      </w:tblPr>
      <w:tblGrid>
        <w:gridCol w:w="1242"/>
        <w:gridCol w:w="2552"/>
        <w:gridCol w:w="1701"/>
      </w:tblGrid>
      <w:tr w:rsidR="00DE2D18" w:rsidRPr="00D6283A" w:rsidTr="00DE2D18">
        <w:trPr>
          <w:jc w:val="center"/>
        </w:trPr>
        <w:tc>
          <w:tcPr>
            <w:tcW w:w="1242" w:type="dxa"/>
            <w:vAlign w:val="center"/>
          </w:tcPr>
          <w:p w:rsidR="00DE2D18" w:rsidRPr="00D6283A" w:rsidRDefault="00DE2D18" w:rsidP="00FB0A93">
            <w:pPr>
              <w:widowControl/>
              <w:spacing w:line="340" w:lineRule="exact"/>
              <w:jc w:val="center"/>
              <w:textAlignment w:val="center"/>
              <w:rPr>
                <w:rFonts w:asciiTheme="minorEastAsia" w:hAnsiTheme="minorEastAsia" w:cs="微软雅黑"/>
                <w:b/>
                <w:color w:val="000000"/>
                <w:szCs w:val="21"/>
              </w:rPr>
            </w:pPr>
            <w:r w:rsidRPr="00D6283A">
              <w:rPr>
                <w:rFonts w:asciiTheme="minorEastAsia" w:hAnsiTheme="minorEastAsia" w:cs="微软雅黑" w:hint="eastAsia"/>
                <w:b/>
                <w:color w:val="000000"/>
                <w:kern w:val="0"/>
                <w:szCs w:val="21"/>
              </w:rPr>
              <w:t>专业代码</w:t>
            </w:r>
          </w:p>
        </w:tc>
        <w:tc>
          <w:tcPr>
            <w:tcW w:w="2552" w:type="dxa"/>
            <w:vAlign w:val="center"/>
          </w:tcPr>
          <w:p w:rsidR="00DE2D18" w:rsidRPr="00D6283A" w:rsidRDefault="00DE2D18" w:rsidP="00FB0A93">
            <w:pPr>
              <w:widowControl/>
              <w:spacing w:line="340" w:lineRule="exact"/>
              <w:jc w:val="center"/>
              <w:textAlignment w:val="center"/>
              <w:rPr>
                <w:rFonts w:asciiTheme="minorEastAsia" w:hAnsiTheme="minorEastAsia" w:cs="微软雅黑"/>
                <w:b/>
                <w:color w:val="000000"/>
                <w:szCs w:val="21"/>
              </w:rPr>
            </w:pPr>
            <w:r w:rsidRPr="00D6283A">
              <w:rPr>
                <w:rFonts w:asciiTheme="minorEastAsia" w:hAnsiTheme="minorEastAsia" w:cs="微软雅黑" w:hint="eastAsia"/>
                <w:b/>
                <w:color w:val="000000"/>
                <w:kern w:val="0"/>
                <w:szCs w:val="21"/>
              </w:rPr>
              <w:t>专业名称</w:t>
            </w:r>
          </w:p>
        </w:tc>
        <w:tc>
          <w:tcPr>
            <w:tcW w:w="1701" w:type="dxa"/>
            <w:vAlign w:val="center"/>
          </w:tcPr>
          <w:p w:rsidR="00DE2D18" w:rsidRPr="00D6283A" w:rsidRDefault="00DE2D18" w:rsidP="00FB0A93">
            <w:pPr>
              <w:widowControl/>
              <w:spacing w:line="450" w:lineRule="atLeast"/>
              <w:jc w:val="center"/>
              <w:rPr>
                <w:rFonts w:asciiTheme="minorEastAsia" w:hAnsiTheme="minorEastAsia" w:cs="微软雅黑"/>
                <w:b/>
                <w:color w:val="000000"/>
                <w:kern w:val="0"/>
                <w:szCs w:val="21"/>
              </w:rPr>
            </w:pPr>
            <w:r w:rsidRPr="00D6283A">
              <w:rPr>
                <w:rFonts w:asciiTheme="minorEastAsia" w:hAnsiTheme="minorEastAsia" w:cs="微软雅黑" w:hint="eastAsia"/>
                <w:b/>
                <w:color w:val="000000"/>
                <w:kern w:val="0"/>
                <w:szCs w:val="21"/>
              </w:rPr>
              <w:t>学习形式</w:t>
            </w:r>
          </w:p>
        </w:tc>
      </w:tr>
      <w:tr w:rsidR="00DE2D18" w:rsidRPr="00D6283A" w:rsidTr="00DE2D18">
        <w:trPr>
          <w:jc w:val="center"/>
        </w:trPr>
        <w:tc>
          <w:tcPr>
            <w:tcW w:w="1242" w:type="dxa"/>
            <w:vAlign w:val="center"/>
          </w:tcPr>
          <w:p w:rsidR="00DE2D18" w:rsidRPr="00D6283A" w:rsidRDefault="00DE2D18" w:rsidP="00FB0A93">
            <w:pPr>
              <w:widowControl/>
              <w:spacing w:line="450" w:lineRule="atLeast"/>
              <w:jc w:val="center"/>
              <w:rPr>
                <w:rFonts w:ascii="Times New Roman" w:eastAsia="宋体" w:hAnsi="Times New Roman" w:cs="Times New Roman"/>
                <w:color w:val="333333"/>
                <w:kern w:val="0"/>
                <w:szCs w:val="21"/>
              </w:rPr>
            </w:pPr>
            <w:r w:rsidRPr="00D6283A">
              <w:rPr>
                <w:rFonts w:ascii="Times New Roman" w:eastAsia="宋体" w:hAnsi="Times New Roman" w:cs="Times New Roman" w:hint="eastAsia"/>
                <w:color w:val="333333"/>
                <w:kern w:val="0"/>
                <w:szCs w:val="21"/>
              </w:rPr>
              <w:t>125</w:t>
            </w:r>
            <w:r w:rsidR="00064367" w:rsidRPr="00D6283A">
              <w:rPr>
                <w:rFonts w:ascii="Times New Roman" w:eastAsia="宋体" w:hAnsi="Times New Roman" w:cs="Times New Roman" w:hint="eastAsia"/>
                <w:color w:val="333333"/>
                <w:kern w:val="0"/>
                <w:szCs w:val="21"/>
              </w:rPr>
              <w:t>604</w:t>
            </w:r>
          </w:p>
        </w:tc>
        <w:tc>
          <w:tcPr>
            <w:tcW w:w="2552" w:type="dxa"/>
            <w:vAlign w:val="center"/>
          </w:tcPr>
          <w:p w:rsidR="00DE2D18" w:rsidRPr="00D6283A" w:rsidRDefault="000A7992" w:rsidP="00FB0A93">
            <w:pPr>
              <w:widowControl/>
              <w:spacing w:line="450" w:lineRule="atLeast"/>
              <w:jc w:val="center"/>
              <w:rPr>
                <w:rFonts w:ascii="Times New Roman" w:eastAsia="宋体" w:hAnsi="Times New Roman" w:cs="Times New Roman"/>
                <w:color w:val="333333"/>
                <w:kern w:val="0"/>
                <w:szCs w:val="21"/>
              </w:rPr>
            </w:pPr>
            <w:r w:rsidRPr="00D6283A">
              <w:rPr>
                <w:rFonts w:ascii="Times New Roman" w:eastAsia="宋体" w:hAnsi="Times New Roman" w:cs="Times New Roman" w:hint="eastAsia"/>
                <w:color w:val="333333"/>
                <w:kern w:val="0"/>
                <w:szCs w:val="21"/>
              </w:rPr>
              <w:t>物流工程与管理</w:t>
            </w:r>
            <w:r w:rsidR="00DE2D18" w:rsidRPr="00D6283A">
              <w:rPr>
                <w:rFonts w:ascii="Times New Roman" w:eastAsia="宋体" w:hAnsi="Times New Roman" w:cs="Times New Roman"/>
                <w:color w:val="333333"/>
                <w:kern w:val="0"/>
                <w:szCs w:val="21"/>
              </w:rPr>
              <w:t>（</w:t>
            </w:r>
            <w:r w:rsidR="00DE2D18" w:rsidRPr="00D6283A">
              <w:rPr>
                <w:rFonts w:ascii="Times New Roman" w:eastAsia="宋体" w:hAnsi="Times New Roman" w:cs="Times New Roman"/>
                <w:color w:val="333333"/>
                <w:kern w:val="0"/>
                <w:szCs w:val="21"/>
              </w:rPr>
              <w:t>M</w:t>
            </w:r>
            <w:r w:rsidRPr="00D6283A">
              <w:rPr>
                <w:rFonts w:ascii="Times New Roman" w:eastAsia="宋体" w:hAnsi="Times New Roman" w:cs="Times New Roman"/>
                <w:color w:val="333333"/>
                <w:kern w:val="0"/>
                <w:szCs w:val="21"/>
              </w:rPr>
              <w:t>EM</w:t>
            </w:r>
            <w:r w:rsidR="00DE2D18" w:rsidRPr="00D6283A">
              <w:rPr>
                <w:rFonts w:ascii="Times New Roman" w:eastAsia="宋体" w:hAnsi="Times New Roman" w:cs="Times New Roman"/>
                <w:color w:val="333333"/>
                <w:kern w:val="0"/>
                <w:szCs w:val="21"/>
              </w:rPr>
              <w:t>）</w:t>
            </w:r>
          </w:p>
        </w:tc>
        <w:tc>
          <w:tcPr>
            <w:tcW w:w="1701" w:type="dxa"/>
            <w:vAlign w:val="center"/>
          </w:tcPr>
          <w:p w:rsidR="00DE2D18" w:rsidRPr="00D6283A" w:rsidRDefault="000A7992" w:rsidP="00FB0A93">
            <w:pPr>
              <w:widowControl/>
              <w:spacing w:line="450" w:lineRule="atLeast"/>
              <w:jc w:val="center"/>
              <w:rPr>
                <w:rFonts w:ascii="Times New Roman" w:eastAsia="宋体" w:hAnsi="Times New Roman" w:cs="Times New Roman"/>
                <w:color w:val="333333"/>
                <w:kern w:val="0"/>
                <w:szCs w:val="21"/>
              </w:rPr>
            </w:pPr>
            <w:r w:rsidRPr="00D6283A">
              <w:rPr>
                <w:rFonts w:ascii="Times New Roman" w:eastAsia="宋体" w:hAnsi="Times New Roman" w:cs="Times New Roman" w:hint="eastAsia"/>
                <w:color w:val="333333"/>
                <w:kern w:val="0"/>
                <w:szCs w:val="21"/>
              </w:rPr>
              <w:t>非</w:t>
            </w:r>
            <w:r w:rsidR="00DE2D18" w:rsidRPr="00D6283A">
              <w:rPr>
                <w:rFonts w:ascii="Times New Roman" w:eastAsia="宋体" w:hAnsi="Times New Roman" w:cs="Times New Roman" w:hint="eastAsia"/>
                <w:color w:val="333333"/>
                <w:kern w:val="0"/>
                <w:szCs w:val="21"/>
              </w:rPr>
              <w:t>全日制</w:t>
            </w:r>
          </w:p>
        </w:tc>
      </w:tr>
    </w:tbl>
    <w:p w:rsidR="001D5B6A" w:rsidRPr="00D6283A" w:rsidRDefault="001D5B6A" w:rsidP="00280222">
      <w:pPr>
        <w:widowControl/>
        <w:spacing w:line="450" w:lineRule="atLeast"/>
        <w:ind w:firstLineChars="200" w:firstLine="420"/>
        <w:rPr>
          <w:rFonts w:ascii="Times New Roman" w:eastAsia="宋体" w:hAnsi="Times New Roman" w:cs="Times New Roman"/>
          <w:color w:val="333333"/>
          <w:kern w:val="0"/>
          <w:szCs w:val="21"/>
        </w:rPr>
      </w:pPr>
      <w:r w:rsidRPr="00D6283A">
        <w:rPr>
          <w:rFonts w:ascii="Times New Roman" w:eastAsia="宋体" w:hAnsi="Times New Roman" w:cs="Times New Roman"/>
          <w:color w:val="333333"/>
          <w:kern w:val="0"/>
          <w:szCs w:val="21"/>
        </w:rPr>
        <w:t>请有意调剂至北京科技大学</w:t>
      </w:r>
      <w:r w:rsidR="000836D5" w:rsidRPr="00D6283A">
        <w:rPr>
          <w:rFonts w:ascii="Times New Roman" w:eastAsia="宋体" w:hAnsi="Times New Roman" w:cs="Times New Roman" w:hint="eastAsia"/>
          <w:color w:val="333333"/>
          <w:kern w:val="0"/>
          <w:szCs w:val="21"/>
        </w:rPr>
        <w:t>机械工程</w:t>
      </w:r>
      <w:r w:rsidRPr="00D6283A">
        <w:rPr>
          <w:rFonts w:ascii="Times New Roman" w:eastAsia="宋体" w:hAnsi="Times New Roman" w:cs="Times New Roman"/>
          <w:color w:val="333333"/>
          <w:kern w:val="0"/>
          <w:szCs w:val="21"/>
        </w:rPr>
        <w:t>学院</w:t>
      </w:r>
      <w:r w:rsidR="00DE2D18" w:rsidRPr="00D6283A">
        <w:rPr>
          <w:rFonts w:ascii="Times New Roman" w:eastAsia="宋体" w:hAnsi="Times New Roman" w:cs="Times New Roman"/>
          <w:color w:val="333333"/>
          <w:kern w:val="0"/>
          <w:szCs w:val="21"/>
        </w:rPr>
        <w:t>上述专业的考生，点击下面的链接提交个人</w:t>
      </w:r>
      <w:r w:rsidR="00DE2D18" w:rsidRPr="00D6283A">
        <w:rPr>
          <w:rFonts w:ascii="Times New Roman" w:eastAsia="宋体" w:hAnsi="Times New Roman" w:cs="Times New Roman" w:hint="eastAsia"/>
          <w:color w:val="333333"/>
          <w:kern w:val="0"/>
          <w:szCs w:val="21"/>
        </w:rPr>
        <w:t>调剂申请</w:t>
      </w:r>
      <w:r w:rsidR="00FD043D" w:rsidRPr="00D6283A">
        <w:rPr>
          <w:rFonts w:ascii="Times New Roman" w:eastAsia="宋体" w:hAnsi="Times New Roman" w:cs="Times New Roman" w:hint="eastAsia"/>
          <w:color w:val="333333"/>
          <w:kern w:val="0"/>
          <w:szCs w:val="21"/>
        </w:rPr>
        <w:t>：</w:t>
      </w:r>
      <w:r w:rsidR="00D6283A" w:rsidRPr="00D6283A">
        <w:rPr>
          <w:rFonts w:ascii="Times New Roman" w:eastAsia="宋体" w:hAnsi="Times New Roman" w:cs="Times New Roman"/>
          <w:color w:val="333333"/>
          <w:kern w:val="0"/>
          <w:szCs w:val="21"/>
        </w:rPr>
        <w:t>http://yjsy1.ustb.edu.cn:8080/zsgl/ytjgl/default.aspx</w:t>
      </w:r>
    </w:p>
    <w:p w:rsidR="001D5B6A" w:rsidRPr="00D6283A" w:rsidRDefault="00FA70B2" w:rsidP="00280222">
      <w:pPr>
        <w:widowControl/>
        <w:spacing w:line="450" w:lineRule="atLeast"/>
        <w:ind w:firstLineChars="200" w:firstLine="420"/>
        <w:jc w:val="left"/>
        <w:rPr>
          <w:rFonts w:ascii="Times New Roman" w:eastAsia="宋体" w:hAnsi="Times New Roman" w:cs="Times New Roman"/>
          <w:color w:val="333333"/>
          <w:kern w:val="0"/>
          <w:szCs w:val="21"/>
        </w:rPr>
      </w:pPr>
      <w:r w:rsidRPr="00D6283A">
        <w:rPr>
          <w:rFonts w:ascii="Times New Roman" w:eastAsia="宋体" w:hAnsi="Times New Roman" w:cs="Times New Roman" w:hint="eastAsia"/>
          <w:color w:val="333333"/>
          <w:kern w:val="0"/>
          <w:szCs w:val="21"/>
        </w:rPr>
        <w:t>我院实际接收调剂专业及调剂人数以中国</w:t>
      </w:r>
      <w:proofErr w:type="gramStart"/>
      <w:r w:rsidRPr="00D6283A">
        <w:rPr>
          <w:rFonts w:ascii="Times New Roman" w:eastAsia="宋体" w:hAnsi="Times New Roman" w:cs="Times New Roman" w:hint="eastAsia"/>
          <w:color w:val="333333"/>
          <w:kern w:val="0"/>
          <w:szCs w:val="21"/>
        </w:rPr>
        <w:t>研</w:t>
      </w:r>
      <w:proofErr w:type="gramEnd"/>
      <w:r w:rsidRPr="00D6283A">
        <w:rPr>
          <w:rFonts w:ascii="Times New Roman" w:eastAsia="宋体" w:hAnsi="Times New Roman" w:cs="Times New Roman" w:hint="eastAsia"/>
          <w:color w:val="333333"/>
          <w:kern w:val="0"/>
          <w:szCs w:val="21"/>
        </w:rPr>
        <w:t>招网</w:t>
      </w:r>
      <w:r w:rsidR="00280222" w:rsidRPr="00D6283A">
        <w:rPr>
          <w:rFonts w:ascii="Times New Roman" w:eastAsia="宋体" w:hAnsi="Times New Roman" w:cs="Times New Roman" w:hint="eastAsia"/>
          <w:color w:val="333333"/>
          <w:kern w:val="0"/>
          <w:szCs w:val="21"/>
        </w:rPr>
        <w:t>（</w:t>
      </w:r>
      <w:hyperlink r:id="rId6" w:history="1">
        <w:r w:rsidR="00280222" w:rsidRPr="00D6283A">
          <w:rPr>
            <w:rStyle w:val="a4"/>
            <w:rFonts w:ascii="Times New Roman" w:eastAsia="宋体" w:hAnsi="Times New Roman" w:cs="Times New Roman"/>
            <w:kern w:val="0"/>
            <w:szCs w:val="21"/>
          </w:rPr>
          <w:t>https://yz.chsi.com.cn/</w:t>
        </w:r>
      </w:hyperlink>
      <w:r w:rsidR="00280222" w:rsidRPr="00D6283A">
        <w:rPr>
          <w:rFonts w:ascii="Times New Roman" w:eastAsia="宋体" w:hAnsi="Times New Roman" w:cs="Times New Roman" w:hint="eastAsia"/>
          <w:color w:val="333333"/>
          <w:kern w:val="0"/>
          <w:szCs w:val="21"/>
        </w:rPr>
        <w:t>）</w:t>
      </w:r>
      <w:r w:rsidRPr="00D6283A">
        <w:rPr>
          <w:rFonts w:ascii="Times New Roman" w:eastAsia="宋体" w:hAnsi="Times New Roman" w:cs="Times New Roman" w:hint="eastAsia"/>
          <w:color w:val="333333"/>
          <w:kern w:val="0"/>
          <w:szCs w:val="21"/>
        </w:rPr>
        <w:t>全国硕士研究生招生调剂服务系统</w:t>
      </w:r>
      <w:r w:rsidR="005357AF" w:rsidRPr="00D6283A">
        <w:rPr>
          <w:rFonts w:ascii="Times New Roman" w:eastAsia="宋体" w:hAnsi="Times New Roman" w:cs="Times New Roman" w:hint="eastAsia"/>
          <w:color w:val="333333"/>
          <w:kern w:val="0"/>
          <w:szCs w:val="21"/>
        </w:rPr>
        <w:t>发布的信息</w:t>
      </w:r>
      <w:r w:rsidR="005357AF" w:rsidRPr="00D6283A">
        <w:rPr>
          <w:rFonts w:ascii="Times New Roman" w:eastAsia="宋体" w:hAnsi="Times New Roman" w:cs="Times New Roman"/>
          <w:color w:val="333333"/>
          <w:kern w:val="0"/>
          <w:szCs w:val="21"/>
        </w:rPr>
        <w:t>的为准</w:t>
      </w:r>
      <w:r w:rsidR="005357AF" w:rsidRPr="00D6283A">
        <w:rPr>
          <w:rFonts w:ascii="Times New Roman" w:eastAsia="宋体" w:hAnsi="Times New Roman" w:cs="Times New Roman" w:hint="eastAsia"/>
          <w:color w:val="333333"/>
          <w:kern w:val="0"/>
          <w:szCs w:val="21"/>
        </w:rPr>
        <w:t>。</w:t>
      </w:r>
    </w:p>
    <w:p w:rsidR="00280222" w:rsidRPr="00D6283A" w:rsidRDefault="00280222" w:rsidP="00280222">
      <w:pPr>
        <w:widowControl/>
        <w:spacing w:line="450" w:lineRule="atLeast"/>
        <w:ind w:firstLineChars="200" w:firstLine="422"/>
        <w:jc w:val="left"/>
        <w:rPr>
          <w:rFonts w:ascii="Times New Roman" w:eastAsia="宋体" w:hAnsi="Times New Roman" w:cs="Times New Roman"/>
          <w:b/>
          <w:color w:val="333333"/>
          <w:kern w:val="0"/>
          <w:szCs w:val="21"/>
        </w:rPr>
      </w:pPr>
      <w:r w:rsidRPr="00D6283A">
        <w:rPr>
          <w:rFonts w:ascii="Times New Roman" w:eastAsia="宋体" w:hAnsi="Times New Roman" w:cs="Times New Roman" w:hint="eastAsia"/>
          <w:b/>
          <w:color w:val="333333"/>
          <w:kern w:val="0"/>
          <w:szCs w:val="21"/>
        </w:rPr>
        <w:t>所有申请调剂的考生在中国研究生招生信息网的调剂系统开通后均需填报调剂志愿。</w:t>
      </w:r>
    </w:p>
    <w:p w:rsidR="00280222" w:rsidRPr="00D6283A" w:rsidRDefault="00280222" w:rsidP="00280222">
      <w:pPr>
        <w:widowControl/>
        <w:spacing w:line="450" w:lineRule="atLeast"/>
        <w:jc w:val="left"/>
        <w:rPr>
          <w:rFonts w:ascii="微软雅黑" w:eastAsia="微软雅黑" w:hAnsi="微软雅黑" w:cs="Times New Roman"/>
          <w:color w:val="333333"/>
          <w:kern w:val="0"/>
          <w:szCs w:val="21"/>
        </w:rPr>
      </w:pPr>
      <w:r w:rsidRPr="00D6283A">
        <w:rPr>
          <w:rFonts w:ascii="微软雅黑" w:eastAsia="微软雅黑" w:hAnsi="微软雅黑" w:cs="Times New Roman" w:hint="eastAsia"/>
          <w:color w:val="333333"/>
          <w:kern w:val="0"/>
          <w:szCs w:val="21"/>
        </w:rPr>
        <w:t>二、调剂要求</w:t>
      </w:r>
    </w:p>
    <w:p w:rsidR="00280222" w:rsidRPr="00D6283A" w:rsidRDefault="00280222" w:rsidP="00280222">
      <w:pPr>
        <w:widowControl/>
        <w:spacing w:line="450" w:lineRule="atLeast"/>
        <w:rPr>
          <w:rFonts w:ascii="Times New Roman" w:eastAsia="宋体" w:hAnsi="Times New Roman" w:cs="Times New Roman"/>
          <w:color w:val="333333"/>
          <w:kern w:val="0"/>
          <w:szCs w:val="21"/>
        </w:rPr>
      </w:pPr>
      <w:r w:rsidRPr="00D6283A">
        <w:rPr>
          <w:rFonts w:ascii="Times New Roman" w:eastAsia="宋体" w:hAnsi="Times New Roman" w:cs="Times New Roman" w:hint="eastAsia"/>
          <w:color w:val="333333"/>
          <w:kern w:val="0"/>
          <w:szCs w:val="21"/>
        </w:rPr>
        <w:t>1.</w:t>
      </w:r>
      <w:r w:rsidRPr="00D6283A">
        <w:rPr>
          <w:rFonts w:ascii="Times New Roman" w:eastAsia="宋体" w:hAnsi="Times New Roman" w:cs="Times New Roman" w:hint="eastAsia"/>
          <w:color w:val="333333"/>
          <w:kern w:val="0"/>
          <w:szCs w:val="21"/>
        </w:rPr>
        <w:t>成绩要求：考生初试成绩总分、单科分均达到国家教育部规定的</w:t>
      </w:r>
      <w:r w:rsidRPr="00D6283A">
        <w:rPr>
          <w:rFonts w:ascii="Times New Roman" w:eastAsia="宋体" w:hAnsi="Times New Roman" w:cs="Times New Roman" w:hint="eastAsia"/>
          <w:color w:val="333333"/>
          <w:kern w:val="0"/>
          <w:szCs w:val="21"/>
        </w:rPr>
        <w:t>A</w:t>
      </w:r>
      <w:r w:rsidRPr="00D6283A">
        <w:rPr>
          <w:rFonts w:ascii="Times New Roman" w:eastAsia="宋体" w:hAnsi="Times New Roman" w:cs="Times New Roman" w:hint="eastAsia"/>
          <w:color w:val="333333"/>
          <w:kern w:val="0"/>
          <w:szCs w:val="21"/>
        </w:rPr>
        <w:t>类考生复试分数线要求，择优录取。</w:t>
      </w:r>
    </w:p>
    <w:p w:rsidR="00280222" w:rsidRPr="00D6283A" w:rsidRDefault="00280222" w:rsidP="00280222">
      <w:pPr>
        <w:widowControl/>
        <w:spacing w:line="450" w:lineRule="atLeast"/>
        <w:rPr>
          <w:rFonts w:ascii="Times New Roman" w:eastAsia="宋体" w:hAnsi="Times New Roman" w:cs="Times New Roman"/>
          <w:color w:val="333333"/>
          <w:kern w:val="0"/>
          <w:szCs w:val="21"/>
        </w:rPr>
      </w:pPr>
      <w:r w:rsidRPr="00D6283A">
        <w:rPr>
          <w:rFonts w:ascii="Times New Roman" w:eastAsia="宋体" w:hAnsi="Times New Roman" w:cs="Times New Roman" w:hint="eastAsia"/>
          <w:color w:val="333333"/>
          <w:kern w:val="0"/>
          <w:szCs w:val="21"/>
        </w:rPr>
        <w:t>2.</w:t>
      </w:r>
      <w:r w:rsidRPr="00D6283A">
        <w:rPr>
          <w:rFonts w:ascii="Times New Roman" w:eastAsia="宋体" w:hAnsi="Times New Roman" w:cs="Times New Roman" w:hint="eastAsia"/>
          <w:color w:val="333333"/>
          <w:kern w:val="0"/>
          <w:szCs w:val="21"/>
        </w:rPr>
        <w:t>专业要求：所报考专业与我校招生专业相同或相近</w:t>
      </w:r>
      <w:r w:rsidRPr="00D6283A">
        <w:rPr>
          <w:rFonts w:ascii="Times New Roman" w:eastAsia="宋体" w:hAnsi="Times New Roman" w:cs="Times New Roman" w:hint="eastAsia"/>
          <w:color w:val="333333"/>
          <w:kern w:val="0"/>
          <w:szCs w:val="21"/>
        </w:rPr>
        <w:t>(</w:t>
      </w:r>
      <w:r w:rsidRPr="00D6283A">
        <w:rPr>
          <w:rFonts w:ascii="Times New Roman" w:eastAsia="宋体" w:hAnsi="Times New Roman" w:cs="Times New Roman" w:hint="eastAsia"/>
          <w:color w:val="333333"/>
          <w:kern w:val="0"/>
          <w:szCs w:val="21"/>
        </w:rPr>
        <w:t>统考科目原则上应相同，业务课考试科目相同或相近），业务课考试科目参见北京科技大学</w:t>
      </w:r>
      <w:r w:rsidRPr="00D6283A">
        <w:rPr>
          <w:rFonts w:ascii="Times New Roman" w:eastAsia="宋体" w:hAnsi="Times New Roman" w:cs="Times New Roman" w:hint="eastAsia"/>
          <w:color w:val="333333"/>
          <w:kern w:val="0"/>
          <w:szCs w:val="21"/>
        </w:rPr>
        <w:t>2020</w:t>
      </w:r>
      <w:r w:rsidRPr="00D6283A">
        <w:rPr>
          <w:rFonts w:ascii="Times New Roman" w:eastAsia="宋体" w:hAnsi="Times New Roman" w:cs="Times New Roman" w:hint="eastAsia"/>
          <w:color w:val="333333"/>
          <w:kern w:val="0"/>
          <w:szCs w:val="21"/>
        </w:rPr>
        <w:t>年硕士研究生招生章程</w:t>
      </w:r>
      <w:r w:rsidRPr="00D6283A">
        <w:rPr>
          <w:rFonts w:ascii="Times New Roman" w:eastAsia="宋体" w:hAnsi="Times New Roman" w:cs="Times New Roman" w:hint="eastAsia"/>
          <w:color w:val="333333"/>
          <w:kern w:val="0"/>
          <w:szCs w:val="21"/>
        </w:rPr>
        <w:t>(</w:t>
      </w:r>
      <w:hyperlink r:id="rId7" w:history="1">
        <w:r w:rsidRPr="00D6283A">
          <w:rPr>
            <w:rStyle w:val="a4"/>
            <w:rFonts w:ascii="Times New Roman" w:eastAsia="宋体" w:hAnsi="Times New Roman" w:cs="Times New Roman"/>
            <w:kern w:val="0"/>
            <w:szCs w:val="21"/>
          </w:rPr>
          <w:t>http://yzxc.ustb.edu.cn/zsjz/sszs1/6144.htm</w:t>
        </w:r>
      </w:hyperlink>
      <w:r w:rsidRPr="00D6283A">
        <w:rPr>
          <w:rFonts w:ascii="Times New Roman" w:eastAsia="宋体" w:hAnsi="Times New Roman" w:cs="Times New Roman" w:hint="eastAsia"/>
          <w:color w:val="333333"/>
          <w:kern w:val="0"/>
          <w:szCs w:val="21"/>
        </w:rPr>
        <w:t>)</w:t>
      </w:r>
      <w:r w:rsidRPr="00D6283A">
        <w:rPr>
          <w:rFonts w:ascii="Times New Roman" w:eastAsia="宋体" w:hAnsi="Times New Roman" w:cs="Times New Roman" w:hint="eastAsia"/>
          <w:color w:val="333333"/>
          <w:kern w:val="0"/>
          <w:szCs w:val="21"/>
        </w:rPr>
        <w:t>。</w:t>
      </w:r>
    </w:p>
    <w:p w:rsidR="00280222" w:rsidRPr="00D6283A" w:rsidRDefault="00280222" w:rsidP="00280222">
      <w:pPr>
        <w:widowControl/>
        <w:spacing w:line="450" w:lineRule="atLeast"/>
        <w:rPr>
          <w:rFonts w:ascii="Times New Roman" w:eastAsia="宋体" w:hAnsi="Times New Roman" w:cs="Times New Roman"/>
          <w:color w:val="333333"/>
          <w:kern w:val="0"/>
          <w:szCs w:val="21"/>
        </w:rPr>
      </w:pPr>
      <w:r w:rsidRPr="00D6283A">
        <w:rPr>
          <w:rFonts w:ascii="Times New Roman" w:eastAsia="宋体" w:hAnsi="Times New Roman" w:cs="Times New Roman" w:hint="eastAsia"/>
          <w:color w:val="333333"/>
          <w:kern w:val="0"/>
          <w:szCs w:val="21"/>
        </w:rPr>
        <w:t>3</w:t>
      </w:r>
      <w:r w:rsidRPr="00D6283A">
        <w:rPr>
          <w:rFonts w:ascii="Times New Roman" w:eastAsia="宋体" w:hAnsi="Times New Roman" w:cs="Times New Roman" w:hint="eastAsia"/>
          <w:color w:val="333333"/>
          <w:kern w:val="0"/>
          <w:szCs w:val="21"/>
        </w:rPr>
        <w:t>、学历要求：全日制大学应届</w:t>
      </w:r>
      <w:r w:rsidRPr="00D6283A">
        <w:rPr>
          <w:rFonts w:ascii="Times New Roman" w:eastAsia="宋体" w:hAnsi="Times New Roman" w:cs="Times New Roman" w:hint="eastAsia"/>
          <w:color w:val="333333"/>
          <w:kern w:val="0"/>
          <w:szCs w:val="21"/>
        </w:rPr>
        <w:t>/</w:t>
      </w:r>
      <w:r w:rsidRPr="00D6283A">
        <w:rPr>
          <w:rFonts w:ascii="Times New Roman" w:eastAsia="宋体" w:hAnsi="Times New Roman" w:cs="Times New Roman" w:hint="eastAsia"/>
          <w:color w:val="333333"/>
          <w:kern w:val="0"/>
          <w:szCs w:val="21"/>
        </w:rPr>
        <w:t>往届本科毕业生，不接收专项计划调剂考生，不接收同等学力考生调剂。</w:t>
      </w:r>
    </w:p>
    <w:p w:rsidR="00280222" w:rsidRPr="00280222" w:rsidRDefault="001D5B6A" w:rsidP="00280222">
      <w:pPr>
        <w:widowControl/>
        <w:spacing w:line="450" w:lineRule="atLeast"/>
        <w:jc w:val="left"/>
        <w:rPr>
          <w:rFonts w:ascii="微软雅黑" w:eastAsia="微软雅黑" w:hAnsi="微软雅黑" w:cs="Times New Roman"/>
          <w:color w:val="333333"/>
          <w:kern w:val="0"/>
          <w:szCs w:val="21"/>
        </w:rPr>
      </w:pPr>
      <w:r w:rsidRPr="00D6283A">
        <w:rPr>
          <w:rFonts w:ascii="Times New Roman" w:eastAsia="宋体" w:hAnsi="Times New Roman" w:cs="Times New Roman"/>
          <w:color w:val="333333"/>
          <w:kern w:val="0"/>
          <w:szCs w:val="21"/>
        </w:rPr>
        <w:t> </w:t>
      </w:r>
      <w:r w:rsidR="00280222" w:rsidRPr="00D6283A">
        <w:rPr>
          <w:rFonts w:ascii="微软雅黑" w:eastAsia="微软雅黑" w:hAnsi="微软雅黑" w:cs="Times New Roman" w:hint="eastAsia"/>
          <w:color w:val="333333"/>
          <w:kern w:val="0"/>
          <w:szCs w:val="21"/>
        </w:rPr>
        <w:t>二、招生咨询</w:t>
      </w:r>
    </w:p>
    <w:p w:rsidR="001D5B6A" w:rsidRPr="001D5B6A" w:rsidRDefault="001D5B6A" w:rsidP="00280222">
      <w:pPr>
        <w:widowControl/>
        <w:spacing w:line="450" w:lineRule="atLeast"/>
        <w:ind w:firstLineChars="200" w:firstLine="420"/>
        <w:jc w:val="left"/>
        <w:rPr>
          <w:rFonts w:ascii="Times New Roman" w:eastAsia="宋体" w:hAnsi="Times New Roman" w:cs="Times New Roman"/>
          <w:color w:val="333333"/>
          <w:kern w:val="0"/>
          <w:szCs w:val="21"/>
        </w:rPr>
      </w:pPr>
      <w:r w:rsidRPr="001D5B6A">
        <w:rPr>
          <w:rFonts w:ascii="Times New Roman" w:eastAsia="宋体" w:hAnsi="Times New Roman" w:cs="Times New Roman"/>
          <w:color w:val="333333"/>
          <w:kern w:val="0"/>
          <w:szCs w:val="21"/>
        </w:rPr>
        <w:t>如有疑问，请</w:t>
      </w:r>
      <w:r w:rsidR="005357AF">
        <w:rPr>
          <w:rFonts w:ascii="Times New Roman" w:eastAsia="宋体" w:hAnsi="Times New Roman" w:cs="Times New Roman" w:hint="eastAsia"/>
          <w:color w:val="333333"/>
          <w:kern w:val="0"/>
          <w:szCs w:val="21"/>
        </w:rPr>
        <w:t>致电</w:t>
      </w:r>
      <w:r w:rsidR="005357AF">
        <w:rPr>
          <w:rFonts w:ascii="Times New Roman" w:eastAsia="宋体" w:hAnsi="Times New Roman" w:cs="Times New Roman"/>
          <w:color w:val="333333"/>
          <w:kern w:val="0"/>
          <w:szCs w:val="21"/>
        </w:rPr>
        <w:t>：</w:t>
      </w:r>
      <w:r w:rsidR="00C158B9">
        <w:rPr>
          <w:rFonts w:ascii="Times New Roman" w:eastAsia="宋体" w:hAnsi="Times New Roman" w:cs="Times New Roman" w:hint="eastAsia"/>
          <w:color w:val="333333"/>
          <w:kern w:val="0"/>
          <w:szCs w:val="21"/>
        </w:rPr>
        <w:t>010-</w:t>
      </w:r>
      <w:r w:rsidR="00C158B9" w:rsidRPr="00C158B9">
        <w:t xml:space="preserve"> </w:t>
      </w:r>
      <w:r w:rsidR="00C158B9" w:rsidRPr="00C158B9">
        <w:rPr>
          <w:rFonts w:ascii="Times New Roman" w:eastAsia="宋体" w:hAnsi="Times New Roman" w:cs="Times New Roman"/>
          <w:color w:val="333333"/>
          <w:kern w:val="0"/>
          <w:szCs w:val="21"/>
        </w:rPr>
        <w:t>62332419</w:t>
      </w:r>
      <w:r w:rsidR="005357AF">
        <w:rPr>
          <w:rFonts w:ascii="Times New Roman" w:eastAsia="宋体" w:hAnsi="Times New Roman" w:cs="Times New Roman" w:hint="eastAsia"/>
          <w:color w:val="333333"/>
          <w:kern w:val="0"/>
          <w:szCs w:val="21"/>
        </w:rPr>
        <w:t xml:space="preserve">  </w:t>
      </w:r>
      <w:r w:rsidR="00280222">
        <w:rPr>
          <w:rFonts w:ascii="Times New Roman" w:eastAsia="宋体" w:hAnsi="Times New Roman" w:cs="Times New Roman" w:hint="eastAsia"/>
          <w:color w:val="333333"/>
          <w:kern w:val="0"/>
          <w:szCs w:val="21"/>
        </w:rPr>
        <w:t xml:space="preserve">  </w:t>
      </w:r>
      <w:r w:rsidR="005357AF">
        <w:rPr>
          <w:rFonts w:ascii="Times New Roman" w:eastAsia="宋体" w:hAnsi="Times New Roman" w:cs="Times New Roman" w:hint="eastAsia"/>
          <w:color w:val="333333"/>
          <w:kern w:val="0"/>
          <w:szCs w:val="21"/>
        </w:rPr>
        <w:t xml:space="preserve"> </w:t>
      </w:r>
      <w:r w:rsidR="005357AF">
        <w:rPr>
          <w:rFonts w:ascii="Times New Roman" w:eastAsia="宋体" w:hAnsi="Times New Roman" w:cs="Times New Roman" w:hint="eastAsia"/>
          <w:color w:val="333333"/>
          <w:kern w:val="0"/>
          <w:szCs w:val="21"/>
        </w:rPr>
        <w:t>或</w:t>
      </w:r>
      <w:r w:rsidRPr="00DF504C">
        <w:rPr>
          <w:rFonts w:ascii="Times New Roman" w:eastAsia="宋体" w:hAnsi="Times New Roman" w:cs="Times New Roman"/>
          <w:color w:val="333333"/>
          <w:kern w:val="0"/>
          <w:szCs w:val="21"/>
        </w:rPr>
        <w:t>发送邮件至</w:t>
      </w:r>
      <w:r w:rsidRPr="001D5B6A">
        <w:rPr>
          <w:rFonts w:ascii="Times New Roman" w:eastAsia="宋体" w:hAnsi="Times New Roman" w:cs="Times New Roman"/>
          <w:color w:val="333333"/>
          <w:kern w:val="0"/>
          <w:szCs w:val="21"/>
        </w:rPr>
        <w:t>：</w:t>
      </w:r>
      <w:hyperlink r:id="rId8" w:history="1">
        <w:r w:rsidR="00D6283A" w:rsidRPr="0084258C">
          <w:rPr>
            <w:rStyle w:val="a4"/>
            <w:rFonts w:ascii="Times New Roman" w:eastAsia="宋体" w:hAnsi="Times New Roman" w:cs="Times New Roman" w:hint="eastAsia"/>
            <w:kern w:val="0"/>
            <w:szCs w:val="21"/>
          </w:rPr>
          <w:t>heketai@ustb.edu.cn</w:t>
        </w:r>
      </w:hyperlink>
      <w:r w:rsidR="00D6283A">
        <w:rPr>
          <w:rFonts w:ascii="Times New Roman" w:eastAsia="宋体" w:hAnsi="Times New Roman" w:cs="Times New Roman" w:hint="eastAsia"/>
          <w:color w:val="333333"/>
          <w:kern w:val="0"/>
          <w:szCs w:val="21"/>
        </w:rPr>
        <w:t>和</w:t>
      </w:r>
      <w:r w:rsidR="00893CE0" w:rsidRPr="00893CE0">
        <w:rPr>
          <w:rFonts w:ascii="Times New Roman" w:eastAsia="宋体" w:hAnsi="Times New Roman" w:cs="Times New Roman" w:hint="eastAsia"/>
          <w:color w:val="333333"/>
          <w:kern w:val="0"/>
          <w:szCs w:val="21"/>
        </w:rPr>
        <w:t>zhenxigan@ustb.edu.cn</w:t>
      </w:r>
    </w:p>
    <w:p w:rsidR="001D5B6A" w:rsidRPr="001D5B6A" w:rsidRDefault="001D5B6A" w:rsidP="001D5B6A">
      <w:pPr>
        <w:widowControl/>
        <w:spacing w:line="450" w:lineRule="atLeast"/>
        <w:jc w:val="left"/>
        <w:rPr>
          <w:rFonts w:ascii="Times New Roman" w:eastAsia="宋体" w:hAnsi="Times New Roman" w:cs="Times New Roman"/>
          <w:color w:val="333333"/>
          <w:kern w:val="0"/>
          <w:szCs w:val="21"/>
        </w:rPr>
      </w:pPr>
      <w:r w:rsidRPr="001D5B6A">
        <w:rPr>
          <w:rFonts w:ascii="Times New Roman" w:eastAsia="宋体" w:hAnsi="Times New Roman" w:cs="Times New Roman"/>
          <w:color w:val="333333"/>
          <w:kern w:val="0"/>
          <w:szCs w:val="21"/>
        </w:rPr>
        <w:t> </w:t>
      </w:r>
      <w:r w:rsidR="00280222">
        <w:rPr>
          <w:rFonts w:ascii="Times New Roman" w:eastAsia="宋体" w:hAnsi="Times New Roman" w:cs="Times New Roman"/>
          <w:color w:val="333333"/>
          <w:kern w:val="0"/>
          <w:szCs w:val="21"/>
        </w:rPr>
        <w:t> </w:t>
      </w:r>
      <w:r w:rsidR="00280222">
        <w:rPr>
          <w:rFonts w:ascii="Times New Roman" w:eastAsia="宋体" w:hAnsi="Times New Roman" w:cs="Times New Roman" w:hint="eastAsia"/>
          <w:color w:val="333333"/>
          <w:kern w:val="0"/>
          <w:szCs w:val="21"/>
        </w:rPr>
        <w:t xml:space="preserve">   </w:t>
      </w:r>
      <w:r w:rsidRPr="001D5B6A">
        <w:rPr>
          <w:rFonts w:ascii="Times New Roman" w:eastAsia="宋体" w:hAnsi="Times New Roman" w:cs="Times New Roman"/>
          <w:color w:val="333333"/>
          <w:kern w:val="0"/>
          <w:szCs w:val="21"/>
        </w:rPr>
        <w:t>预祝各位考生一切顺利！</w:t>
      </w:r>
    </w:p>
    <w:p w:rsidR="001D5B6A" w:rsidRPr="001D5B6A" w:rsidRDefault="001D5B6A" w:rsidP="001D5B6A">
      <w:pPr>
        <w:widowControl/>
        <w:spacing w:line="450" w:lineRule="atLeast"/>
        <w:jc w:val="left"/>
        <w:rPr>
          <w:rFonts w:ascii="Times New Roman" w:eastAsia="宋体" w:hAnsi="Times New Roman" w:cs="Times New Roman"/>
          <w:color w:val="333333"/>
          <w:kern w:val="0"/>
          <w:szCs w:val="21"/>
        </w:rPr>
      </w:pPr>
      <w:r w:rsidRPr="001D5B6A">
        <w:rPr>
          <w:rFonts w:ascii="Times New Roman" w:eastAsia="宋体" w:hAnsi="Times New Roman" w:cs="Times New Roman"/>
          <w:color w:val="333333"/>
          <w:kern w:val="0"/>
          <w:szCs w:val="21"/>
        </w:rPr>
        <w:t>                                   </w:t>
      </w:r>
      <w:r w:rsidR="00125A3F">
        <w:rPr>
          <w:rFonts w:ascii="Times New Roman" w:eastAsia="宋体" w:hAnsi="Times New Roman" w:cs="Times New Roman"/>
          <w:color w:val="333333"/>
          <w:kern w:val="0"/>
          <w:szCs w:val="21"/>
        </w:rPr>
        <w:t xml:space="preserve">                  </w:t>
      </w:r>
      <w:r w:rsidRPr="001D5B6A">
        <w:rPr>
          <w:rFonts w:ascii="Times New Roman" w:eastAsia="宋体" w:hAnsi="Times New Roman" w:cs="Times New Roman"/>
          <w:color w:val="333333"/>
          <w:kern w:val="0"/>
          <w:szCs w:val="21"/>
        </w:rPr>
        <w:t xml:space="preserve">  </w:t>
      </w:r>
      <w:r w:rsidR="00280222">
        <w:rPr>
          <w:rFonts w:ascii="Times New Roman" w:eastAsia="宋体" w:hAnsi="Times New Roman" w:cs="Times New Roman" w:hint="eastAsia"/>
          <w:color w:val="333333"/>
          <w:kern w:val="0"/>
          <w:szCs w:val="21"/>
        </w:rPr>
        <w:t xml:space="preserve">                      </w:t>
      </w:r>
      <w:r w:rsidR="000836D5">
        <w:rPr>
          <w:rFonts w:ascii="Times New Roman" w:eastAsia="宋体" w:hAnsi="Times New Roman" w:cs="Times New Roman" w:hint="eastAsia"/>
          <w:color w:val="333333"/>
          <w:kern w:val="0"/>
          <w:szCs w:val="21"/>
        </w:rPr>
        <w:t>机械工程</w:t>
      </w:r>
      <w:r w:rsidRPr="001D5B6A">
        <w:rPr>
          <w:rFonts w:ascii="Times New Roman" w:eastAsia="宋体" w:hAnsi="Times New Roman" w:cs="Times New Roman"/>
          <w:color w:val="333333"/>
          <w:kern w:val="0"/>
          <w:szCs w:val="21"/>
        </w:rPr>
        <w:t>学院</w:t>
      </w:r>
    </w:p>
    <w:p w:rsidR="001D5B6A" w:rsidRPr="001D5B6A" w:rsidRDefault="001D5B6A" w:rsidP="001D5B6A">
      <w:pPr>
        <w:widowControl/>
        <w:spacing w:line="450" w:lineRule="atLeast"/>
        <w:jc w:val="left"/>
        <w:rPr>
          <w:rFonts w:ascii="Times New Roman" w:eastAsia="宋体" w:hAnsi="Times New Roman" w:cs="Times New Roman"/>
          <w:color w:val="333333"/>
          <w:kern w:val="0"/>
          <w:szCs w:val="21"/>
        </w:rPr>
      </w:pPr>
      <w:r w:rsidRPr="001D5B6A">
        <w:rPr>
          <w:rFonts w:ascii="Times New Roman" w:eastAsia="宋体" w:hAnsi="Times New Roman" w:cs="Times New Roman"/>
          <w:color w:val="333333"/>
          <w:kern w:val="0"/>
          <w:szCs w:val="21"/>
        </w:rPr>
        <w:t>                               </w:t>
      </w:r>
      <w:r w:rsidR="00125A3F">
        <w:rPr>
          <w:rFonts w:ascii="Times New Roman" w:eastAsia="宋体" w:hAnsi="Times New Roman" w:cs="Times New Roman"/>
          <w:color w:val="333333"/>
          <w:kern w:val="0"/>
          <w:szCs w:val="21"/>
        </w:rPr>
        <w:t xml:space="preserve">               </w:t>
      </w:r>
      <w:r w:rsidR="00280222">
        <w:rPr>
          <w:rFonts w:ascii="Times New Roman" w:eastAsia="宋体" w:hAnsi="Times New Roman" w:cs="Times New Roman" w:hint="eastAsia"/>
          <w:color w:val="333333"/>
          <w:kern w:val="0"/>
          <w:szCs w:val="21"/>
        </w:rPr>
        <w:t xml:space="preserve">                    </w:t>
      </w:r>
      <w:r w:rsidR="00125A3F">
        <w:rPr>
          <w:rFonts w:ascii="Times New Roman" w:eastAsia="宋体" w:hAnsi="Times New Roman" w:cs="Times New Roman"/>
          <w:color w:val="333333"/>
          <w:kern w:val="0"/>
          <w:szCs w:val="21"/>
        </w:rPr>
        <w:t xml:space="preserve"> </w:t>
      </w:r>
      <w:r w:rsidR="00893CE0">
        <w:rPr>
          <w:rFonts w:ascii="Times New Roman" w:eastAsia="宋体" w:hAnsi="Times New Roman" w:cs="Times New Roman"/>
          <w:color w:val="333333"/>
          <w:kern w:val="0"/>
          <w:szCs w:val="21"/>
        </w:rPr>
        <w:t xml:space="preserve">   </w:t>
      </w:r>
      <w:r w:rsidRPr="001D5B6A">
        <w:rPr>
          <w:rFonts w:ascii="Times New Roman" w:eastAsia="宋体" w:hAnsi="Times New Roman" w:cs="Times New Roman"/>
          <w:color w:val="333333"/>
          <w:kern w:val="0"/>
          <w:szCs w:val="21"/>
        </w:rPr>
        <w:t xml:space="preserve">  20</w:t>
      </w:r>
      <w:r w:rsidR="00243327">
        <w:rPr>
          <w:rFonts w:ascii="Times New Roman" w:eastAsia="宋体" w:hAnsi="Times New Roman" w:cs="Times New Roman"/>
          <w:color w:val="333333"/>
          <w:kern w:val="0"/>
          <w:szCs w:val="21"/>
        </w:rPr>
        <w:t>20</w:t>
      </w:r>
      <w:r w:rsidRPr="001D5B6A">
        <w:rPr>
          <w:rFonts w:ascii="Times New Roman" w:eastAsia="宋体" w:hAnsi="Times New Roman" w:cs="Times New Roman"/>
          <w:color w:val="333333"/>
          <w:kern w:val="0"/>
          <w:szCs w:val="21"/>
        </w:rPr>
        <w:t>年</w:t>
      </w:r>
      <w:r w:rsidR="005357AF">
        <w:rPr>
          <w:rFonts w:ascii="Times New Roman" w:eastAsia="宋体" w:hAnsi="Times New Roman" w:cs="Times New Roman"/>
          <w:color w:val="333333"/>
          <w:kern w:val="0"/>
          <w:szCs w:val="21"/>
        </w:rPr>
        <w:t>4</w:t>
      </w:r>
      <w:r w:rsidRPr="001D5B6A">
        <w:rPr>
          <w:rFonts w:ascii="Times New Roman" w:eastAsia="宋体" w:hAnsi="Times New Roman" w:cs="Times New Roman"/>
          <w:color w:val="333333"/>
          <w:kern w:val="0"/>
          <w:szCs w:val="21"/>
        </w:rPr>
        <w:t>月</w:t>
      </w:r>
      <w:r w:rsidR="00125A3F">
        <w:rPr>
          <w:rFonts w:ascii="Times New Roman" w:eastAsia="宋体" w:hAnsi="Times New Roman" w:cs="Times New Roman"/>
          <w:color w:val="333333"/>
          <w:kern w:val="0"/>
          <w:szCs w:val="21"/>
        </w:rPr>
        <w:t>2</w:t>
      </w:r>
      <w:r w:rsidR="008907CF">
        <w:rPr>
          <w:rFonts w:ascii="Times New Roman" w:eastAsia="宋体" w:hAnsi="Times New Roman" w:cs="Times New Roman" w:hint="eastAsia"/>
          <w:color w:val="333333"/>
          <w:kern w:val="0"/>
          <w:szCs w:val="21"/>
        </w:rPr>
        <w:t>8</w:t>
      </w:r>
      <w:bookmarkStart w:id="0" w:name="_GoBack"/>
      <w:bookmarkEnd w:id="0"/>
      <w:r w:rsidRPr="001D5B6A">
        <w:rPr>
          <w:rFonts w:ascii="Times New Roman" w:eastAsia="宋体" w:hAnsi="Times New Roman" w:cs="Times New Roman"/>
          <w:color w:val="333333"/>
          <w:kern w:val="0"/>
          <w:szCs w:val="21"/>
        </w:rPr>
        <w:t>日</w:t>
      </w:r>
    </w:p>
    <w:p w:rsidR="00FD043D" w:rsidRPr="00DF504C" w:rsidRDefault="00FD043D">
      <w:pPr>
        <w:rPr>
          <w:rFonts w:ascii="Times New Roman" w:hAnsi="Times New Roman" w:cs="Times New Roman"/>
        </w:rPr>
      </w:pPr>
    </w:p>
    <w:sectPr w:rsidR="00FD043D" w:rsidRPr="00DF504C" w:rsidSect="00533CE0">
      <w:type w:val="oddPage"/>
      <w:pgSz w:w="11906" w:h="16838"/>
      <w:pgMar w:top="1701" w:right="1134" w:bottom="1701" w:left="1701" w:header="851" w:footer="992" w:gutter="567"/>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EEF" w:rsidRDefault="00813EEF" w:rsidP="005357AF">
      <w:r>
        <w:separator/>
      </w:r>
    </w:p>
  </w:endnote>
  <w:endnote w:type="continuationSeparator" w:id="0">
    <w:p w:rsidR="00813EEF" w:rsidRDefault="00813EEF" w:rsidP="0053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EEF" w:rsidRDefault="00813EEF" w:rsidP="005357AF">
      <w:r>
        <w:separator/>
      </w:r>
    </w:p>
  </w:footnote>
  <w:footnote w:type="continuationSeparator" w:id="0">
    <w:p w:rsidR="00813EEF" w:rsidRDefault="00813EEF" w:rsidP="00535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420"/>
  <w:evenAndOddHeaders/>
  <w:drawingGridHorizontalSpacing w:val="120"/>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6A"/>
    <w:rsid w:val="00043E1C"/>
    <w:rsid w:val="00064367"/>
    <w:rsid w:val="000836D5"/>
    <w:rsid w:val="00093E36"/>
    <w:rsid w:val="000A653C"/>
    <w:rsid w:val="000A7992"/>
    <w:rsid w:val="00125A3F"/>
    <w:rsid w:val="001B7895"/>
    <w:rsid w:val="001D5B6A"/>
    <w:rsid w:val="001F4AC0"/>
    <w:rsid w:val="00201D79"/>
    <w:rsid w:val="002134BB"/>
    <w:rsid w:val="0021667F"/>
    <w:rsid w:val="00243327"/>
    <w:rsid w:val="00275C4C"/>
    <w:rsid w:val="00280222"/>
    <w:rsid w:val="002E01D0"/>
    <w:rsid w:val="00326A55"/>
    <w:rsid w:val="003C637B"/>
    <w:rsid w:val="00415BF7"/>
    <w:rsid w:val="00430D7F"/>
    <w:rsid w:val="00492D93"/>
    <w:rsid w:val="00527DD0"/>
    <w:rsid w:val="00533CE0"/>
    <w:rsid w:val="005357AF"/>
    <w:rsid w:val="005665D6"/>
    <w:rsid w:val="005C16EE"/>
    <w:rsid w:val="0079539E"/>
    <w:rsid w:val="007B128A"/>
    <w:rsid w:val="00813EEF"/>
    <w:rsid w:val="00815D43"/>
    <w:rsid w:val="00882D96"/>
    <w:rsid w:val="008907CF"/>
    <w:rsid w:val="00893CE0"/>
    <w:rsid w:val="008B38E3"/>
    <w:rsid w:val="009F5A59"/>
    <w:rsid w:val="00A81C70"/>
    <w:rsid w:val="00AF1D62"/>
    <w:rsid w:val="00B47EA0"/>
    <w:rsid w:val="00B55188"/>
    <w:rsid w:val="00BC1296"/>
    <w:rsid w:val="00BF479B"/>
    <w:rsid w:val="00C03793"/>
    <w:rsid w:val="00C158B9"/>
    <w:rsid w:val="00C21099"/>
    <w:rsid w:val="00D6283A"/>
    <w:rsid w:val="00DD42B1"/>
    <w:rsid w:val="00DE2D18"/>
    <w:rsid w:val="00DF504C"/>
    <w:rsid w:val="00EB0C5B"/>
    <w:rsid w:val="00EF2FE5"/>
    <w:rsid w:val="00F23469"/>
    <w:rsid w:val="00F8541E"/>
    <w:rsid w:val="00FA70B2"/>
    <w:rsid w:val="00FB0A93"/>
    <w:rsid w:val="00FB4BFB"/>
    <w:rsid w:val="00FD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5B6C4"/>
  <w15:docId w15:val="{2876EDC3-93F6-4FAA-94FE-6789CF21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5D43"/>
    <w:pPr>
      <w:widowControl w:val="0"/>
      <w:jc w:val="both"/>
    </w:pPr>
  </w:style>
  <w:style w:type="paragraph" w:styleId="3">
    <w:name w:val="heading 3"/>
    <w:basedOn w:val="a"/>
    <w:link w:val="30"/>
    <w:uiPriority w:val="9"/>
    <w:qFormat/>
    <w:rsid w:val="001D5B6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1D5B6A"/>
    <w:rPr>
      <w:rFonts w:ascii="宋体" w:eastAsia="宋体" w:hAnsi="宋体" w:cs="宋体"/>
      <w:b/>
      <w:bCs/>
      <w:kern w:val="0"/>
      <w:sz w:val="27"/>
      <w:szCs w:val="27"/>
    </w:rPr>
  </w:style>
  <w:style w:type="paragraph" w:styleId="a3">
    <w:name w:val="Normal (Web)"/>
    <w:basedOn w:val="a"/>
    <w:uiPriority w:val="99"/>
    <w:semiHidden/>
    <w:unhideWhenUsed/>
    <w:rsid w:val="001D5B6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1D5B6A"/>
    <w:rPr>
      <w:color w:val="0000FF"/>
      <w:u w:val="single"/>
    </w:rPr>
  </w:style>
  <w:style w:type="paragraph" w:styleId="a5">
    <w:name w:val="header"/>
    <w:basedOn w:val="a"/>
    <w:link w:val="a6"/>
    <w:uiPriority w:val="99"/>
    <w:unhideWhenUsed/>
    <w:rsid w:val="005357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357AF"/>
    <w:rPr>
      <w:sz w:val="18"/>
      <w:szCs w:val="18"/>
    </w:rPr>
  </w:style>
  <w:style w:type="paragraph" w:styleId="a7">
    <w:name w:val="footer"/>
    <w:basedOn w:val="a"/>
    <w:link w:val="a8"/>
    <w:uiPriority w:val="99"/>
    <w:unhideWhenUsed/>
    <w:rsid w:val="005357AF"/>
    <w:pPr>
      <w:tabs>
        <w:tab w:val="center" w:pos="4153"/>
        <w:tab w:val="right" w:pos="8306"/>
      </w:tabs>
      <w:snapToGrid w:val="0"/>
      <w:jc w:val="left"/>
    </w:pPr>
    <w:rPr>
      <w:sz w:val="18"/>
      <w:szCs w:val="18"/>
    </w:rPr>
  </w:style>
  <w:style w:type="character" w:customStyle="1" w:styleId="a8">
    <w:name w:val="页脚 字符"/>
    <w:basedOn w:val="a0"/>
    <w:link w:val="a7"/>
    <w:uiPriority w:val="99"/>
    <w:rsid w:val="005357AF"/>
    <w:rPr>
      <w:sz w:val="18"/>
      <w:szCs w:val="18"/>
    </w:rPr>
  </w:style>
  <w:style w:type="character" w:styleId="a9">
    <w:name w:val="FollowedHyperlink"/>
    <w:basedOn w:val="a0"/>
    <w:uiPriority w:val="99"/>
    <w:semiHidden/>
    <w:unhideWhenUsed/>
    <w:rsid w:val="00FA70B2"/>
    <w:rPr>
      <w:color w:val="800080" w:themeColor="followedHyperlink"/>
      <w:u w:val="single"/>
    </w:rPr>
  </w:style>
  <w:style w:type="character" w:customStyle="1" w:styleId="font11">
    <w:name w:val="font11"/>
    <w:basedOn w:val="a0"/>
    <w:rsid w:val="00FA70B2"/>
    <w:rPr>
      <w:rFonts w:ascii="宋体" w:eastAsia="宋体" w:hAnsi="宋体" w:cs="宋体" w:hint="eastAsia"/>
      <w:i w:val="0"/>
      <w:color w:val="000000"/>
      <w:sz w:val="20"/>
      <w:szCs w:val="20"/>
      <w:u w:val="none"/>
    </w:rPr>
  </w:style>
  <w:style w:type="table" w:styleId="aa">
    <w:name w:val="Table Grid"/>
    <w:basedOn w:val="a1"/>
    <w:uiPriority w:val="59"/>
    <w:rsid w:val="00FA70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Unresolved Mention"/>
    <w:basedOn w:val="a0"/>
    <w:uiPriority w:val="99"/>
    <w:semiHidden/>
    <w:unhideWhenUsed/>
    <w:rsid w:val="00D6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10018">
      <w:bodyDiv w:val="1"/>
      <w:marLeft w:val="0"/>
      <w:marRight w:val="0"/>
      <w:marTop w:val="0"/>
      <w:marBottom w:val="0"/>
      <w:divBdr>
        <w:top w:val="none" w:sz="0" w:space="0" w:color="auto"/>
        <w:left w:val="none" w:sz="0" w:space="0" w:color="auto"/>
        <w:bottom w:val="none" w:sz="0" w:space="0" w:color="auto"/>
        <w:right w:val="none" w:sz="0" w:space="0" w:color="auto"/>
      </w:divBdr>
      <w:divsChild>
        <w:div w:id="115461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ketai@ustb.edu.cn" TargetMode="External"/><Relationship Id="rId3" Type="http://schemas.openxmlformats.org/officeDocument/2006/relationships/webSettings" Target="webSettings.xml"/><Relationship Id="rId7" Type="http://schemas.openxmlformats.org/officeDocument/2006/relationships/hyperlink" Target="http://yzxc.ustb.edu.cn/zsjz/sszs1/614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z.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820</Characters>
  <Application>Microsoft Office Word</Application>
  <DocSecurity>0</DocSecurity>
  <Lines>6</Lines>
  <Paragraphs>1</Paragraphs>
  <ScaleCrop>false</ScaleCrop>
  <Company>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Gan Mia</cp:lastModifiedBy>
  <cp:revision>5</cp:revision>
  <dcterms:created xsi:type="dcterms:W3CDTF">2020-04-26T08:43:00Z</dcterms:created>
  <dcterms:modified xsi:type="dcterms:W3CDTF">2020-04-28T00:07:00Z</dcterms:modified>
</cp:coreProperties>
</file>