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F35" w:rsidRPr="00B92030" w:rsidRDefault="00B46F35" w:rsidP="00B46F35">
      <w:pPr>
        <w:jc w:val="center"/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</w:pPr>
      <w:r w:rsidRPr="00B92030"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  <w:t>研究生招生远程复试系统考生操作手册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招生远程复试系统（以下简称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系统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）为我校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2020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年硕士研究生远程复试选用平台。请考生按照以下流程操作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: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1.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下载安装；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2.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注册登录；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3.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实人验证；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4.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阅读系统须知；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5.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选择报考学校及考试；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6.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确认准考信息、承诺书；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7.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提交复试材料；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8.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选择复试考场；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9.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远程复试。</w:t>
      </w:r>
    </w:p>
    <w:p w:rsidR="00B46F35" w:rsidRPr="00B92030" w:rsidRDefault="00B46F35" w:rsidP="00B46F35">
      <w:pPr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注意：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本说明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文档内容如有变动，请以系统内页面提示为准。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1.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下载安装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为保证视频复试能够正常进行，推荐使用笔记本电脑（或台式机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+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外接高清摄像头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+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音响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+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话筒）进行考试，并安装最新版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Chrome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浏览器。</w:t>
      </w:r>
      <w:proofErr w:type="spell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iOS</w:t>
      </w:r>
      <w:proofErr w:type="spell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用户请使用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Safari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最新版浏览器；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安卓用户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请使用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Chrome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最新浏览器。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考生每次登录系统，或进入考试之前均需要进行实人验证。系统提供支付宝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和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学信网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App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两种验证方式。请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lastRenderedPageBreak/>
        <w:t>提前在移动设备上安装支付宝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或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学信网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。推荐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学信网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App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，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学信网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下载地址为：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https://www.chsi.com.cn/wap/download.jsp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。安装时请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允许学信网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使用摄像头、扬声器、存储空间、网络等权限，以保证可以正常进行实人验证。</w:t>
      </w:r>
    </w:p>
    <w:p w:rsidR="00B46F35" w:rsidRPr="00B92030" w:rsidRDefault="00B46F35" w:rsidP="00B46F35">
      <w:pPr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102AD80E" wp14:editId="56AF54D2">
            <wp:extent cx="5272405" cy="3253740"/>
            <wp:effectExtent l="0" t="0" r="4445" b="3810"/>
            <wp:docPr id="1" name="图片 1" descr="C:\Users\Administrato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2.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注册登录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系统登录页面地址为：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https://bm.chsi.com.cn/ycms/stu/school/index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，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使用学信网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账号登录。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2.1.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注册</w:t>
      </w:r>
    </w:p>
    <w:p w:rsidR="00B46F35" w:rsidRPr="00B92030" w:rsidRDefault="00B46F35" w:rsidP="00B46F35">
      <w:pPr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进入系统登录页面，点击【注册】按钮，进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入学信网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账号注册页面。账号注册需提供考生的手机号及短信验证码、姓名、证件号码等信息，设置密码后，即可完成注册。请牢记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lastRenderedPageBreak/>
        <w:t>账号及密码。已有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学信网账号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的无需再次注册，如忘记用户名或密码可根据登录页面提示进行找回。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2.2.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登录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进入系统登录页面，使用手机号或身份证号、密码，即可登录。登录后，请认真仔细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阅读学信网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用户协议和隐私政策，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勾选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同意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”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方可进入系统。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B46F35" w:rsidRPr="00B92030" w:rsidTr="007947CF">
        <w:tc>
          <w:tcPr>
            <w:tcW w:w="4261" w:type="dxa"/>
          </w:tcPr>
          <w:p w:rsidR="00B46F35" w:rsidRPr="00B92030" w:rsidRDefault="00B46F35" w:rsidP="007947CF">
            <w:pPr>
              <w:jc w:val="left"/>
              <w:rPr>
                <w:rFonts w:ascii="Times New Roman" w:eastAsia="方正仿宋_GBK" w:hAnsi="Times New Roman" w:cs="Times New Roman"/>
                <w:color w:val="000000" w:themeColor="text1"/>
                <w:sz w:val="32"/>
                <w:szCs w:val="32"/>
              </w:rPr>
            </w:pPr>
            <w:r w:rsidRPr="00B92030">
              <w:rPr>
                <w:rFonts w:ascii="Times New Roman" w:eastAsia="方正仿宋_GBK" w:hAnsi="Times New Roman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1F55DDEC" wp14:editId="3C2F7436">
                  <wp:extent cx="2422566" cy="4892634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b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90" cy="490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B46F35" w:rsidRPr="00B92030" w:rsidRDefault="00B46F35" w:rsidP="007947CF">
            <w:pPr>
              <w:jc w:val="left"/>
              <w:rPr>
                <w:rFonts w:ascii="Times New Roman" w:eastAsia="方正仿宋_GBK" w:hAnsi="Times New Roman" w:cs="Times New Roman"/>
                <w:color w:val="000000" w:themeColor="text1"/>
                <w:sz w:val="32"/>
                <w:szCs w:val="32"/>
              </w:rPr>
            </w:pPr>
            <w:r w:rsidRPr="00B92030">
              <w:rPr>
                <w:rFonts w:ascii="Times New Roman" w:eastAsia="方正仿宋_GBK" w:hAnsi="Times New Roman" w:cs="Times New Roman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38A0E6B" wp14:editId="6257C755">
                  <wp:extent cx="2494344" cy="5399305"/>
                  <wp:effectExtent l="0" t="0" r="127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b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771" cy="540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6F35" w:rsidRPr="00B92030" w:rsidRDefault="00B46F35" w:rsidP="00B46F35">
      <w:pPr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</w:p>
    <w:p w:rsidR="00B46F35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</w:pP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bookmarkStart w:id="0" w:name="_GoBack"/>
      <w:bookmarkEnd w:id="0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lastRenderedPageBreak/>
        <w:t xml:space="preserve">3.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实人验证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首次登录系统时，考生须进行实人验证，可从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支付宝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和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学信网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中任选一种方式进行验证。下面以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学信网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为例进行介绍。</w:t>
      </w:r>
    </w:p>
    <w:p w:rsidR="00B46F35" w:rsidRPr="00B92030" w:rsidRDefault="00B46F35" w:rsidP="00B46F35">
      <w:pPr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5C86E503" wp14:editId="3E0C9BD3">
            <wp:extent cx="3014687" cy="3943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537" cy="396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3.1. 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电脑端实人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验证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若考生从电脑端登录系统，则选择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学信网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方式后，电脑页面会显示实人验证二维码。</w:t>
      </w:r>
    </w:p>
    <w:p w:rsidR="00B46F35" w:rsidRPr="00B92030" w:rsidRDefault="00B46F35" w:rsidP="00B46F35">
      <w:pPr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4C2D189" wp14:editId="40ED2D1E">
            <wp:extent cx="4333875" cy="20859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714" cy="208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考生使用移动设备上的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学信网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右上角的扫一扫功能，扫描电脑页面上的二维码，此时电脑页面显示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验证中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状态，考生在移动设备的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学信网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中按照提示进行实人验证操作。</w:t>
      </w:r>
    </w:p>
    <w:p w:rsidR="00B46F35" w:rsidRPr="00B92030" w:rsidRDefault="00B46F35" w:rsidP="00B46F35">
      <w:pPr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noProof/>
          <w:color w:val="000000" w:themeColor="text1"/>
          <w:sz w:val="32"/>
          <w:szCs w:val="32"/>
        </w:rPr>
        <w:drawing>
          <wp:inline distT="0" distB="0" distL="0" distR="0" wp14:anchorId="65E8A226" wp14:editId="28A18C3C">
            <wp:extent cx="4210050" cy="263419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728" cy="263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实人验证通过时，电脑页面显示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实人验证成功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，方可进行后续操作。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注意：验证不通过时，可返回重试。若实人验证不通过次数超过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3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次，则需要进入人工身份认证流程。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3.2. 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移动端实人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验证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lastRenderedPageBreak/>
        <w:t>若考生从移动设备登录系统，则选择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学信网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 App”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方式后，在移动设备页面点击【开始】，按照提示进行实人验证操作，完成后点击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返回首页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回到原操作的浏览器进行后续操作。</w:t>
      </w:r>
    </w:p>
    <w:p w:rsidR="00B46F35" w:rsidRPr="00B92030" w:rsidRDefault="00B46F35" w:rsidP="00B46F35">
      <w:pPr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88D9A02" wp14:editId="4B5A321E">
            <wp:extent cx="5274310" cy="2450357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4.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查阅系统须知及考试信息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实人验证通过后，请认真仔细阅读系统须知！阅读完成后点击【下一步】可选择考生所报考的学校及考试信息。</w:t>
      </w:r>
    </w:p>
    <w:p w:rsidR="00B46F35" w:rsidRPr="00B92030" w:rsidRDefault="00B46F35" w:rsidP="00B46F35">
      <w:pPr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E41783F" wp14:editId="10AEF071">
            <wp:extent cx="3666667" cy="305714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lastRenderedPageBreak/>
        <w:t xml:space="preserve">5.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复试流程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5.1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确认准考信息、承诺书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选择本次要参加的考试后，进入准考信息确认界面。考生应仔细核对个人信息，确认无误后再点击【确认】按钮进入考试承诺书阅读界面。请考生认真仔细阅读，勾选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我已阅读相关协议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并点击【同意】按钮。</w:t>
      </w:r>
    </w:p>
    <w:p w:rsidR="00B46F35" w:rsidRPr="00B92030" w:rsidRDefault="00B46F35" w:rsidP="00B46F35">
      <w:pPr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24AD394" wp14:editId="2BA394E8">
            <wp:extent cx="4714286" cy="381904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4286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5.2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提交复试材料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同意承诺书后，进入复试信息界面。考生可在此进入提交复试材料页面。</w:t>
      </w:r>
    </w:p>
    <w:p w:rsidR="00B46F35" w:rsidRPr="00B92030" w:rsidRDefault="00B46F35" w:rsidP="00B46F35">
      <w:pPr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D944E57" wp14:editId="7D8E3312">
            <wp:extent cx="3958606" cy="2847975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8112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考生需在规定时间内上传合并成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1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个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Word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或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PDF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文件的资格审查材料（详见学院复试录取实施细则）。点击【未提交】，点击【未添加】，添加材料后方可点击【提交】按钮提交至我校审阅，审核不合格可由学院退回重新提交。</w:t>
      </w:r>
    </w:p>
    <w:p w:rsidR="00B46F35" w:rsidRPr="00B92030" w:rsidRDefault="00B46F35" w:rsidP="00B46F35">
      <w:pPr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34A4714" wp14:editId="6395A8C0">
            <wp:extent cx="3255005" cy="2594761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4599" cy="259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7F77A975" wp14:editId="2CACFA4C">
            <wp:extent cx="3243910" cy="236896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7112" cy="237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30AF4C7" wp14:editId="565D2E7D">
            <wp:extent cx="2594344" cy="18288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0985" cy="182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5.3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查看复试安排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点击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进入考场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，进入复试列表界面。考生可以查看复试方式、复试时间要求及考场信息等。</w:t>
      </w:r>
    </w:p>
    <w:p w:rsidR="00B46F35" w:rsidRPr="00B92030" w:rsidRDefault="00B46F35" w:rsidP="00B46F35">
      <w:pPr>
        <w:ind w:firstLineChars="200" w:firstLine="420"/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FCD5418" wp14:editId="131FEFAB">
            <wp:extent cx="3659028" cy="2339163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6668" cy="234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5.4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进入考场页面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考生进入考场页面，系统随机生成考试顺序。考生可以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lastRenderedPageBreak/>
        <w:t>查看考试起止时间、考试顺序、考官发送的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群消息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和私信等。</w:t>
      </w:r>
    </w:p>
    <w:p w:rsidR="00B46F35" w:rsidRPr="00B92030" w:rsidRDefault="00B46F35" w:rsidP="00B46F35">
      <w:pPr>
        <w:ind w:firstLineChars="200" w:firstLine="420"/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B3A2985" wp14:editId="1157A837">
            <wp:extent cx="3467628" cy="3349256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70945" cy="335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5.5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调试设备</w:t>
      </w:r>
    </w:p>
    <w:p w:rsidR="00B46F35" w:rsidRPr="00503041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考试之前建议进行设备调试。点击【调试摄像头】按钮进入调试界面。调试界面的图像无异常后，点击【调整完毕并继续】结束调试返回考场界面。注意：调试设备功能，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电脑</w:t>
      </w:r>
      <w:r w:rsidRPr="00503041">
        <w:rPr>
          <w:rFonts w:ascii="Times New Roman" w:eastAsia="方正仿宋_GBK" w:hAnsi="Times New Roman" w:cs="Times New Roman" w:hint="eastAsia"/>
          <w:color w:val="000000" w:themeColor="text1"/>
          <w:sz w:val="32"/>
          <w:szCs w:val="32"/>
        </w:rPr>
        <w:t>端提供，移动端不提供。</w:t>
      </w:r>
    </w:p>
    <w:p w:rsidR="00B46F35" w:rsidRPr="00B92030" w:rsidRDefault="00B46F35" w:rsidP="00B46F35">
      <w:pPr>
        <w:ind w:firstLineChars="200" w:firstLine="420"/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503041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ADCF1BC" wp14:editId="3932BC7F">
            <wp:extent cx="3408298" cy="3083442"/>
            <wp:effectExtent l="0" t="0" r="190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3461" cy="307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5.6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进入候考区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考生完成设备调试后，进入考场候考。在考场候考区，考生可以看到本人姓名及复试序号，其他考生仅显示考生序号。如考场当前无人在考试，则显示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无人考试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；如有考生正在考试，则显示该序号的考生正在考试，同时该考生在考生列表中高亮显示。</w:t>
      </w:r>
    </w:p>
    <w:p w:rsidR="00B46F35" w:rsidRPr="00B92030" w:rsidRDefault="00B46F35" w:rsidP="00B46F35">
      <w:pPr>
        <w:ind w:firstLineChars="200" w:firstLine="643"/>
        <w:jc w:val="left"/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  <w:t>注意：候考中的考生，请随时关注考场动态，下一位即将复试的考生可能会收到考官发送的私信通知，提醒考生准备复试。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 xml:space="preserve">5.7 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远程复试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进入考场后，等待考官发起复试邀请。考官发起复试邀请后，在页面上点击接通按钮即可连接第一个机位，页面出现二机位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（副机位）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的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二维码后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，再用另一部手机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打开学信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lastRenderedPageBreak/>
        <w:t>网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App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扫描二</w:t>
      </w:r>
      <w:proofErr w:type="gramStart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维码即</w:t>
      </w:r>
      <w:proofErr w:type="gramEnd"/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可连接第二个机位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（副机位）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。并将第二机位</w:t>
      </w:r>
      <w:r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（副机位）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放置于</w:t>
      </w:r>
      <w:r w:rsidRPr="00B92030">
        <w:rPr>
          <w:rStyle w:val="bjh-p"/>
          <w:rFonts w:ascii="Times New Roman" w:eastAsia="方正仿宋_GBK" w:hAnsi="Times New Roman" w:cs="Times New Roman"/>
          <w:color w:val="000000" w:themeColor="text1"/>
          <w:sz w:val="32"/>
          <w:szCs w:val="32"/>
        </w:rPr>
        <w:t>考生侧后方成</w:t>
      </w:r>
      <w:r w:rsidRPr="00B92030">
        <w:rPr>
          <w:rStyle w:val="bjh-p"/>
          <w:rFonts w:ascii="Times New Roman" w:eastAsia="方正仿宋_GBK" w:hAnsi="Times New Roman" w:cs="Times New Roman"/>
          <w:color w:val="000000" w:themeColor="text1"/>
          <w:sz w:val="32"/>
          <w:szCs w:val="32"/>
        </w:rPr>
        <w:t>45°</w:t>
      </w:r>
      <w:r w:rsidRPr="00B92030">
        <w:rPr>
          <w:rStyle w:val="bjh-p"/>
          <w:rFonts w:ascii="Times New Roman" w:eastAsia="方正仿宋_GBK" w:hAnsi="Times New Roman" w:cs="Times New Roman"/>
          <w:color w:val="000000" w:themeColor="text1"/>
          <w:sz w:val="32"/>
          <w:szCs w:val="32"/>
        </w:rPr>
        <w:t>拍摄。</w:t>
      </w:r>
    </w:p>
    <w:p w:rsidR="00B46F35" w:rsidRPr="00B92030" w:rsidRDefault="00B46F35" w:rsidP="00B46F35">
      <w:pPr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A763012" wp14:editId="531F1DDF">
            <wp:extent cx="5600435" cy="2892056"/>
            <wp:effectExtent l="0" t="0" r="635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3499" cy="289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</w:rPr>
        <w:t>复试开始，考官通过系统随机发送考题序号，考官会在复试中通知考生查看考题序号，考生需点击</w:t>
      </w:r>
      <w:r w:rsidRPr="00B92030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</w:rPr>
        <w:t>刷新考题</w:t>
      </w:r>
      <w:r w:rsidRPr="00B92030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</w:rPr>
        <w:t>”</w:t>
      </w:r>
      <w:r w:rsidRPr="00B92030">
        <w:rPr>
          <w:rFonts w:ascii="Times New Roman" w:eastAsia="方正仿宋_GBK" w:hAnsi="Times New Roman" w:cs="Times New Roman"/>
          <w:color w:val="000000" w:themeColor="text1"/>
          <w:kern w:val="0"/>
          <w:sz w:val="32"/>
          <w:szCs w:val="32"/>
        </w:rPr>
        <w:t>才可查看考题详情。</w:t>
      </w:r>
    </w:p>
    <w:p w:rsidR="00B46F35" w:rsidRPr="00B92030" w:rsidRDefault="00B46F35" w:rsidP="00B46F35">
      <w:pPr>
        <w:pStyle w:val="a5"/>
        <w:shd w:val="clear" w:color="auto" w:fill="FFFFFF"/>
        <w:spacing w:before="0" w:beforeAutospacing="0" w:after="0" w:afterAutospacing="0" w:line="560" w:lineRule="exact"/>
        <w:ind w:firstLineChars="200" w:firstLine="640"/>
        <w:jc w:val="both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复试专家根据考题序号提问考生。分别进行专业测试和综合面试。</w:t>
      </w:r>
    </w:p>
    <w:p w:rsidR="00B46F35" w:rsidRPr="00B92030" w:rsidRDefault="00B46F35" w:rsidP="00B46F35">
      <w:pPr>
        <w:ind w:firstLineChars="200" w:firstLine="420"/>
        <w:jc w:val="left"/>
        <w:rPr>
          <w:rFonts w:ascii="Times New Roman" w:hAnsi="Times New Roman" w:cs="Times New Roman"/>
          <w:noProof/>
          <w:color w:val="000000" w:themeColor="text1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BC9CD19" wp14:editId="37CE3729">
            <wp:extent cx="4859079" cy="376134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59596" cy="376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030">
        <w:rPr>
          <w:rFonts w:ascii="Times New Roman" w:hAnsi="Times New Roman" w:cs="Times New Roman"/>
          <w:noProof/>
          <w:color w:val="000000" w:themeColor="text1"/>
        </w:rPr>
        <w:t xml:space="preserve"> </w:t>
      </w:r>
      <w:r w:rsidRPr="00B920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D26FC21" wp14:editId="5BA36ED4">
            <wp:extent cx="5150656" cy="4093535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3831" cy="409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视频复试过程中，若考官将考生状态标记暂缓，考生回到候考区进行等待，待下次考官发起视频邀请再次进行考试。</w:t>
      </w:r>
    </w:p>
    <w:p w:rsidR="00B46F35" w:rsidRPr="00B92030" w:rsidRDefault="00B46F35" w:rsidP="00B46F35">
      <w:pPr>
        <w:ind w:firstLineChars="200" w:firstLine="643"/>
        <w:jc w:val="left"/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  <w:lastRenderedPageBreak/>
        <w:t>注意：</w:t>
      </w:r>
      <w:proofErr w:type="gramStart"/>
      <w:r w:rsidRPr="00B92030"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  <w:t>一</w:t>
      </w:r>
      <w:proofErr w:type="gramEnd"/>
      <w:r w:rsidRPr="00B92030"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  <w:t>机位可以使用电脑、笔记本、手机，二机位必须使用手机，且该</w:t>
      </w:r>
      <w:proofErr w:type="gramStart"/>
      <w:r w:rsidRPr="00B92030"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  <w:t>手机需</w:t>
      </w:r>
      <w:proofErr w:type="gramEnd"/>
      <w:r w:rsidRPr="00B92030"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  <w:t>确保考前安装并</w:t>
      </w:r>
      <w:proofErr w:type="gramStart"/>
      <w:r w:rsidRPr="00B92030"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  <w:t>登录学信网</w:t>
      </w:r>
      <w:proofErr w:type="gramEnd"/>
      <w:r w:rsidRPr="00B92030"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  <w:t xml:space="preserve"> APP</w:t>
      </w:r>
      <w:r w:rsidRPr="00B92030"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  <w:t>，以备顺利进行二机位</w:t>
      </w:r>
      <w:proofErr w:type="gramStart"/>
      <w:r w:rsidRPr="00B92030"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  <w:t>二维码扫一扫</w:t>
      </w:r>
      <w:proofErr w:type="gramEnd"/>
      <w:r w:rsidRPr="00B92030">
        <w:rPr>
          <w:rFonts w:ascii="Times New Roman" w:eastAsia="方正仿宋_GBK" w:hAnsi="Times New Roman" w:cs="Times New Roman"/>
          <w:b/>
          <w:color w:val="000000" w:themeColor="text1"/>
          <w:sz w:val="32"/>
          <w:szCs w:val="32"/>
        </w:rPr>
        <w:t>操作。</w:t>
      </w:r>
    </w:p>
    <w:p w:rsidR="00B46F35" w:rsidRPr="00B92030" w:rsidRDefault="00B46F35" w:rsidP="00B46F35">
      <w:pPr>
        <w:ind w:firstLineChars="200" w:firstLine="640"/>
        <w:jc w:val="left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复试完成时，由考官主动结束，考生端提示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“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复试已结束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”</w:t>
      </w:r>
      <w:r w:rsidRPr="00B92030"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  <w:t>。请考生准时参加复试，若被考官标记为缺考，将无法再次进入复试考场。</w:t>
      </w:r>
    </w:p>
    <w:p w:rsidR="00B46F35" w:rsidRPr="00B92030" w:rsidRDefault="00B46F35" w:rsidP="00B46F35">
      <w:pPr>
        <w:ind w:firstLineChars="200" w:firstLine="420"/>
        <w:jc w:val="center"/>
        <w:rPr>
          <w:rFonts w:ascii="Times New Roman" w:eastAsia="方正仿宋_GBK" w:hAnsi="Times New Roman" w:cs="Times New Roman"/>
          <w:color w:val="000000" w:themeColor="text1"/>
          <w:sz w:val="32"/>
          <w:szCs w:val="32"/>
        </w:rPr>
      </w:pPr>
      <w:r w:rsidRPr="00B920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7DFA9FC" wp14:editId="4A8902C3">
            <wp:extent cx="2876191" cy="4057143"/>
            <wp:effectExtent l="0" t="0" r="635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191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CEF" w:rsidRDefault="00921CEF"/>
    <w:sectPr w:rsidR="00921CEF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681" w:rsidRDefault="00AE5681" w:rsidP="00B46F35">
      <w:r>
        <w:separator/>
      </w:r>
    </w:p>
  </w:endnote>
  <w:endnote w:type="continuationSeparator" w:id="0">
    <w:p w:rsidR="00AE5681" w:rsidRDefault="00AE5681" w:rsidP="00B46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2846130"/>
      <w:docPartObj>
        <w:docPartGallery w:val="Page Numbers (Bottom of Page)"/>
        <w:docPartUnique/>
      </w:docPartObj>
    </w:sdtPr>
    <w:sdtContent>
      <w:p w:rsidR="00B46F35" w:rsidRDefault="00B46F35" w:rsidP="00B46F3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46F35">
          <w:rPr>
            <w:noProof/>
            <w:lang w:val="zh-CN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681" w:rsidRDefault="00AE5681" w:rsidP="00B46F35">
      <w:r>
        <w:separator/>
      </w:r>
    </w:p>
  </w:footnote>
  <w:footnote w:type="continuationSeparator" w:id="0">
    <w:p w:rsidR="00AE5681" w:rsidRDefault="00AE5681" w:rsidP="00B46F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B68"/>
    <w:rsid w:val="0003043F"/>
    <w:rsid w:val="0003492D"/>
    <w:rsid w:val="00037C8C"/>
    <w:rsid w:val="0004593C"/>
    <w:rsid w:val="000727CB"/>
    <w:rsid w:val="00076C19"/>
    <w:rsid w:val="00077672"/>
    <w:rsid w:val="000778D5"/>
    <w:rsid w:val="000A4189"/>
    <w:rsid w:val="000A69AA"/>
    <w:rsid w:val="000B20B6"/>
    <w:rsid w:val="000E5AC5"/>
    <w:rsid w:val="000F72B0"/>
    <w:rsid w:val="0012387D"/>
    <w:rsid w:val="00125FD2"/>
    <w:rsid w:val="001330A5"/>
    <w:rsid w:val="00144FC9"/>
    <w:rsid w:val="001556D0"/>
    <w:rsid w:val="00184F00"/>
    <w:rsid w:val="001A402F"/>
    <w:rsid w:val="001D161A"/>
    <w:rsid w:val="001D16B8"/>
    <w:rsid w:val="00215B51"/>
    <w:rsid w:val="00230675"/>
    <w:rsid w:val="00256320"/>
    <w:rsid w:val="002725A0"/>
    <w:rsid w:val="0027503A"/>
    <w:rsid w:val="002B1A5F"/>
    <w:rsid w:val="002B6179"/>
    <w:rsid w:val="002C0B91"/>
    <w:rsid w:val="002E5B78"/>
    <w:rsid w:val="003314B0"/>
    <w:rsid w:val="00353161"/>
    <w:rsid w:val="0035637E"/>
    <w:rsid w:val="00357916"/>
    <w:rsid w:val="00372B3B"/>
    <w:rsid w:val="0039234F"/>
    <w:rsid w:val="003A4E38"/>
    <w:rsid w:val="003B138A"/>
    <w:rsid w:val="003C7C57"/>
    <w:rsid w:val="00421D49"/>
    <w:rsid w:val="0043721C"/>
    <w:rsid w:val="00454321"/>
    <w:rsid w:val="00466ADF"/>
    <w:rsid w:val="004675A3"/>
    <w:rsid w:val="00467F08"/>
    <w:rsid w:val="00485FCB"/>
    <w:rsid w:val="004E1D14"/>
    <w:rsid w:val="004E2216"/>
    <w:rsid w:val="004F7AAD"/>
    <w:rsid w:val="00502230"/>
    <w:rsid w:val="00503ABB"/>
    <w:rsid w:val="0051416D"/>
    <w:rsid w:val="00514E46"/>
    <w:rsid w:val="00517160"/>
    <w:rsid w:val="00525DBC"/>
    <w:rsid w:val="00535BFB"/>
    <w:rsid w:val="005416EC"/>
    <w:rsid w:val="00562627"/>
    <w:rsid w:val="00563599"/>
    <w:rsid w:val="0057539B"/>
    <w:rsid w:val="00581545"/>
    <w:rsid w:val="005877B4"/>
    <w:rsid w:val="00587E82"/>
    <w:rsid w:val="005A2916"/>
    <w:rsid w:val="005C602D"/>
    <w:rsid w:val="005C789F"/>
    <w:rsid w:val="005D4275"/>
    <w:rsid w:val="005F7596"/>
    <w:rsid w:val="00616756"/>
    <w:rsid w:val="00620CBE"/>
    <w:rsid w:val="00621099"/>
    <w:rsid w:val="006246BB"/>
    <w:rsid w:val="00641390"/>
    <w:rsid w:val="006642AE"/>
    <w:rsid w:val="00676057"/>
    <w:rsid w:val="00680E0E"/>
    <w:rsid w:val="00692C68"/>
    <w:rsid w:val="006C1BBC"/>
    <w:rsid w:val="006D0098"/>
    <w:rsid w:val="006E11FF"/>
    <w:rsid w:val="006E6446"/>
    <w:rsid w:val="006F65EB"/>
    <w:rsid w:val="007012FA"/>
    <w:rsid w:val="00704B68"/>
    <w:rsid w:val="00705298"/>
    <w:rsid w:val="00713945"/>
    <w:rsid w:val="00720A94"/>
    <w:rsid w:val="007438C1"/>
    <w:rsid w:val="007524FE"/>
    <w:rsid w:val="007530C5"/>
    <w:rsid w:val="0075795B"/>
    <w:rsid w:val="007652CE"/>
    <w:rsid w:val="00765854"/>
    <w:rsid w:val="0078411B"/>
    <w:rsid w:val="007853B9"/>
    <w:rsid w:val="007A14B4"/>
    <w:rsid w:val="007A5240"/>
    <w:rsid w:val="007C2693"/>
    <w:rsid w:val="007C27BE"/>
    <w:rsid w:val="007E5BFE"/>
    <w:rsid w:val="007F2E2C"/>
    <w:rsid w:val="007F544D"/>
    <w:rsid w:val="00804B32"/>
    <w:rsid w:val="00813D07"/>
    <w:rsid w:val="0083169B"/>
    <w:rsid w:val="008345F0"/>
    <w:rsid w:val="008654D1"/>
    <w:rsid w:val="00865BB0"/>
    <w:rsid w:val="008B023A"/>
    <w:rsid w:val="008B1345"/>
    <w:rsid w:val="008E4381"/>
    <w:rsid w:val="008E7ADC"/>
    <w:rsid w:val="008F21D1"/>
    <w:rsid w:val="00921CEF"/>
    <w:rsid w:val="00933EBA"/>
    <w:rsid w:val="009360A1"/>
    <w:rsid w:val="009369A5"/>
    <w:rsid w:val="0095216D"/>
    <w:rsid w:val="00963901"/>
    <w:rsid w:val="009748D3"/>
    <w:rsid w:val="00974A5E"/>
    <w:rsid w:val="00982556"/>
    <w:rsid w:val="009B08EB"/>
    <w:rsid w:val="009C0961"/>
    <w:rsid w:val="009C1E5D"/>
    <w:rsid w:val="009C6F97"/>
    <w:rsid w:val="009D1AAA"/>
    <w:rsid w:val="009E0D15"/>
    <w:rsid w:val="009F33E1"/>
    <w:rsid w:val="00A11A18"/>
    <w:rsid w:val="00A16AD8"/>
    <w:rsid w:val="00A22E8A"/>
    <w:rsid w:val="00A3378D"/>
    <w:rsid w:val="00A41172"/>
    <w:rsid w:val="00A51B19"/>
    <w:rsid w:val="00A906B3"/>
    <w:rsid w:val="00AB1B11"/>
    <w:rsid w:val="00AB6677"/>
    <w:rsid w:val="00AD2E4C"/>
    <w:rsid w:val="00AE5681"/>
    <w:rsid w:val="00B05ADC"/>
    <w:rsid w:val="00B07B67"/>
    <w:rsid w:val="00B304AB"/>
    <w:rsid w:val="00B3226B"/>
    <w:rsid w:val="00B3275D"/>
    <w:rsid w:val="00B3796A"/>
    <w:rsid w:val="00B46F35"/>
    <w:rsid w:val="00B62BC4"/>
    <w:rsid w:val="00B9465A"/>
    <w:rsid w:val="00B959A6"/>
    <w:rsid w:val="00BA6FCB"/>
    <w:rsid w:val="00BA78E2"/>
    <w:rsid w:val="00BB1C61"/>
    <w:rsid w:val="00BB3C36"/>
    <w:rsid w:val="00BB47B1"/>
    <w:rsid w:val="00C20EF5"/>
    <w:rsid w:val="00C24388"/>
    <w:rsid w:val="00C30079"/>
    <w:rsid w:val="00C320E6"/>
    <w:rsid w:val="00C372E3"/>
    <w:rsid w:val="00C51009"/>
    <w:rsid w:val="00C650B1"/>
    <w:rsid w:val="00C72022"/>
    <w:rsid w:val="00C74E2A"/>
    <w:rsid w:val="00C77DAB"/>
    <w:rsid w:val="00C86AB0"/>
    <w:rsid w:val="00CB6D2C"/>
    <w:rsid w:val="00CC6D63"/>
    <w:rsid w:val="00CE4827"/>
    <w:rsid w:val="00CE48FA"/>
    <w:rsid w:val="00D2345C"/>
    <w:rsid w:val="00D23D14"/>
    <w:rsid w:val="00D37F49"/>
    <w:rsid w:val="00D71B0B"/>
    <w:rsid w:val="00D71B5B"/>
    <w:rsid w:val="00D929FD"/>
    <w:rsid w:val="00DE1CDF"/>
    <w:rsid w:val="00E02C86"/>
    <w:rsid w:val="00E34AA3"/>
    <w:rsid w:val="00E45FB5"/>
    <w:rsid w:val="00E55157"/>
    <w:rsid w:val="00E75E97"/>
    <w:rsid w:val="00E800F8"/>
    <w:rsid w:val="00E86427"/>
    <w:rsid w:val="00E91B58"/>
    <w:rsid w:val="00EA1829"/>
    <w:rsid w:val="00EA533C"/>
    <w:rsid w:val="00EB2A48"/>
    <w:rsid w:val="00EB379F"/>
    <w:rsid w:val="00EB51DF"/>
    <w:rsid w:val="00EF794D"/>
    <w:rsid w:val="00F548FC"/>
    <w:rsid w:val="00F6081F"/>
    <w:rsid w:val="00F74FFC"/>
    <w:rsid w:val="00F84B66"/>
    <w:rsid w:val="00F92F80"/>
    <w:rsid w:val="00FB60F6"/>
    <w:rsid w:val="00FB7288"/>
    <w:rsid w:val="00FE4C16"/>
    <w:rsid w:val="00FF1814"/>
    <w:rsid w:val="00FF6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F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6F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6F3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6F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6F35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B46F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jh-p">
    <w:name w:val="bjh-p"/>
    <w:basedOn w:val="a0"/>
    <w:rsid w:val="00B46F35"/>
  </w:style>
  <w:style w:type="table" w:styleId="a6">
    <w:name w:val="Table Grid"/>
    <w:basedOn w:val="a1"/>
    <w:uiPriority w:val="59"/>
    <w:rsid w:val="00B46F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B46F3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46F3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F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6F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46F3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46F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46F35"/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B46F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bjh-p">
    <w:name w:val="bjh-p"/>
    <w:basedOn w:val="a0"/>
    <w:rsid w:val="00B46F35"/>
  </w:style>
  <w:style w:type="table" w:styleId="a6">
    <w:name w:val="Table Grid"/>
    <w:basedOn w:val="a1"/>
    <w:uiPriority w:val="59"/>
    <w:rsid w:val="00B46F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B46F3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46F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353</Words>
  <Characters>2014</Characters>
  <Application>Microsoft Office Word</Application>
  <DocSecurity>0</DocSecurity>
  <Lines>16</Lines>
  <Paragraphs>4</Paragraphs>
  <ScaleCrop>false</ScaleCrop>
  <Company>Microsoft</Company>
  <LinksUpToDate>false</LinksUpToDate>
  <CharactersWithSpaces>2363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刘枢</dc:creator>
  <cp:keywords/>
  <dc:description/>
  <cp:lastModifiedBy>刘枢</cp:lastModifiedBy>
  <cp:revision>2</cp:revision>
  <dcterms:created xsi:type="dcterms:W3CDTF">2020-05-09T02:04:00Z</dcterms:created>
  <dcterms:modified xsi:type="dcterms:W3CDTF">2020-05-09T02:05:00Z</dcterms:modified>
</cp:coreProperties>
</file>