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jc w:val="left"/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-249555</wp:posOffset>
                </wp:positionV>
                <wp:extent cx="791845" cy="382270"/>
                <wp:effectExtent l="12700" t="11430" r="5080" b="63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仿宋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仿宋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75pt;margin-top:-19.65pt;height:30.1pt;width:62.35pt;z-index:251667456;mso-width-relative:page;mso-height-relative:page;" fillcolor="#FFFFFF" filled="t" stroked="t" coordsize="21600,21600" o:gfxdata="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hWj/tcAAAAJAQAA&#10;DwAAAAAAAAABACAAAAAiAAAAZHJzL2Rvd25yZXYueG1sUEsBAhQAFAAAAAgAh07iQAmsDTwaAgAA&#10;KwQAAA4AAAAAAAAAAQAgAAAAJgEAAGRycy9lMm9Eb2MueG1sUEsFBgAAAAAGAAYAWQEAALIFAAAA&#10;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仿宋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仿宋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eastAsia="华文中宋"/>
          <w:b/>
          <w:sz w:val="40"/>
          <w:szCs w:val="40"/>
        </w:rPr>
      </w:pPr>
      <w:r>
        <w:rPr>
          <w:rFonts w:eastAsia="华文中宋"/>
          <w:b/>
          <w:sz w:val="40"/>
          <w:szCs w:val="40"/>
        </w:rPr>
        <w:t>哈尔滨工业大学2020年硕士生招生考试</w:t>
      </w:r>
    </w:p>
    <w:p>
      <w:pPr>
        <w:jc w:val="center"/>
        <w:rPr>
          <w:rFonts w:eastAsia="华文中宋"/>
          <w:b/>
          <w:sz w:val="40"/>
          <w:szCs w:val="40"/>
        </w:rPr>
      </w:pPr>
      <w:r>
        <w:rPr>
          <w:rFonts w:eastAsia="华文中宋"/>
          <w:b/>
          <w:sz w:val="40"/>
          <w:szCs w:val="40"/>
        </w:rPr>
        <w:t>网络远程复试守则</w:t>
      </w:r>
    </w:p>
    <w:p>
      <w:pPr>
        <w:spacing w:line="500" w:lineRule="exact"/>
        <w:ind w:left="-424" w:leftChars="-202" w:right="-142" w:rightChars="-68" w:firstLine="480" w:firstLineChars="200"/>
        <w:rPr>
          <w:rFonts w:eastAsia="仿宋"/>
          <w:sz w:val="24"/>
        </w:rPr>
      </w:pPr>
    </w:p>
    <w:p>
      <w:pPr>
        <w:spacing w:line="500" w:lineRule="exact"/>
        <w:ind w:left="-424" w:leftChars="-202" w:right="-142" w:rightChars="-68"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一</w:t>
      </w:r>
      <w:r>
        <w:rPr>
          <w:rFonts w:eastAsia="仿宋"/>
          <w:sz w:val="24"/>
        </w:rPr>
        <w:t>、考生应按</w:t>
      </w:r>
      <w:r>
        <w:rPr>
          <w:rFonts w:hint="eastAsia" w:eastAsia="仿宋"/>
          <w:sz w:val="24"/>
        </w:rPr>
        <w:t>报考学院复试</w:t>
      </w:r>
      <w:r>
        <w:rPr>
          <w:rFonts w:eastAsia="仿宋"/>
          <w:sz w:val="24"/>
        </w:rPr>
        <w:t>要求准备好软</w:t>
      </w:r>
      <w:r>
        <w:rPr>
          <w:rFonts w:hint="eastAsia" w:eastAsia="仿宋"/>
          <w:sz w:val="24"/>
        </w:rPr>
        <w:t>件、</w:t>
      </w:r>
      <w:r>
        <w:rPr>
          <w:rFonts w:eastAsia="仿宋"/>
          <w:sz w:val="24"/>
        </w:rPr>
        <w:t>硬件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网络</w:t>
      </w:r>
      <w:r>
        <w:rPr>
          <w:rFonts w:hint="eastAsia" w:eastAsia="仿宋"/>
          <w:sz w:val="24"/>
        </w:rPr>
        <w:t>等条件和考试环境，</w:t>
      </w:r>
      <w:r>
        <w:rPr>
          <w:rFonts w:eastAsia="仿宋"/>
          <w:sz w:val="24"/>
        </w:rPr>
        <w:t>选择相对安静、无干扰、光线适宜、网络信号良好、相对封闭的房间独自参加网络远程复试。整个复试期间，房间必须保持安静明亮，房间内不得有其他人，也不允许出现其他声音。</w:t>
      </w:r>
    </w:p>
    <w:p>
      <w:pPr>
        <w:spacing w:line="500" w:lineRule="exact"/>
        <w:ind w:left="-424" w:leftChars="-202" w:right="-142" w:rightChars="-68"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二</w:t>
      </w:r>
      <w:r>
        <w:rPr>
          <w:rFonts w:eastAsia="仿宋"/>
          <w:sz w:val="24"/>
        </w:rPr>
        <w:t>、考生应按规定时间</w:t>
      </w:r>
      <w:r>
        <w:rPr>
          <w:rFonts w:hint="eastAsia" w:eastAsia="仿宋"/>
          <w:sz w:val="24"/>
        </w:rPr>
        <w:t>和相关要求</w:t>
      </w:r>
      <w:r>
        <w:rPr>
          <w:rFonts w:eastAsia="仿宋"/>
          <w:sz w:val="24"/>
        </w:rPr>
        <w:t>登录指定网络平台参加网络远程复试</w:t>
      </w:r>
      <w:r>
        <w:rPr>
          <w:rFonts w:hint="eastAsia" w:eastAsia="仿宋"/>
          <w:sz w:val="24"/>
        </w:rPr>
        <w:t>，</w:t>
      </w:r>
      <w:r>
        <w:rPr>
          <w:rFonts w:eastAsia="仿宋"/>
          <w:sz w:val="24"/>
        </w:rPr>
        <w:t>自觉服从复试工作人员管理，严格遵从关于网络远程复试平台的入场、离场、分组、打开视频等指令，不得扰乱网络远程复试工作秩序。</w:t>
      </w:r>
    </w:p>
    <w:p>
      <w:pPr>
        <w:spacing w:line="500" w:lineRule="exact"/>
        <w:ind w:left="-424" w:leftChars="-202" w:right="-142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三、考生应当主动接受工作人员按规定对其进行的身份验证核查、复试环境等检查。不得由他人替考，也不得接受他人或机构以任何方式助考。</w:t>
      </w:r>
    </w:p>
    <w:p>
      <w:pPr>
        <w:spacing w:line="500" w:lineRule="exact"/>
        <w:ind w:left="-424" w:leftChars="-202" w:right="-142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四、复试期间视频背景必须是真实环境，不允许使用虚拟背景、更换视频背景。不允许采用任何方式变声、更改人像。</w:t>
      </w:r>
    </w:p>
    <w:p>
      <w:pPr>
        <w:spacing w:line="500" w:lineRule="exact"/>
        <w:ind w:left="-424" w:leftChars="-202" w:right="-142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五、考生音频视频必须全程开启，</w:t>
      </w:r>
      <w:r>
        <w:rPr>
          <w:rFonts w:hint="eastAsia" w:eastAsia="仿宋"/>
          <w:sz w:val="24"/>
        </w:rPr>
        <w:t>面试时</w:t>
      </w:r>
      <w:r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hint="eastAsia" w:eastAsia="仿宋"/>
          <w:sz w:val="24"/>
        </w:rPr>
        <w:t>监控</w:t>
      </w:r>
      <w:r>
        <w:rPr>
          <w:rFonts w:eastAsia="仿宋"/>
          <w:sz w:val="24"/>
        </w:rPr>
        <w:t>考生和主机位屏幕。</w:t>
      </w:r>
    </w:p>
    <w:p>
      <w:pPr>
        <w:spacing w:line="500" w:lineRule="exact"/>
        <w:ind w:left="-424" w:leftChars="-202" w:right="-142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六、复试期间考生不得录屏录像录音，不得以任何方式泄漏复试有关内容。</w:t>
      </w:r>
    </w:p>
    <w:p>
      <w:pPr>
        <w:spacing w:line="500" w:lineRule="exact"/>
        <w:ind w:left="-424" w:leftChars="-202" w:right="-142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七、复试期间不得以任何方式查阅资料，学院有特殊规定者，以学院规定为准。</w:t>
      </w:r>
    </w:p>
    <w:p>
      <w:pPr>
        <w:spacing w:line="500" w:lineRule="exact"/>
        <w:ind w:left="-424" w:leftChars="-202" w:right="-142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八、复试期间如发生复试设备或网络故障，应立即</w:t>
      </w:r>
      <w:r>
        <w:rPr>
          <w:rFonts w:hint="eastAsia" w:eastAsia="仿宋"/>
          <w:sz w:val="24"/>
        </w:rPr>
        <w:t>联系报考</w:t>
      </w:r>
      <w:r>
        <w:rPr>
          <w:rFonts w:eastAsia="仿宋"/>
          <w:sz w:val="24"/>
        </w:rPr>
        <w:t>学院</w:t>
      </w:r>
      <w:r>
        <w:rPr>
          <w:rFonts w:hint="eastAsia" w:eastAsia="仿宋"/>
          <w:sz w:val="24"/>
        </w:rPr>
        <w:t>，按照学院相关要求进行后续处理</w:t>
      </w:r>
      <w:r>
        <w:rPr>
          <w:rFonts w:eastAsia="仿宋"/>
          <w:sz w:val="24"/>
        </w:rPr>
        <w:t>。</w:t>
      </w:r>
    </w:p>
    <w:p>
      <w:pPr>
        <w:spacing w:line="500" w:lineRule="exact"/>
        <w:ind w:left="-424" w:leftChars="-202" w:right="-142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九、</w:t>
      </w:r>
      <w:r>
        <w:rPr>
          <w:rFonts w:hint="eastAsia" w:eastAsia="仿宋"/>
          <w:sz w:val="24"/>
        </w:rPr>
        <w:t>对于</w:t>
      </w:r>
      <w:r>
        <w:rPr>
          <w:rFonts w:eastAsia="仿宋"/>
          <w:sz w:val="24"/>
        </w:rPr>
        <w:t>不遵守考场纪律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不服从复试工作人员管理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有违纪、作弊等行为的考生，</w:t>
      </w:r>
      <w:r>
        <w:rPr>
          <w:rFonts w:hint="eastAsia" w:eastAsia="仿宋"/>
          <w:sz w:val="24"/>
        </w:rPr>
        <w:t>学校</w:t>
      </w:r>
      <w:r>
        <w:rPr>
          <w:rFonts w:eastAsia="仿宋"/>
          <w:sz w:val="24"/>
        </w:rPr>
        <w:t>将按照《国家教育复试违规处理办法》等规定进行处理。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276" w:right="1418" w:bottom="1134" w:left="155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0"/>
    <w:rsid w:val="00024219"/>
    <w:rsid w:val="00053B12"/>
    <w:rsid w:val="00063FBB"/>
    <w:rsid w:val="000A242C"/>
    <w:rsid w:val="000A4116"/>
    <w:rsid w:val="000B4283"/>
    <w:rsid w:val="000D1167"/>
    <w:rsid w:val="000F187B"/>
    <w:rsid w:val="001517F6"/>
    <w:rsid w:val="001D0D0E"/>
    <w:rsid w:val="001F129B"/>
    <w:rsid w:val="002024A2"/>
    <w:rsid w:val="00224EE9"/>
    <w:rsid w:val="002B3BA5"/>
    <w:rsid w:val="002C19CA"/>
    <w:rsid w:val="002C3995"/>
    <w:rsid w:val="00316DAC"/>
    <w:rsid w:val="00331D1A"/>
    <w:rsid w:val="003406CD"/>
    <w:rsid w:val="00373ADD"/>
    <w:rsid w:val="003853F8"/>
    <w:rsid w:val="003931B4"/>
    <w:rsid w:val="003E04E0"/>
    <w:rsid w:val="003F2E6B"/>
    <w:rsid w:val="00422D67"/>
    <w:rsid w:val="00426F3F"/>
    <w:rsid w:val="004307B5"/>
    <w:rsid w:val="00430815"/>
    <w:rsid w:val="00434950"/>
    <w:rsid w:val="0047057A"/>
    <w:rsid w:val="00470CBE"/>
    <w:rsid w:val="0049293C"/>
    <w:rsid w:val="004B604C"/>
    <w:rsid w:val="004C1101"/>
    <w:rsid w:val="004C2BE9"/>
    <w:rsid w:val="004E28E3"/>
    <w:rsid w:val="004E50C6"/>
    <w:rsid w:val="004F1DFE"/>
    <w:rsid w:val="004F74D5"/>
    <w:rsid w:val="00505C19"/>
    <w:rsid w:val="005630EF"/>
    <w:rsid w:val="005679AA"/>
    <w:rsid w:val="00574631"/>
    <w:rsid w:val="005A220D"/>
    <w:rsid w:val="005D1A6C"/>
    <w:rsid w:val="005D2233"/>
    <w:rsid w:val="005D338E"/>
    <w:rsid w:val="006046B6"/>
    <w:rsid w:val="006270D7"/>
    <w:rsid w:val="00627848"/>
    <w:rsid w:val="006316DD"/>
    <w:rsid w:val="00636946"/>
    <w:rsid w:val="006600CC"/>
    <w:rsid w:val="006678DC"/>
    <w:rsid w:val="006836FD"/>
    <w:rsid w:val="006A45C7"/>
    <w:rsid w:val="006B3E38"/>
    <w:rsid w:val="006C345F"/>
    <w:rsid w:val="006F3D7B"/>
    <w:rsid w:val="00730D4E"/>
    <w:rsid w:val="0076030B"/>
    <w:rsid w:val="00760AAE"/>
    <w:rsid w:val="00767D81"/>
    <w:rsid w:val="007777FE"/>
    <w:rsid w:val="00790AEB"/>
    <w:rsid w:val="007A60D0"/>
    <w:rsid w:val="007D06D9"/>
    <w:rsid w:val="007D18E8"/>
    <w:rsid w:val="007F62D9"/>
    <w:rsid w:val="00812ECB"/>
    <w:rsid w:val="008478BC"/>
    <w:rsid w:val="008516B8"/>
    <w:rsid w:val="00855E20"/>
    <w:rsid w:val="00887AFD"/>
    <w:rsid w:val="008B6A75"/>
    <w:rsid w:val="008C66B4"/>
    <w:rsid w:val="008D149D"/>
    <w:rsid w:val="008D2EC1"/>
    <w:rsid w:val="00915A00"/>
    <w:rsid w:val="009379DF"/>
    <w:rsid w:val="00965A83"/>
    <w:rsid w:val="009A0E4A"/>
    <w:rsid w:val="009B23CD"/>
    <w:rsid w:val="009D67CC"/>
    <w:rsid w:val="009F6C10"/>
    <w:rsid w:val="00A13A09"/>
    <w:rsid w:val="00A141FC"/>
    <w:rsid w:val="00A54F50"/>
    <w:rsid w:val="00A636F8"/>
    <w:rsid w:val="00A73E28"/>
    <w:rsid w:val="00A8350A"/>
    <w:rsid w:val="00A86966"/>
    <w:rsid w:val="00A87454"/>
    <w:rsid w:val="00AA4702"/>
    <w:rsid w:val="00AC65DB"/>
    <w:rsid w:val="00AD6C43"/>
    <w:rsid w:val="00AE5CF0"/>
    <w:rsid w:val="00B12B81"/>
    <w:rsid w:val="00B269B3"/>
    <w:rsid w:val="00B807D7"/>
    <w:rsid w:val="00B86C47"/>
    <w:rsid w:val="00B915B2"/>
    <w:rsid w:val="00BD1228"/>
    <w:rsid w:val="00C02775"/>
    <w:rsid w:val="00C26941"/>
    <w:rsid w:val="00C469A8"/>
    <w:rsid w:val="00C6526A"/>
    <w:rsid w:val="00CA3574"/>
    <w:rsid w:val="00CB4A69"/>
    <w:rsid w:val="00CC028C"/>
    <w:rsid w:val="00CC4B3F"/>
    <w:rsid w:val="00CD1C22"/>
    <w:rsid w:val="00CD60C6"/>
    <w:rsid w:val="00D011F5"/>
    <w:rsid w:val="00D1719B"/>
    <w:rsid w:val="00D631E1"/>
    <w:rsid w:val="00D86183"/>
    <w:rsid w:val="00DB0FAC"/>
    <w:rsid w:val="00DB41F4"/>
    <w:rsid w:val="00DE0189"/>
    <w:rsid w:val="00E218B0"/>
    <w:rsid w:val="00E35F76"/>
    <w:rsid w:val="00E532B2"/>
    <w:rsid w:val="00E643D4"/>
    <w:rsid w:val="00E64B21"/>
    <w:rsid w:val="00E6574C"/>
    <w:rsid w:val="00E96300"/>
    <w:rsid w:val="00EB48FA"/>
    <w:rsid w:val="00F122D4"/>
    <w:rsid w:val="00F243F0"/>
    <w:rsid w:val="00F4532C"/>
    <w:rsid w:val="00F71C2C"/>
    <w:rsid w:val="00F8066F"/>
    <w:rsid w:val="00FA32A1"/>
    <w:rsid w:val="00FB53D1"/>
    <w:rsid w:val="00FC10EB"/>
    <w:rsid w:val="00FC5B86"/>
    <w:rsid w:val="00FD2A22"/>
    <w:rsid w:val="00FD6FB4"/>
    <w:rsid w:val="00FF7CBE"/>
    <w:rsid w:val="7EF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ind w:left="900" w:leftChars="207" w:hanging="465"/>
    </w:pPr>
  </w:style>
  <w:style w:type="paragraph" w:styleId="3">
    <w:name w:val="Plain Text"/>
    <w:basedOn w:val="1"/>
    <w:link w:val="16"/>
    <w:uiPriority w:val="0"/>
    <w:rPr>
      <w:rFonts w:ascii="宋体" w:hAnsi="Courier New" w:eastAsiaTheme="minorEastAsia" w:cstheme="minorBidi"/>
      <w:szCs w:val="21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4">
    <w:name w:val="正文文本缩进 字符"/>
    <w:basedOn w:val="9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正文文本缩进 Char"/>
    <w:uiPriority w:val="0"/>
    <w:rPr>
      <w:rFonts w:ascii="Times New Roman" w:hAnsi="Times New Roman"/>
      <w:kern w:val="2"/>
      <w:sz w:val="24"/>
    </w:rPr>
  </w:style>
  <w:style w:type="character" w:customStyle="1" w:styleId="16">
    <w:name w:val="纯文本 字符"/>
    <w:link w:val="3"/>
    <w:uiPriority w:val="0"/>
    <w:rPr>
      <w:rFonts w:ascii="宋体" w:hAnsi="Courier New"/>
      <w:szCs w:val="21"/>
    </w:rPr>
  </w:style>
  <w:style w:type="character" w:customStyle="1" w:styleId="17">
    <w:name w:val="纯文本 字符1"/>
    <w:basedOn w:val="9"/>
    <w:semiHidden/>
    <w:uiPriority w:val="99"/>
    <w:rPr>
      <w:rFonts w:hAnsi="Courier New" w:cs="Courier New" w:asciiTheme="minorEastAsia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880</Words>
  <Characters>5022</Characters>
  <Lines>41</Lines>
  <Paragraphs>11</Paragraphs>
  <TotalTime>3</TotalTime>
  <ScaleCrop>false</ScaleCrop>
  <LinksUpToDate>false</LinksUpToDate>
  <CharactersWithSpaces>5891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2020-05-03T06:46:00Z</dcterms:created>
  <dc:creator>TT</dc:creator>
  <cp:lastModifiedBy>Administrator</cp:lastModifiedBy>
  <dcterms:modified xsi:type="dcterms:W3CDTF">2020-05-06T09:19:03Z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