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C24" w:rsidRDefault="00FF3820">
      <w:pPr>
        <w:tabs>
          <w:tab w:val="left" w:pos="3991"/>
        </w:tabs>
        <w:spacing w:line="600" w:lineRule="exact"/>
        <w:jc w:val="center"/>
        <w:rPr>
          <w:rFonts w:eastAsia="黑体"/>
          <w:b/>
          <w:sz w:val="36"/>
          <w:szCs w:val="36"/>
        </w:rPr>
      </w:pPr>
      <w:r>
        <w:rPr>
          <w:rFonts w:eastAsia="黑体"/>
          <w:b/>
          <w:sz w:val="36"/>
          <w:szCs w:val="36"/>
        </w:rPr>
        <w:t>20</w:t>
      </w:r>
      <w:r>
        <w:rPr>
          <w:rFonts w:eastAsia="黑体" w:hint="eastAsia"/>
          <w:b/>
          <w:sz w:val="36"/>
          <w:szCs w:val="36"/>
        </w:rPr>
        <w:t>20</w:t>
      </w:r>
      <w:r>
        <w:rPr>
          <w:rFonts w:eastAsia="黑体" w:hint="eastAsia"/>
          <w:b/>
          <w:sz w:val="36"/>
          <w:szCs w:val="36"/>
        </w:rPr>
        <w:t>年控制工程学院复试工作安排</w:t>
      </w:r>
    </w:p>
    <w:p w:rsidR="007F6C24" w:rsidRDefault="00FF3820">
      <w:pPr>
        <w:tabs>
          <w:tab w:val="left" w:pos="3991"/>
        </w:tabs>
        <w:jc w:val="center"/>
        <w:rPr>
          <w:rFonts w:eastAsia="黑体"/>
          <w:b/>
          <w:sz w:val="28"/>
          <w:szCs w:val="36"/>
        </w:rPr>
      </w:pPr>
      <w:r>
        <w:rPr>
          <w:rFonts w:eastAsia="黑体" w:hint="eastAsia"/>
          <w:b/>
          <w:sz w:val="28"/>
          <w:szCs w:val="36"/>
        </w:rPr>
        <w:t>（第</w:t>
      </w:r>
      <w:r>
        <w:rPr>
          <w:rFonts w:eastAsia="黑体"/>
          <w:b/>
          <w:sz w:val="28"/>
          <w:szCs w:val="36"/>
        </w:rPr>
        <w:t>1</w:t>
      </w:r>
      <w:r>
        <w:rPr>
          <w:rFonts w:eastAsia="黑体" w:hint="eastAsia"/>
          <w:b/>
          <w:sz w:val="28"/>
          <w:szCs w:val="36"/>
        </w:rPr>
        <w:t>批）</w:t>
      </w:r>
    </w:p>
    <w:p w:rsidR="007F6C24" w:rsidRDefault="00FF3820">
      <w:pPr>
        <w:spacing w:line="440" w:lineRule="exact"/>
        <w:ind w:firstLineChars="200" w:firstLine="480"/>
        <w:rPr>
          <w:rFonts w:ascii="宋体" w:hAnsi="宋体"/>
          <w:sz w:val="24"/>
        </w:rPr>
      </w:pPr>
      <w:bookmarkStart w:id="0" w:name="_Hlk3108686"/>
      <w:r>
        <w:rPr>
          <w:rFonts w:ascii="宋体" w:hAnsi="宋体" w:hint="eastAsia"/>
          <w:sz w:val="24"/>
        </w:rPr>
        <w:t>根据《成都信息工程大学2020年硕士研究生招生复试调剂录取工作办法》有关规定，经学院硕士研究生招生工作小组研究，2020年我院本批次硕士研究生招生复试安排如下：</w:t>
      </w:r>
    </w:p>
    <w:p w:rsidR="007F6C24" w:rsidRDefault="00FF3820">
      <w:pPr>
        <w:spacing w:line="440" w:lineRule="exact"/>
        <w:rPr>
          <w:rFonts w:ascii="黑体" w:eastAsia="黑体"/>
          <w:sz w:val="32"/>
          <w:szCs w:val="32"/>
        </w:rPr>
      </w:pPr>
      <w:r>
        <w:rPr>
          <w:rFonts w:ascii="黑体" w:eastAsia="黑体" w:hint="eastAsia"/>
          <w:sz w:val="32"/>
          <w:szCs w:val="32"/>
        </w:rPr>
        <w:t>一、复试形式及时间</w:t>
      </w:r>
    </w:p>
    <w:p w:rsidR="007F6C24" w:rsidRDefault="00321F68">
      <w:pPr>
        <w:spacing w:line="440" w:lineRule="exact"/>
        <w:ind w:firstLineChars="200" w:firstLine="480"/>
        <w:rPr>
          <w:rFonts w:ascii="宋体" w:hAnsi="宋体"/>
          <w:sz w:val="24"/>
        </w:rPr>
      </w:pPr>
      <w:r>
        <w:rPr>
          <w:rFonts w:ascii="宋体" w:hAnsi="宋体" w:hint="eastAsia"/>
          <w:sz w:val="24"/>
        </w:rPr>
        <w:t>1、</w:t>
      </w:r>
      <w:r w:rsidR="00FF3820">
        <w:rPr>
          <w:rFonts w:ascii="宋体" w:hAnsi="宋体" w:hint="eastAsia"/>
          <w:sz w:val="24"/>
        </w:rPr>
        <w:t>复试形式</w:t>
      </w:r>
    </w:p>
    <w:p w:rsidR="007F6C24" w:rsidRPr="00321F68" w:rsidRDefault="00FF3820">
      <w:pPr>
        <w:pStyle w:val="a5"/>
        <w:spacing w:line="440" w:lineRule="exact"/>
        <w:ind w:firstLineChars="200" w:firstLine="480"/>
        <w:rPr>
          <w:kern w:val="0"/>
        </w:rPr>
      </w:pPr>
      <w:r w:rsidRPr="00321F68">
        <w:t>我院</w:t>
      </w:r>
      <w:r w:rsidRPr="00321F68">
        <w:t>2020</w:t>
      </w:r>
      <w:r w:rsidRPr="00321F68">
        <w:t>年硕士研究生复试将采取</w:t>
      </w:r>
      <w:r w:rsidR="00321F68">
        <w:rPr>
          <w:rFonts w:hint="eastAsia"/>
        </w:rPr>
        <w:t>线上远程</w:t>
      </w:r>
      <w:r w:rsidRPr="00321F68">
        <w:t>网络复试，研招网复试平台为招生远程面试系统（网址：</w:t>
      </w:r>
      <w:r w:rsidRPr="00321F68">
        <w:rPr>
          <w:spacing w:val="15"/>
          <w:sz w:val="21"/>
          <w:szCs w:val="21"/>
        </w:rPr>
        <w:t>https://bm.chsi.com.cn/ycms/stu/</w:t>
      </w:r>
      <w:r w:rsidRPr="00321F68">
        <w:t>），备用平台为中国移动云考场（网址：</w:t>
      </w:r>
      <w:r w:rsidRPr="00321F68">
        <w:rPr>
          <w:kern w:val="0"/>
        </w:rPr>
        <w:t>https://125339-yck.cooda.cn/user/login/CDXXGCDX</w:t>
      </w:r>
      <w:r w:rsidRPr="00321F68">
        <w:t>）。</w:t>
      </w:r>
    </w:p>
    <w:p w:rsidR="007F6C24" w:rsidRDefault="00321F68">
      <w:pPr>
        <w:spacing w:line="440" w:lineRule="exact"/>
        <w:ind w:firstLineChars="200" w:firstLine="480"/>
        <w:rPr>
          <w:rFonts w:ascii="宋体" w:hAnsi="宋体"/>
          <w:sz w:val="24"/>
        </w:rPr>
      </w:pPr>
      <w:r>
        <w:rPr>
          <w:rFonts w:ascii="宋体" w:hAnsi="宋体" w:hint="eastAsia"/>
          <w:sz w:val="24"/>
        </w:rPr>
        <w:t>（2）</w:t>
      </w:r>
      <w:r w:rsidR="00FF3820">
        <w:rPr>
          <w:rFonts w:ascii="宋体" w:hAnsi="宋体" w:hint="eastAsia"/>
          <w:sz w:val="24"/>
        </w:rPr>
        <w:t>平台软硬件要求如下：</w:t>
      </w:r>
    </w:p>
    <w:p w:rsidR="007F6C24" w:rsidRPr="00537565" w:rsidRDefault="00321F68">
      <w:pPr>
        <w:spacing w:line="440" w:lineRule="exact"/>
        <w:ind w:firstLineChars="200" w:firstLine="480"/>
        <w:rPr>
          <w:rFonts w:ascii="宋体" w:hAnsi="宋体"/>
          <w:sz w:val="24"/>
        </w:rPr>
      </w:pPr>
      <w:r w:rsidRPr="00537565">
        <w:rPr>
          <w:rFonts w:ascii="宋体" w:hAnsi="宋体" w:hint="eastAsia"/>
          <w:sz w:val="24"/>
        </w:rPr>
        <w:t>①</w:t>
      </w:r>
      <w:r w:rsidR="00FF3820" w:rsidRPr="00537565">
        <w:rPr>
          <w:rFonts w:ascii="宋体" w:hAnsi="宋体" w:hint="eastAsia"/>
          <w:sz w:val="24"/>
        </w:rPr>
        <w:t>推荐使用1台笔记本电脑或台式机（外接高清摄像头、麦克风、音箱功能）作为复试的“主机位”，</w:t>
      </w:r>
      <w:r w:rsidR="00FF3820" w:rsidRPr="00537565">
        <w:rPr>
          <w:rFonts w:hint="eastAsia"/>
        </w:rPr>
        <w:t xml:space="preserve"> </w:t>
      </w:r>
      <w:r w:rsidR="00FF3820" w:rsidRPr="00537565">
        <w:rPr>
          <w:rFonts w:ascii="宋体" w:hAnsi="宋体" w:hint="eastAsia"/>
          <w:sz w:val="24"/>
        </w:rPr>
        <w:t>系统为win7或win10，并安装最新版 Chrome 浏览器；1部手机（智能机、具有高质量视频通话功能）作为复试的“辅机位”， 安卓系统（后期会支持I</w:t>
      </w:r>
      <w:r w:rsidR="00FF3820" w:rsidRPr="00537565">
        <w:rPr>
          <w:rFonts w:ascii="宋体" w:hAnsi="宋体"/>
          <w:sz w:val="24"/>
        </w:rPr>
        <w:t>OS</w:t>
      </w:r>
      <w:r w:rsidR="00FF3820" w:rsidRPr="00537565">
        <w:rPr>
          <w:rFonts w:ascii="宋体" w:hAnsi="宋体" w:hint="eastAsia"/>
          <w:sz w:val="24"/>
        </w:rPr>
        <w:t>系统），同时用此设备进行“人脸识别”、打卡及紧急情况下联系复试工作人员等操作。</w:t>
      </w:r>
    </w:p>
    <w:p w:rsidR="007F6C24" w:rsidRPr="00537565" w:rsidRDefault="00321F68">
      <w:pPr>
        <w:spacing w:line="440" w:lineRule="exact"/>
        <w:ind w:firstLineChars="200" w:firstLine="480"/>
        <w:rPr>
          <w:rFonts w:ascii="宋体" w:hAnsi="宋体"/>
          <w:sz w:val="24"/>
        </w:rPr>
      </w:pPr>
      <w:r w:rsidRPr="00537565">
        <w:rPr>
          <w:rFonts w:ascii="宋体" w:hAnsi="宋体" w:hint="eastAsia"/>
          <w:sz w:val="24"/>
        </w:rPr>
        <w:t>②</w:t>
      </w:r>
      <w:r w:rsidR="00FF3820" w:rsidRPr="00537565">
        <w:rPr>
          <w:rFonts w:ascii="宋体" w:hAnsi="宋体" w:hint="eastAsia"/>
          <w:sz w:val="24"/>
        </w:rPr>
        <w:t>考生应当正对“主机位”摄像头，“辅机位”摄像头从考生后方成45°拍摄，要保证考生及“主机位”屏幕清晰地被复试专家看到。</w:t>
      </w:r>
    </w:p>
    <w:p w:rsidR="007F6C24" w:rsidRPr="00537565" w:rsidRDefault="00321F68">
      <w:pPr>
        <w:spacing w:line="440" w:lineRule="exact"/>
        <w:ind w:firstLineChars="200" w:firstLine="480"/>
        <w:rPr>
          <w:rFonts w:ascii="宋体" w:hAnsi="宋体"/>
          <w:sz w:val="24"/>
        </w:rPr>
      </w:pPr>
      <w:r w:rsidRPr="00537565">
        <w:rPr>
          <w:rFonts w:ascii="宋体" w:hAnsi="宋体" w:hint="eastAsia"/>
          <w:sz w:val="24"/>
        </w:rPr>
        <w:t>③</w:t>
      </w:r>
      <w:r w:rsidR="00FF3820" w:rsidRPr="00537565">
        <w:rPr>
          <w:rFonts w:ascii="宋体" w:hAnsi="宋体" w:hint="eastAsia"/>
          <w:sz w:val="24"/>
        </w:rPr>
        <w:t>考生需提前使用电脑和手机分别下载电脑端、手机端软件，熟悉软件使用，并按照《成都信息工程大学硕士研究生网络远程复试考生操作手册》进行登录测试。</w:t>
      </w:r>
    </w:p>
    <w:p w:rsidR="007F6C24" w:rsidRPr="00537565" w:rsidRDefault="00321F68">
      <w:pPr>
        <w:spacing w:line="440" w:lineRule="exact"/>
        <w:ind w:firstLineChars="200" w:firstLine="480"/>
        <w:rPr>
          <w:rFonts w:ascii="宋体" w:hAnsi="宋体"/>
          <w:sz w:val="24"/>
        </w:rPr>
      </w:pPr>
      <w:r w:rsidRPr="00537565">
        <w:rPr>
          <w:rFonts w:ascii="宋体" w:hAnsi="宋体" w:hint="eastAsia"/>
          <w:sz w:val="24"/>
        </w:rPr>
        <w:t>④</w:t>
      </w:r>
      <w:r w:rsidR="00FF3820" w:rsidRPr="00537565">
        <w:rPr>
          <w:rFonts w:ascii="宋体" w:hAnsi="宋体" w:hint="eastAsia"/>
          <w:sz w:val="24"/>
        </w:rPr>
        <w:t>考生应当提前调试好设备以满足复试要求，保持电量充足，最好接通电源使用；建议准备有线宽带网和WIFI网络条件，网络良好正常并确保资费或流量充足。</w:t>
      </w:r>
    </w:p>
    <w:p w:rsidR="007F6C24" w:rsidRPr="00537565" w:rsidRDefault="00321F68">
      <w:pPr>
        <w:spacing w:line="440" w:lineRule="exact"/>
        <w:ind w:firstLineChars="200" w:firstLine="480"/>
        <w:rPr>
          <w:rFonts w:ascii="宋体" w:hAnsi="宋体"/>
          <w:sz w:val="24"/>
        </w:rPr>
      </w:pPr>
      <w:r w:rsidRPr="00537565">
        <w:rPr>
          <w:rFonts w:ascii="宋体" w:hAnsi="宋体" w:hint="eastAsia"/>
          <w:sz w:val="24"/>
        </w:rPr>
        <w:t>⑤</w:t>
      </w:r>
      <w:r w:rsidR="00FF3820" w:rsidRPr="00537565">
        <w:rPr>
          <w:rFonts w:ascii="宋体" w:hAnsi="宋体" w:hint="eastAsia"/>
          <w:sz w:val="24"/>
        </w:rPr>
        <w:t>考生必须在独立、安静、整洁、明亮、封闭的房间进行远程面试，房间内不得张贴或悬挂与复试相关的资料；除考生本人外，复试全程不能有其他人在房内或进入房间；严禁在培训机构、网吧等场所进行复试。</w:t>
      </w:r>
    </w:p>
    <w:p w:rsidR="007F6C24" w:rsidRPr="00537565" w:rsidRDefault="00321F68">
      <w:pPr>
        <w:spacing w:line="440" w:lineRule="exact"/>
        <w:ind w:firstLineChars="200" w:firstLine="480"/>
        <w:rPr>
          <w:rFonts w:ascii="宋体" w:hAnsi="宋体"/>
          <w:sz w:val="24"/>
        </w:rPr>
      </w:pPr>
      <w:r w:rsidRPr="00537565">
        <w:rPr>
          <w:rFonts w:ascii="宋体" w:hAnsi="宋体" w:hint="eastAsia"/>
          <w:sz w:val="24"/>
        </w:rPr>
        <w:t>⑥</w:t>
      </w:r>
      <w:r w:rsidR="00FF3820" w:rsidRPr="00537565">
        <w:rPr>
          <w:rFonts w:ascii="宋体" w:hAnsi="宋体" w:hint="eastAsia"/>
          <w:sz w:val="24"/>
        </w:rPr>
        <w:t>考生本人应保持发型整洁，免冠、素颜、露耳且不可佩戴首饰、耳机等。</w:t>
      </w:r>
    </w:p>
    <w:p w:rsidR="007F6C24" w:rsidRPr="00537565" w:rsidRDefault="00321F68">
      <w:pPr>
        <w:spacing w:line="440" w:lineRule="exact"/>
        <w:ind w:firstLineChars="200" w:firstLine="480"/>
        <w:rPr>
          <w:rFonts w:ascii="宋体" w:hAnsi="宋体"/>
          <w:sz w:val="24"/>
        </w:rPr>
      </w:pPr>
      <w:r w:rsidRPr="00537565">
        <w:rPr>
          <w:rFonts w:ascii="宋体" w:hAnsi="宋体" w:hint="eastAsia"/>
          <w:sz w:val="24"/>
        </w:rPr>
        <w:t>⑦</w:t>
      </w:r>
      <w:r w:rsidR="00FF3820" w:rsidRPr="00537565">
        <w:rPr>
          <w:rFonts w:ascii="宋体" w:hAnsi="宋体" w:hint="eastAsia"/>
          <w:sz w:val="24"/>
        </w:rPr>
        <w:t>因环境、条件所限网络复试确有困难的考生，必须在5月12日</w:t>
      </w:r>
      <w:r w:rsidRPr="00537565">
        <w:rPr>
          <w:rFonts w:ascii="宋体" w:hAnsi="宋体" w:hint="eastAsia"/>
          <w:sz w:val="24"/>
        </w:rPr>
        <w:t>1</w:t>
      </w:r>
      <w:r w:rsidRPr="00537565">
        <w:rPr>
          <w:rFonts w:ascii="宋体" w:hAnsi="宋体"/>
          <w:sz w:val="24"/>
        </w:rPr>
        <w:t>7</w:t>
      </w:r>
      <w:r w:rsidRPr="00537565">
        <w:rPr>
          <w:rFonts w:ascii="宋体" w:hAnsi="宋体" w:hint="eastAsia"/>
          <w:sz w:val="24"/>
        </w:rPr>
        <w:t>:0</w:t>
      </w:r>
      <w:r w:rsidRPr="00537565">
        <w:rPr>
          <w:rFonts w:ascii="宋体" w:hAnsi="宋体"/>
          <w:sz w:val="24"/>
        </w:rPr>
        <w:t>0</w:t>
      </w:r>
      <w:r w:rsidR="00FF3820" w:rsidRPr="00537565">
        <w:rPr>
          <w:rFonts w:ascii="宋体" w:hAnsi="宋体" w:hint="eastAsia"/>
          <w:sz w:val="24"/>
        </w:rPr>
        <w:t>前向所报考学院提交情况说明材料。</w:t>
      </w:r>
    </w:p>
    <w:p w:rsidR="007F6C24" w:rsidRDefault="00321F68">
      <w:pPr>
        <w:spacing w:line="440" w:lineRule="exact"/>
        <w:ind w:firstLineChars="200" w:firstLine="480"/>
        <w:rPr>
          <w:rFonts w:ascii="宋体" w:hAnsi="宋体"/>
          <w:sz w:val="24"/>
        </w:rPr>
      </w:pPr>
      <w:r>
        <w:rPr>
          <w:rFonts w:ascii="宋体" w:hAnsi="宋体" w:hint="eastAsia"/>
          <w:sz w:val="24"/>
        </w:rPr>
        <w:lastRenderedPageBreak/>
        <w:t>（2）</w:t>
      </w:r>
      <w:r w:rsidR="00FF3820">
        <w:rPr>
          <w:rFonts w:ascii="宋体" w:hAnsi="宋体" w:hint="eastAsia"/>
          <w:sz w:val="24"/>
        </w:rPr>
        <w:t>测试系统具体安排</w:t>
      </w:r>
    </w:p>
    <w:p w:rsidR="007F6C24" w:rsidRPr="00537565" w:rsidRDefault="00321F68">
      <w:pPr>
        <w:spacing w:line="440" w:lineRule="exact"/>
        <w:ind w:firstLineChars="200" w:firstLine="480"/>
        <w:rPr>
          <w:rFonts w:ascii="宋体" w:hAnsi="宋体"/>
          <w:sz w:val="24"/>
        </w:rPr>
      </w:pPr>
      <w:r w:rsidRPr="00537565">
        <w:rPr>
          <w:rFonts w:ascii="宋体" w:hAnsi="宋体" w:hint="eastAsia"/>
          <w:sz w:val="24"/>
        </w:rPr>
        <w:t>①</w:t>
      </w:r>
      <w:r w:rsidR="00FF3820" w:rsidRPr="00537565">
        <w:rPr>
          <w:rFonts w:ascii="宋体" w:hAnsi="宋体" w:hint="eastAsia"/>
          <w:sz w:val="24"/>
        </w:rPr>
        <w:t>5月</w:t>
      </w:r>
      <w:r w:rsidR="00FF3820" w:rsidRPr="00537565">
        <w:rPr>
          <w:rFonts w:ascii="宋体" w:hAnsi="宋体"/>
          <w:sz w:val="24"/>
        </w:rPr>
        <w:t>11</w:t>
      </w:r>
      <w:r w:rsidR="00FF3820" w:rsidRPr="00537565">
        <w:rPr>
          <w:rFonts w:ascii="宋体" w:hAnsi="宋体" w:hint="eastAsia"/>
          <w:sz w:val="24"/>
        </w:rPr>
        <w:t>日：公布复试人员名单，学院与考生联系并确定参加测试的考生名单，并告知考生测试所需软硬件设备；</w:t>
      </w:r>
    </w:p>
    <w:p w:rsidR="007F6C24" w:rsidRPr="00537565" w:rsidRDefault="00321F68">
      <w:pPr>
        <w:spacing w:line="440" w:lineRule="exact"/>
        <w:ind w:firstLineChars="200" w:firstLine="480"/>
        <w:rPr>
          <w:rFonts w:ascii="宋体" w:hAnsi="宋体"/>
          <w:sz w:val="24"/>
        </w:rPr>
      </w:pPr>
      <w:r w:rsidRPr="00537565">
        <w:rPr>
          <w:rFonts w:ascii="宋体" w:hAnsi="宋体" w:hint="eastAsia"/>
          <w:sz w:val="24"/>
        </w:rPr>
        <w:t>②</w:t>
      </w:r>
      <w:r w:rsidR="00FF3820" w:rsidRPr="00537565">
        <w:rPr>
          <w:rFonts w:ascii="宋体" w:hAnsi="宋体" w:hint="eastAsia"/>
          <w:sz w:val="24"/>
        </w:rPr>
        <w:t>5月</w:t>
      </w:r>
      <w:r w:rsidR="00FF3820" w:rsidRPr="00537565">
        <w:rPr>
          <w:rFonts w:ascii="宋体" w:hAnsi="宋体"/>
          <w:sz w:val="24"/>
        </w:rPr>
        <w:t>12-5.13</w:t>
      </w:r>
      <w:r w:rsidR="00FF3820" w:rsidRPr="00537565">
        <w:rPr>
          <w:rFonts w:ascii="宋体" w:hAnsi="宋体" w:hint="eastAsia"/>
          <w:sz w:val="24"/>
        </w:rPr>
        <w:t>：考生准备所需的软硬件设备，并自行调试完成。</w:t>
      </w:r>
    </w:p>
    <w:p w:rsidR="007F6C24" w:rsidRPr="00537565" w:rsidRDefault="00321F68">
      <w:pPr>
        <w:spacing w:line="440" w:lineRule="exact"/>
        <w:ind w:firstLineChars="200" w:firstLine="480"/>
        <w:rPr>
          <w:rFonts w:ascii="宋体" w:hAnsi="宋体"/>
          <w:sz w:val="24"/>
        </w:rPr>
      </w:pPr>
      <w:r w:rsidRPr="00537565">
        <w:rPr>
          <w:rFonts w:ascii="宋体" w:hAnsi="宋体" w:hint="eastAsia"/>
          <w:sz w:val="24"/>
        </w:rPr>
        <w:t>③</w:t>
      </w:r>
      <w:r w:rsidR="00FF3820" w:rsidRPr="00537565">
        <w:rPr>
          <w:rFonts w:ascii="宋体" w:hAnsi="宋体"/>
          <w:sz w:val="24"/>
        </w:rPr>
        <w:t>5</w:t>
      </w:r>
      <w:r w:rsidR="00FF3820" w:rsidRPr="00537565">
        <w:rPr>
          <w:rFonts w:ascii="宋体" w:hAnsi="宋体" w:hint="eastAsia"/>
          <w:sz w:val="24"/>
        </w:rPr>
        <w:t>月</w:t>
      </w:r>
      <w:r w:rsidR="00FF3820" w:rsidRPr="00537565">
        <w:rPr>
          <w:rFonts w:ascii="宋体" w:hAnsi="宋体"/>
          <w:sz w:val="24"/>
        </w:rPr>
        <w:t>14</w:t>
      </w:r>
      <w:r w:rsidR="00FF3820" w:rsidRPr="00537565">
        <w:rPr>
          <w:rFonts w:ascii="宋体" w:hAnsi="宋体" w:hint="eastAsia"/>
          <w:sz w:val="24"/>
        </w:rPr>
        <w:t>日</w:t>
      </w:r>
      <w:r w:rsidR="00FF3820" w:rsidRPr="00537565">
        <w:rPr>
          <w:rFonts w:ascii="宋体" w:hAnsi="宋体"/>
          <w:sz w:val="24"/>
        </w:rPr>
        <w:t>8</w:t>
      </w:r>
      <w:r w:rsidR="00FF3820" w:rsidRPr="00537565">
        <w:rPr>
          <w:rFonts w:ascii="宋体" w:hAnsi="宋体" w:hint="eastAsia"/>
          <w:sz w:val="24"/>
        </w:rPr>
        <w:t>:3</w:t>
      </w:r>
      <w:r w:rsidR="00FF3820" w:rsidRPr="00537565">
        <w:rPr>
          <w:rFonts w:ascii="宋体" w:hAnsi="宋体"/>
          <w:sz w:val="24"/>
        </w:rPr>
        <w:t>0-12</w:t>
      </w:r>
      <w:r w:rsidR="00FF3820" w:rsidRPr="00537565">
        <w:rPr>
          <w:rFonts w:ascii="宋体" w:hAnsi="宋体" w:hint="eastAsia"/>
          <w:sz w:val="24"/>
        </w:rPr>
        <w:t>：0</w:t>
      </w:r>
      <w:r w:rsidR="00FF3820" w:rsidRPr="00537565">
        <w:rPr>
          <w:rFonts w:ascii="宋体" w:hAnsi="宋体"/>
          <w:sz w:val="24"/>
        </w:rPr>
        <w:t>0</w:t>
      </w:r>
      <w:r w:rsidR="00FF3820" w:rsidRPr="00537565">
        <w:rPr>
          <w:rFonts w:ascii="宋体" w:hAnsi="宋体" w:hint="eastAsia"/>
          <w:sz w:val="24"/>
        </w:rPr>
        <w:t>，学院管理员将参加复试考生加入准考库，建立测试所需考题库、考题、试卷、测试考场等；</w:t>
      </w:r>
    </w:p>
    <w:p w:rsidR="007F6C24" w:rsidRPr="00537565" w:rsidRDefault="00537565">
      <w:pPr>
        <w:spacing w:line="440" w:lineRule="exact"/>
        <w:ind w:firstLineChars="200" w:firstLine="480"/>
        <w:rPr>
          <w:rFonts w:ascii="宋体" w:hAnsi="宋体"/>
          <w:sz w:val="24"/>
        </w:rPr>
      </w:pPr>
      <w:r w:rsidRPr="00537565">
        <w:rPr>
          <w:rFonts w:ascii="宋体" w:hAnsi="宋体" w:hint="eastAsia"/>
          <w:sz w:val="24"/>
        </w:rPr>
        <w:t>④</w:t>
      </w:r>
      <w:r w:rsidR="00FF3820" w:rsidRPr="00537565">
        <w:rPr>
          <w:rFonts w:ascii="宋体" w:hAnsi="宋体" w:hint="eastAsia"/>
          <w:sz w:val="24"/>
        </w:rPr>
        <w:t>5月</w:t>
      </w:r>
      <w:r w:rsidR="00FF3820" w:rsidRPr="00537565">
        <w:rPr>
          <w:rFonts w:ascii="宋体" w:hAnsi="宋体"/>
          <w:sz w:val="24"/>
        </w:rPr>
        <w:t>14</w:t>
      </w:r>
      <w:r w:rsidR="00FF3820" w:rsidRPr="00537565">
        <w:rPr>
          <w:rFonts w:ascii="宋体" w:hAnsi="宋体" w:hint="eastAsia"/>
          <w:sz w:val="24"/>
        </w:rPr>
        <w:t>日1</w:t>
      </w:r>
      <w:r w:rsidR="00FF3820" w:rsidRPr="00537565">
        <w:rPr>
          <w:rFonts w:ascii="宋体" w:hAnsi="宋体"/>
          <w:sz w:val="24"/>
        </w:rPr>
        <w:t>4</w:t>
      </w:r>
      <w:r w:rsidR="00FF3820" w:rsidRPr="00537565">
        <w:rPr>
          <w:rFonts w:ascii="宋体" w:hAnsi="宋体" w:hint="eastAsia"/>
          <w:sz w:val="24"/>
        </w:rPr>
        <w:t>:0</w:t>
      </w:r>
      <w:r w:rsidR="00FF3820" w:rsidRPr="00537565">
        <w:rPr>
          <w:rFonts w:ascii="宋体" w:hAnsi="宋体"/>
          <w:sz w:val="24"/>
        </w:rPr>
        <w:t>0-17</w:t>
      </w:r>
      <w:r w:rsidR="00FF3820" w:rsidRPr="00537565">
        <w:rPr>
          <w:rFonts w:ascii="宋体" w:hAnsi="宋体" w:hint="eastAsia"/>
          <w:sz w:val="24"/>
        </w:rPr>
        <w:t>：0</w:t>
      </w:r>
      <w:r w:rsidR="00FF3820" w:rsidRPr="00537565">
        <w:rPr>
          <w:rFonts w:ascii="宋体" w:hAnsi="宋体"/>
          <w:sz w:val="24"/>
        </w:rPr>
        <w:t>0</w:t>
      </w:r>
      <w:r w:rsidR="00FF3820" w:rsidRPr="00537565">
        <w:rPr>
          <w:rFonts w:ascii="宋体" w:hAnsi="宋体" w:hint="eastAsia"/>
          <w:sz w:val="24"/>
        </w:rPr>
        <w:t>，考官、助理、考生进行第一轮模拟复试测试（研招网平台），各角色熟悉自己的操作过程；</w:t>
      </w:r>
    </w:p>
    <w:p w:rsidR="007F6C24" w:rsidRPr="00537565" w:rsidRDefault="00537565">
      <w:pPr>
        <w:spacing w:line="440" w:lineRule="exact"/>
        <w:ind w:firstLineChars="200" w:firstLine="480"/>
        <w:rPr>
          <w:rFonts w:ascii="宋体" w:hAnsi="宋体"/>
          <w:sz w:val="24"/>
        </w:rPr>
      </w:pPr>
      <w:r w:rsidRPr="00537565">
        <w:rPr>
          <w:rFonts w:ascii="宋体" w:hAnsi="宋体" w:hint="eastAsia"/>
          <w:sz w:val="24"/>
        </w:rPr>
        <w:t>⑤</w:t>
      </w:r>
      <w:r w:rsidR="00FF3820" w:rsidRPr="00537565">
        <w:rPr>
          <w:rFonts w:ascii="宋体" w:hAnsi="宋体"/>
          <w:sz w:val="24"/>
        </w:rPr>
        <w:t>5</w:t>
      </w:r>
      <w:r w:rsidR="00FF3820" w:rsidRPr="00537565">
        <w:rPr>
          <w:rFonts w:ascii="宋体" w:hAnsi="宋体" w:hint="eastAsia"/>
          <w:sz w:val="24"/>
        </w:rPr>
        <w:t>月</w:t>
      </w:r>
      <w:r w:rsidR="00FF3820" w:rsidRPr="00537565">
        <w:rPr>
          <w:rFonts w:ascii="宋体" w:hAnsi="宋体"/>
          <w:sz w:val="24"/>
        </w:rPr>
        <w:t>15</w:t>
      </w:r>
      <w:r w:rsidR="00FF3820" w:rsidRPr="00537565">
        <w:rPr>
          <w:rFonts w:ascii="宋体" w:hAnsi="宋体" w:hint="eastAsia"/>
          <w:sz w:val="24"/>
        </w:rPr>
        <w:t>日：对测试中出现的问题进行分析并解决，各个角色自行熟悉自身操作。</w:t>
      </w:r>
    </w:p>
    <w:p w:rsidR="007F6C24" w:rsidRPr="00537565" w:rsidRDefault="00537565">
      <w:pPr>
        <w:spacing w:line="440" w:lineRule="exact"/>
        <w:ind w:firstLineChars="200" w:firstLine="480"/>
        <w:rPr>
          <w:rFonts w:ascii="宋体" w:hAnsi="宋体"/>
          <w:sz w:val="24"/>
        </w:rPr>
      </w:pPr>
      <w:r w:rsidRPr="00537565">
        <w:rPr>
          <w:rFonts w:ascii="宋体" w:hAnsi="宋体" w:hint="eastAsia"/>
          <w:sz w:val="24"/>
        </w:rPr>
        <w:t>⑥</w:t>
      </w:r>
      <w:r w:rsidR="00FF3820" w:rsidRPr="00537565">
        <w:rPr>
          <w:rFonts w:ascii="宋体" w:hAnsi="宋体" w:hint="eastAsia"/>
          <w:sz w:val="24"/>
        </w:rPr>
        <w:t>5月</w:t>
      </w:r>
      <w:r w:rsidR="00FF3820" w:rsidRPr="00537565">
        <w:rPr>
          <w:rFonts w:ascii="宋体" w:hAnsi="宋体"/>
          <w:sz w:val="24"/>
        </w:rPr>
        <w:t>16</w:t>
      </w:r>
      <w:r w:rsidR="00FF3820" w:rsidRPr="00537565">
        <w:rPr>
          <w:rFonts w:ascii="宋体" w:hAnsi="宋体" w:hint="eastAsia"/>
          <w:sz w:val="24"/>
        </w:rPr>
        <w:t>日：考官、助理、考生进行第二轮模拟复试测试（研招网平台），主要是考试过程出现意外时的应对模拟；</w:t>
      </w:r>
    </w:p>
    <w:p w:rsidR="007F6C24" w:rsidRPr="00537565" w:rsidRDefault="00537565">
      <w:pPr>
        <w:spacing w:line="440" w:lineRule="exact"/>
        <w:ind w:firstLineChars="200" w:firstLine="480"/>
        <w:rPr>
          <w:rFonts w:ascii="宋体" w:hAnsi="宋体"/>
          <w:sz w:val="24"/>
        </w:rPr>
      </w:pPr>
      <w:r w:rsidRPr="00537565">
        <w:rPr>
          <w:rFonts w:ascii="宋体" w:hAnsi="宋体" w:hint="eastAsia"/>
          <w:sz w:val="24"/>
        </w:rPr>
        <w:t>⑦</w:t>
      </w:r>
      <w:r w:rsidR="00FF3820" w:rsidRPr="00537565">
        <w:rPr>
          <w:rFonts w:ascii="宋体" w:hAnsi="宋体" w:hint="eastAsia"/>
          <w:sz w:val="24"/>
        </w:rPr>
        <w:t>5月</w:t>
      </w:r>
      <w:r w:rsidR="00FF3820" w:rsidRPr="00537565">
        <w:rPr>
          <w:rFonts w:ascii="宋体" w:hAnsi="宋体"/>
          <w:sz w:val="24"/>
        </w:rPr>
        <w:t>17</w:t>
      </w:r>
      <w:r w:rsidR="00FF3820" w:rsidRPr="00537565">
        <w:rPr>
          <w:rFonts w:ascii="宋体" w:hAnsi="宋体" w:hint="eastAsia"/>
          <w:sz w:val="24"/>
        </w:rPr>
        <w:t>日：云考场复试测试。</w:t>
      </w:r>
    </w:p>
    <w:p w:rsidR="007F6C24" w:rsidRDefault="00FF3820">
      <w:pPr>
        <w:spacing w:line="440" w:lineRule="exact"/>
        <w:ind w:firstLineChars="200" w:firstLine="482"/>
        <w:rPr>
          <w:rFonts w:ascii="宋体" w:hAnsi="宋体"/>
          <w:b/>
          <w:bCs/>
          <w:sz w:val="24"/>
        </w:rPr>
      </w:pPr>
      <w:r>
        <w:rPr>
          <w:rFonts w:ascii="宋体" w:hAnsi="宋体" w:hint="eastAsia"/>
          <w:b/>
          <w:bCs/>
          <w:sz w:val="24"/>
        </w:rPr>
        <w:t>特别提醒：不能按学院的要求完成复试各环节的考生视作自动放弃。</w:t>
      </w:r>
    </w:p>
    <w:p w:rsidR="00321F68" w:rsidRDefault="00321F68">
      <w:pPr>
        <w:spacing w:line="440" w:lineRule="exact"/>
        <w:ind w:firstLineChars="200" w:firstLine="480"/>
        <w:rPr>
          <w:rFonts w:ascii="宋体" w:hAnsi="宋体"/>
          <w:bCs/>
          <w:sz w:val="24"/>
        </w:rPr>
      </w:pPr>
      <w:r w:rsidRPr="00321F68">
        <w:rPr>
          <w:rFonts w:ascii="宋体" w:hAnsi="宋体" w:hint="eastAsia"/>
          <w:bCs/>
          <w:sz w:val="24"/>
        </w:rPr>
        <w:t>（3）复试时间</w:t>
      </w:r>
    </w:p>
    <w:p w:rsidR="00321F68" w:rsidRPr="005C7995" w:rsidRDefault="00321F68" w:rsidP="005C7995">
      <w:pPr>
        <w:spacing w:line="440" w:lineRule="exact"/>
        <w:ind w:firstLineChars="200" w:firstLine="480"/>
        <w:rPr>
          <w:rFonts w:ascii="宋体" w:hAnsi="宋体" w:hint="eastAsia"/>
          <w:bCs/>
          <w:sz w:val="24"/>
        </w:rPr>
      </w:pPr>
      <w:r>
        <w:rPr>
          <w:rFonts w:ascii="宋体" w:hAnsi="宋体" w:hint="eastAsia"/>
          <w:bCs/>
          <w:sz w:val="24"/>
        </w:rPr>
        <w:t>第1批复试时间为</w:t>
      </w:r>
      <w:r w:rsidRPr="00321F68">
        <w:rPr>
          <w:rFonts w:ascii="宋体" w:hAnsi="宋体" w:hint="eastAsia"/>
          <w:bCs/>
          <w:sz w:val="24"/>
        </w:rPr>
        <w:t>2</w:t>
      </w:r>
      <w:r w:rsidRPr="00321F68">
        <w:rPr>
          <w:rFonts w:ascii="宋体" w:hAnsi="宋体"/>
          <w:bCs/>
          <w:sz w:val="24"/>
        </w:rPr>
        <w:t>020</w:t>
      </w:r>
      <w:r w:rsidRPr="00321F68">
        <w:rPr>
          <w:rFonts w:ascii="宋体" w:hAnsi="宋体" w:hint="eastAsia"/>
          <w:bCs/>
          <w:sz w:val="24"/>
        </w:rPr>
        <w:t>年5月1</w:t>
      </w:r>
      <w:r w:rsidRPr="00321F68">
        <w:rPr>
          <w:rFonts w:ascii="宋体" w:hAnsi="宋体"/>
          <w:bCs/>
          <w:sz w:val="24"/>
        </w:rPr>
        <w:t>8</w:t>
      </w:r>
      <w:r w:rsidRPr="00321F68">
        <w:rPr>
          <w:rFonts w:ascii="宋体" w:hAnsi="宋体" w:hint="eastAsia"/>
          <w:bCs/>
          <w:sz w:val="24"/>
        </w:rPr>
        <w:t>日9:0</w:t>
      </w:r>
      <w:r w:rsidRPr="00321F68">
        <w:rPr>
          <w:rFonts w:ascii="宋体" w:hAnsi="宋体"/>
          <w:bCs/>
          <w:sz w:val="24"/>
        </w:rPr>
        <w:t>0-12</w:t>
      </w:r>
      <w:r w:rsidRPr="00321F68">
        <w:rPr>
          <w:rFonts w:ascii="宋体" w:hAnsi="宋体" w:hint="eastAsia"/>
          <w:bCs/>
          <w:sz w:val="24"/>
        </w:rPr>
        <w:t>:0</w:t>
      </w:r>
      <w:r w:rsidRPr="00321F68">
        <w:rPr>
          <w:rFonts w:ascii="宋体" w:hAnsi="宋体"/>
          <w:bCs/>
          <w:sz w:val="24"/>
        </w:rPr>
        <w:t>0</w:t>
      </w:r>
      <w:r w:rsidRPr="00321F68">
        <w:rPr>
          <w:rFonts w:ascii="宋体" w:hAnsi="宋体" w:hint="eastAsia"/>
          <w:bCs/>
          <w:sz w:val="24"/>
        </w:rPr>
        <w:t>,1</w:t>
      </w:r>
      <w:r w:rsidRPr="00321F68">
        <w:rPr>
          <w:rFonts w:ascii="宋体" w:hAnsi="宋体"/>
          <w:bCs/>
          <w:sz w:val="24"/>
        </w:rPr>
        <w:t>4</w:t>
      </w:r>
      <w:r w:rsidRPr="00321F68">
        <w:rPr>
          <w:rFonts w:ascii="宋体" w:hAnsi="宋体" w:hint="eastAsia"/>
          <w:bCs/>
          <w:sz w:val="24"/>
        </w:rPr>
        <w:t>:0</w:t>
      </w:r>
      <w:r w:rsidRPr="00321F68">
        <w:rPr>
          <w:rFonts w:ascii="宋体" w:hAnsi="宋体"/>
          <w:bCs/>
          <w:sz w:val="24"/>
        </w:rPr>
        <w:t>0-17</w:t>
      </w:r>
      <w:r w:rsidRPr="00321F68">
        <w:rPr>
          <w:rFonts w:ascii="宋体" w:hAnsi="宋体" w:hint="eastAsia"/>
          <w:bCs/>
          <w:sz w:val="24"/>
        </w:rPr>
        <w:t>:0</w:t>
      </w:r>
      <w:r w:rsidRPr="00321F68">
        <w:rPr>
          <w:rFonts w:ascii="宋体" w:hAnsi="宋体"/>
          <w:bCs/>
          <w:sz w:val="24"/>
        </w:rPr>
        <w:t>0.</w:t>
      </w:r>
    </w:p>
    <w:p w:rsidR="007F6C24" w:rsidRDefault="00FF3820">
      <w:pPr>
        <w:spacing w:line="440" w:lineRule="exact"/>
        <w:rPr>
          <w:rFonts w:ascii="黑体" w:eastAsia="黑体"/>
          <w:sz w:val="32"/>
          <w:szCs w:val="32"/>
        </w:rPr>
      </w:pPr>
      <w:r>
        <w:rPr>
          <w:rFonts w:ascii="黑体" w:eastAsia="黑体" w:hint="eastAsia"/>
          <w:sz w:val="32"/>
          <w:szCs w:val="32"/>
        </w:rPr>
        <w:t>二、缴费</w:t>
      </w:r>
    </w:p>
    <w:p w:rsidR="007F6C24" w:rsidRDefault="00FF3820">
      <w:pPr>
        <w:spacing w:line="440" w:lineRule="exact"/>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根据《四川省发展和改革委员会四川省财政厅关于规范全省教育系统考试考务行政事业性收费的通知》（川发改价格【2012】641号）规定：研究生招生复试费：每生120元，同等学力报考研究生另收加试科目考试费80元。</w:t>
      </w:r>
    </w:p>
    <w:p w:rsidR="007F6C24" w:rsidRDefault="00FF3820">
      <w:pPr>
        <w:spacing w:line="440" w:lineRule="exact"/>
        <w:ind w:firstLineChars="200" w:firstLine="480"/>
        <w:rPr>
          <w:rFonts w:ascii="宋体" w:hAnsi="宋体"/>
          <w:sz w:val="24"/>
        </w:rPr>
      </w:pPr>
      <w:r>
        <w:rPr>
          <w:rFonts w:ascii="宋体" w:hAnsi="宋体" w:hint="eastAsia"/>
          <w:sz w:val="24"/>
        </w:rPr>
        <w:t>（2）缴费方式为：考生利用手机微信，搜索“校园安心付”微信小程序进行缴费。缴费考生的学号为：复试学院代码+报名号,共1</w:t>
      </w:r>
      <w:r>
        <w:rPr>
          <w:rFonts w:ascii="宋体" w:hAnsi="宋体"/>
          <w:sz w:val="24"/>
        </w:rPr>
        <w:t>2</w:t>
      </w:r>
      <w:r>
        <w:rPr>
          <w:rFonts w:ascii="宋体" w:hAnsi="宋体" w:hint="eastAsia"/>
          <w:sz w:val="24"/>
        </w:rPr>
        <w:t>位数字。</w:t>
      </w:r>
    </w:p>
    <w:p w:rsidR="007F6C24" w:rsidRDefault="00FF3820">
      <w:pPr>
        <w:spacing w:line="440" w:lineRule="exact"/>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）考生自行在网上进行缴费，报到时将缴费结果向工作人员出示。</w:t>
      </w:r>
    </w:p>
    <w:p w:rsidR="007F6C24" w:rsidRDefault="00FF3820">
      <w:pPr>
        <w:spacing w:line="440" w:lineRule="exact"/>
        <w:rPr>
          <w:rFonts w:ascii="黑体" w:eastAsia="黑体"/>
          <w:sz w:val="32"/>
          <w:szCs w:val="32"/>
        </w:rPr>
      </w:pPr>
      <w:r>
        <w:rPr>
          <w:rFonts w:ascii="黑体" w:eastAsia="黑体" w:hint="eastAsia"/>
          <w:sz w:val="32"/>
          <w:szCs w:val="32"/>
        </w:rPr>
        <w:t>三、提交复试预审电子材料</w:t>
      </w:r>
    </w:p>
    <w:p w:rsidR="007F6C24" w:rsidRDefault="00FF3820">
      <w:pPr>
        <w:spacing w:line="560" w:lineRule="exact"/>
        <w:ind w:firstLineChars="200" w:firstLine="480"/>
        <w:rPr>
          <w:rFonts w:ascii="宋体" w:hAnsi="宋体"/>
          <w:sz w:val="24"/>
        </w:rPr>
      </w:pPr>
      <w:r>
        <w:rPr>
          <w:rFonts w:ascii="宋体" w:hAnsi="宋体" w:hint="eastAsia"/>
          <w:sz w:val="24"/>
        </w:rPr>
        <w:t>（一）资格预审准备电子材料</w:t>
      </w:r>
    </w:p>
    <w:p w:rsidR="007F6C24" w:rsidRDefault="00FF3820">
      <w:pPr>
        <w:spacing w:line="560" w:lineRule="exact"/>
        <w:ind w:firstLineChars="200" w:firstLine="480"/>
        <w:rPr>
          <w:rFonts w:ascii="宋体" w:hAnsi="宋体"/>
          <w:sz w:val="24"/>
        </w:rPr>
      </w:pPr>
      <w:r>
        <w:rPr>
          <w:rFonts w:ascii="宋体" w:hAnsi="宋体" w:hint="eastAsia"/>
          <w:sz w:val="24"/>
        </w:rPr>
        <w:t>复试前，我院将进行材料预审，考生需将以下电子材料扫描为PDF格式统一打包，压缩文件命名为“专业_姓名.rar”，接收材料的截止时间：</w:t>
      </w:r>
      <w:r>
        <w:rPr>
          <w:rFonts w:ascii="宋体" w:hAnsi="宋体"/>
          <w:sz w:val="24"/>
        </w:rPr>
        <w:t>5</w:t>
      </w:r>
      <w:r>
        <w:rPr>
          <w:rFonts w:ascii="宋体" w:hAnsi="宋体" w:hint="eastAsia"/>
          <w:sz w:val="24"/>
        </w:rPr>
        <w:t>月</w:t>
      </w:r>
      <w:r>
        <w:rPr>
          <w:rFonts w:ascii="宋体" w:hAnsi="宋体"/>
          <w:sz w:val="24"/>
        </w:rPr>
        <w:t>15</w:t>
      </w:r>
      <w:r>
        <w:rPr>
          <w:rFonts w:ascii="宋体" w:hAnsi="宋体" w:hint="eastAsia"/>
          <w:sz w:val="24"/>
        </w:rPr>
        <w:t>日</w:t>
      </w:r>
      <w:r w:rsidR="00537565">
        <w:rPr>
          <w:rFonts w:ascii="宋体" w:hAnsi="宋体" w:hint="eastAsia"/>
          <w:sz w:val="24"/>
        </w:rPr>
        <w:t>1</w:t>
      </w:r>
      <w:r w:rsidR="00537565">
        <w:rPr>
          <w:rFonts w:ascii="宋体" w:hAnsi="宋体"/>
          <w:sz w:val="24"/>
        </w:rPr>
        <w:t>7</w:t>
      </w:r>
      <w:r w:rsidR="00537565">
        <w:rPr>
          <w:rFonts w:ascii="宋体" w:hAnsi="宋体" w:hint="eastAsia"/>
          <w:sz w:val="24"/>
        </w:rPr>
        <w:t>:0</w:t>
      </w:r>
      <w:r w:rsidR="00537565">
        <w:rPr>
          <w:rFonts w:ascii="宋体" w:hAnsi="宋体"/>
          <w:sz w:val="24"/>
        </w:rPr>
        <w:t>0</w:t>
      </w:r>
      <w:r w:rsidR="00537565">
        <w:rPr>
          <w:rFonts w:ascii="宋体" w:hAnsi="宋体" w:hint="eastAsia"/>
          <w:sz w:val="24"/>
        </w:rPr>
        <w:t>；</w:t>
      </w:r>
      <w:r>
        <w:rPr>
          <w:rFonts w:ascii="宋体" w:hAnsi="宋体" w:hint="eastAsia"/>
          <w:sz w:val="24"/>
        </w:rPr>
        <w:t xml:space="preserve">发送邮箱为: </w:t>
      </w:r>
      <w:r>
        <w:rPr>
          <w:rFonts w:ascii="宋体" w:hAnsi="宋体"/>
          <w:sz w:val="24"/>
        </w:rPr>
        <w:t>kzgcxybgs@cuit.edu.cn</w:t>
      </w:r>
      <w:r>
        <w:rPr>
          <w:rFonts w:ascii="宋体" w:hAnsi="宋体" w:hint="eastAsia"/>
          <w:sz w:val="24"/>
        </w:rPr>
        <w:t>。上交材料如下：</w:t>
      </w:r>
    </w:p>
    <w:p w:rsidR="007F6C24" w:rsidRDefault="00FF3820">
      <w:pPr>
        <w:spacing w:line="560" w:lineRule="exact"/>
        <w:ind w:firstLineChars="200" w:firstLine="480"/>
        <w:rPr>
          <w:rFonts w:ascii="宋体" w:hAnsi="宋体"/>
          <w:sz w:val="24"/>
        </w:rPr>
      </w:pPr>
      <w:r>
        <w:rPr>
          <w:rFonts w:ascii="宋体" w:hAnsi="宋体"/>
          <w:sz w:val="24"/>
        </w:rPr>
        <w:t>（1）居民身份证复印件</w:t>
      </w:r>
      <w:r>
        <w:rPr>
          <w:rFonts w:ascii="宋体" w:hAnsi="宋体" w:hint="eastAsia"/>
          <w:sz w:val="24"/>
        </w:rPr>
        <w:t>；</w:t>
      </w:r>
    </w:p>
    <w:p w:rsidR="007F6C24" w:rsidRDefault="00FF3820">
      <w:pPr>
        <w:spacing w:line="560" w:lineRule="exact"/>
        <w:ind w:firstLineChars="200" w:firstLine="480"/>
        <w:rPr>
          <w:rFonts w:ascii="宋体" w:hAnsi="宋体"/>
          <w:sz w:val="24"/>
        </w:rPr>
      </w:pPr>
      <w:r>
        <w:rPr>
          <w:rFonts w:ascii="宋体" w:hAnsi="宋体"/>
          <w:sz w:val="24"/>
        </w:rPr>
        <w:t>（2）</w:t>
      </w:r>
      <w:r>
        <w:rPr>
          <w:rFonts w:ascii="宋体" w:hAnsi="宋体" w:hint="eastAsia"/>
          <w:sz w:val="24"/>
        </w:rPr>
        <w:t>复试考生资格审查单（研究生处下载中心下载）；</w:t>
      </w:r>
    </w:p>
    <w:p w:rsidR="007F6C24" w:rsidRDefault="00FF3820">
      <w:pPr>
        <w:spacing w:line="560" w:lineRule="exact"/>
        <w:ind w:firstLineChars="200" w:firstLine="480"/>
        <w:rPr>
          <w:rFonts w:ascii="宋体" w:hAnsi="宋体"/>
          <w:sz w:val="24"/>
        </w:rPr>
      </w:pPr>
      <w:r>
        <w:rPr>
          <w:rFonts w:ascii="宋体" w:hAnsi="宋体"/>
          <w:sz w:val="24"/>
        </w:rPr>
        <w:lastRenderedPageBreak/>
        <w:t>（3）</w:t>
      </w:r>
      <w:r>
        <w:rPr>
          <w:rFonts w:ascii="宋体" w:hAnsi="宋体" w:hint="eastAsia"/>
          <w:sz w:val="24"/>
        </w:rPr>
        <w:t>诚信复试承诺书（研究生处下载中心下载）；</w:t>
      </w:r>
    </w:p>
    <w:p w:rsidR="007F6C24" w:rsidRDefault="00FF3820">
      <w:pPr>
        <w:spacing w:line="560" w:lineRule="exact"/>
        <w:ind w:firstLineChars="200" w:firstLine="480"/>
        <w:rPr>
          <w:rFonts w:ascii="宋体" w:hAnsi="宋体"/>
          <w:sz w:val="24"/>
        </w:rPr>
      </w:pPr>
      <w:r>
        <w:rPr>
          <w:rFonts w:ascii="宋体" w:hAnsi="宋体" w:hint="eastAsia"/>
          <w:sz w:val="24"/>
        </w:rPr>
        <w:t>（4）</w:t>
      </w:r>
      <w:r>
        <w:rPr>
          <w:rFonts w:ascii="宋体" w:hAnsi="宋体"/>
          <w:sz w:val="24"/>
        </w:rPr>
        <w:t>学历学位证复印件（应届生提供学生证或</w:t>
      </w:r>
      <w:r>
        <w:rPr>
          <w:rFonts w:ascii="宋体" w:hAnsi="宋体" w:hint="eastAsia"/>
          <w:sz w:val="24"/>
        </w:rPr>
        <w:t>教育部学籍在线验证报告</w:t>
      </w:r>
      <w:r>
        <w:rPr>
          <w:rFonts w:ascii="宋体" w:hAnsi="宋体"/>
          <w:sz w:val="24"/>
        </w:rPr>
        <w:t>）</w:t>
      </w:r>
      <w:r>
        <w:rPr>
          <w:rFonts w:ascii="宋体" w:hAnsi="宋体" w:hint="eastAsia"/>
          <w:sz w:val="24"/>
        </w:rPr>
        <w:t>；</w:t>
      </w:r>
    </w:p>
    <w:p w:rsidR="007F6C24" w:rsidRDefault="00FF3820">
      <w:pPr>
        <w:spacing w:line="560" w:lineRule="exact"/>
        <w:ind w:firstLineChars="200" w:firstLine="480"/>
        <w:rPr>
          <w:rFonts w:ascii="宋体" w:hAnsi="宋体"/>
          <w:sz w:val="24"/>
        </w:rPr>
      </w:pPr>
      <w:r>
        <w:rPr>
          <w:rFonts w:ascii="宋体" w:hAnsi="宋体" w:hint="eastAsia"/>
          <w:sz w:val="24"/>
        </w:rPr>
        <w:t>（5）</w:t>
      </w:r>
      <w:r w:rsidR="00371E64">
        <w:rPr>
          <w:rFonts w:ascii="宋体" w:hAnsi="宋体" w:hint="eastAsia"/>
          <w:sz w:val="24"/>
        </w:rPr>
        <w:t>思想政治素质和道德品质考核</w:t>
      </w:r>
      <w:r w:rsidR="00371E64" w:rsidRPr="004D0BD8">
        <w:rPr>
          <w:rFonts w:ascii="宋体" w:hAnsi="宋体" w:hint="eastAsia"/>
          <w:sz w:val="24"/>
        </w:rPr>
        <w:t>表</w:t>
      </w:r>
      <w:r>
        <w:rPr>
          <w:rFonts w:ascii="宋体" w:hAnsi="宋体" w:hint="eastAsia"/>
          <w:sz w:val="24"/>
        </w:rPr>
        <w:t>（研究生处下载中心下载）；</w:t>
      </w:r>
    </w:p>
    <w:p w:rsidR="007F6C24" w:rsidRDefault="00FF3820">
      <w:pPr>
        <w:spacing w:line="560" w:lineRule="exact"/>
        <w:ind w:firstLineChars="200" w:firstLine="480"/>
        <w:rPr>
          <w:rFonts w:ascii="宋体" w:hAnsi="宋体"/>
          <w:sz w:val="24"/>
        </w:rPr>
      </w:pPr>
      <w:r>
        <w:rPr>
          <w:rFonts w:ascii="宋体" w:hAnsi="宋体" w:hint="eastAsia"/>
          <w:sz w:val="24"/>
        </w:rPr>
        <w:t>（6）</w:t>
      </w:r>
      <w:r w:rsidR="00371E64" w:rsidRPr="004D0BD8">
        <w:rPr>
          <w:rFonts w:ascii="宋体" w:hAnsi="宋体" w:hint="eastAsia"/>
          <w:sz w:val="24"/>
        </w:rPr>
        <w:t>教育部学历证书电子注册备案表或学历认证报告</w:t>
      </w:r>
      <w:r w:rsidR="00371E64" w:rsidRPr="004D0BD8">
        <w:rPr>
          <w:rFonts w:ascii="宋体" w:hAnsi="宋体"/>
          <w:sz w:val="24"/>
        </w:rPr>
        <w:t>（应届生提供</w:t>
      </w:r>
      <w:r w:rsidR="00371E64" w:rsidRPr="004D0BD8">
        <w:rPr>
          <w:rFonts w:ascii="宋体" w:hAnsi="宋体" w:hint="eastAsia"/>
          <w:sz w:val="24"/>
        </w:rPr>
        <w:t>学籍在线验证报告</w:t>
      </w:r>
      <w:r w:rsidR="00371E64" w:rsidRPr="004D0BD8">
        <w:rPr>
          <w:rFonts w:ascii="宋体" w:hAnsi="宋体"/>
          <w:sz w:val="24"/>
        </w:rPr>
        <w:t>）</w:t>
      </w:r>
      <w:r>
        <w:rPr>
          <w:rFonts w:ascii="宋体" w:hAnsi="宋体" w:hint="eastAsia"/>
          <w:sz w:val="24"/>
        </w:rPr>
        <w:t>；</w:t>
      </w:r>
    </w:p>
    <w:p w:rsidR="007F6C24" w:rsidRPr="00321F68" w:rsidRDefault="00FF3820">
      <w:pPr>
        <w:spacing w:line="560" w:lineRule="exact"/>
        <w:ind w:firstLineChars="200" w:firstLine="480"/>
        <w:rPr>
          <w:rFonts w:ascii="宋体" w:hAnsi="宋体"/>
          <w:sz w:val="24"/>
        </w:rPr>
      </w:pPr>
      <w:r w:rsidRPr="00321F68">
        <w:rPr>
          <w:rFonts w:ascii="宋体" w:hAnsi="宋体" w:hint="eastAsia"/>
          <w:sz w:val="24"/>
        </w:rPr>
        <w:t>（7）大学学习成绩单、科研成果。（</w:t>
      </w:r>
      <w:r w:rsidR="002C5D3A" w:rsidRPr="00321F68">
        <w:rPr>
          <w:rFonts w:ascii="宋体" w:hAnsi="宋体" w:hint="eastAsia"/>
          <w:sz w:val="24"/>
        </w:rPr>
        <w:t>可以暂时不盖章</w:t>
      </w:r>
      <w:r w:rsidRPr="00321F68">
        <w:rPr>
          <w:rFonts w:ascii="宋体" w:hAnsi="宋体" w:hint="eastAsia"/>
          <w:sz w:val="24"/>
        </w:rPr>
        <w:t>）</w:t>
      </w:r>
    </w:p>
    <w:p w:rsidR="007F6C24" w:rsidRPr="00321F68" w:rsidRDefault="00FF3820">
      <w:pPr>
        <w:spacing w:line="560" w:lineRule="exact"/>
        <w:ind w:firstLineChars="200" w:firstLine="480"/>
        <w:rPr>
          <w:rFonts w:ascii="宋体" w:hAnsi="宋体"/>
          <w:sz w:val="24"/>
        </w:rPr>
      </w:pPr>
      <w:r w:rsidRPr="00321F68">
        <w:rPr>
          <w:rFonts w:ascii="宋体" w:hAnsi="宋体" w:hint="eastAsia"/>
          <w:sz w:val="24"/>
        </w:rPr>
        <w:t>（</w:t>
      </w:r>
      <w:r w:rsidRPr="00321F68">
        <w:rPr>
          <w:rFonts w:ascii="宋体" w:hAnsi="宋体"/>
          <w:sz w:val="24"/>
        </w:rPr>
        <w:t>8</w:t>
      </w:r>
      <w:r w:rsidRPr="00321F68">
        <w:rPr>
          <w:rFonts w:ascii="宋体" w:hAnsi="宋体" w:hint="eastAsia"/>
          <w:sz w:val="24"/>
        </w:rPr>
        <w:t>）</w:t>
      </w:r>
      <w:r w:rsidR="00537565" w:rsidRPr="00321F68">
        <w:rPr>
          <w:rFonts w:ascii="宋体" w:hAnsi="宋体" w:hint="eastAsia"/>
          <w:sz w:val="24"/>
        </w:rPr>
        <w:t>成功</w:t>
      </w:r>
      <w:r w:rsidRPr="00321F68">
        <w:rPr>
          <w:rFonts w:ascii="宋体" w:hAnsi="宋体" w:hint="eastAsia"/>
          <w:sz w:val="24"/>
        </w:rPr>
        <w:t>缴费</w:t>
      </w:r>
      <w:r w:rsidR="00537565">
        <w:rPr>
          <w:rFonts w:ascii="宋体" w:hAnsi="宋体" w:hint="eastAsia"/>
          <w:sz w:val="24"/>
        </w:rPr>
        <w:t>承诺</w:t>
      </w:r>
      <w:r w:rsidRPr="00321F68">
        <w:rPr>
          <w:rFonts w:ascii="宋体" w:hAnsi="宋体" w:hint="eastAsia"/>
          <w:sz w:val="24"/>
        </w:rPr>
        <w:t>和缴费成功截图。</w:t>
      </w:r>
    </w:p>
    <w:p w:rsidR="007F6C24" w:rsidRPr="00321F68" w:rsidRDefault="00FF3820">
      <w:pPr>
        <w:spacing w:line="560" w:lineRule="exact"/>
        <w:ind w:firstLineChars="200" w:firstLine="480"/>
        <w:rPr>
          <w:rFonts w:ascii="宋体" w:hAnsi="宋体"/>
          <w:sz w:val="24"/>
        </w:rPr>
      </w:pPr>
      <w:r w:rsidRPr="00321F68">
        <w:rPr>
          <w:rFonts w:ascii="宋体" w:hAnsi="宋体" w:hint="eastAsia"/>
          <w:sz w:val="24"/>
        </w:rPr>
        <w:t>备注：（1）【境外学历考生】</w:t>
      </w:r>
      <w:r w:rsidRPr="00321F68">
        <w:rPr>
          <w:rFonts w:ascii="宋体" w:hAnsi="宋体"/>
          <w:sz w:val="24"/>
        </w:rPr>
        <w:t>还应同时提供教育部开具的国（境）外学历学位认证书</w:t>
      </w:r>
      <w:r w:rsidRPr="00321F68">
        <w:rPr>
          <w:rFonts w:ascii="宋体" w:hAnsi="宋体" w:hint="eastAsia"/>
          <w:sz w:val="24"/>
        </w:rPr>
        <w:t>；【自考本科届时可毕业考生】还需提供自学考试考籍表等相关证明。</w:t>
      </w:r>
    </w:p>
    <w:p w:rsidR="007F6C24" w:rsidRPr="00321F68" w:rsidRDefault="00FF3820">
      <w:pPr>
        <w:spacing w:line="560" w:lineRule="exact"/>
        <w:ind w:firstLineChars="200" w:firstLine="480"/>
        <w:rPr>
          <w:rFonts w:ascii="宋体" w:hAnsi="宋体"/>
          <w:sz w:val="24"/>
        </w:rPr>
      </w:pPr>
      <w:r w:rsidRPr="00321F68">
        <w:rPr>
          <w:rFonts w:ascii="宋体" w:hAnsi="宋体" w:hint="eastAsia"/>
          <w:sz w:val="24"/>
        </w:rPr>
        <w:t>（</w:t>
      </w:r>
      <w:r w:rsidRPr="00321F68">
        <w:rPr>
          <w:rFonts w:ascii="宋体" w:hAnsi="宋体"/>
          <w:sz w:val="24"/>
        </w:rPr>
        <w:t>2</w:t>
      </w:r>
      <w:r w:rsidRPr="00321F68">
        <w:rPr>
          <w:rFonts w:ascii="宋体" w:hAnsi="宋体" w:hint="eastAsia"/>
          <w:sz w:val="24"/>
        </w:rPr>
        <w:t>）国防生考生除提交应届本科毕业生资格审查材料外，还须提交《国防生报考研究生审批表》原件；报考“退役大学生士兵计划”的考生，须提交《入伍批准书》和《退出现役证》复印件；</w:t>
      </w:r>
    </w:p>
    <w:p w:rsidR="007F6C24" w:rsidRPr="00321F68" w:rsidRDefault="00FF3820">
      <w:pPr>
        <w:spacing w:line="560" w:lineRule="exact"/>
        <w:ind w:firstLineChars="200" w:firstLine="480"/>
        <w:rPr>
          <w:rFonts w:ascii="宋体" w:hAnsi="宋体"/>
          <w:sz w:val="24"/>
        </w:rPr>
      </w:pPr>
      <w:r w:rsidRPr="00321F68">
        <w:rPr>
          <w:rFonts w:ascii="宋体" w:hAnsi="宋体" w:hint="eastAsia"/>
          <w:sz w:val="24"/>
        </w:rPr>
        <w:t>（</w:t>
      </w:r>
      <w:r w:rsidRPr="00321F68">
        <w:rPr>
          <w:rFonts w:ascii="宋体" w:hAnsi="宋体"/>
          <w:sz w:val="24"/>
        </w:rPr>
        <w:t>3</w:t>
      </w:r>
      <w:r w:rsidRPr="00321F68">
        <w:rPr>
          <w:rFonts w:ascii="宋体" w:hAnsi="宋体" w:hint="eastAsia"/>
          <w:sz w:val="24"/>
        </w:rPr>
        <w:t>）符合教育部《2020年全国硕士研究生招生工作管理规定》第五十九条规定所列加分政策的考生，须于学院复试结果公布前向研究生招生办公室提供相关证明材料以便核实并办理加分手续，逾期不予受理。</w:t>
      </w:r>
    </w:p>
    <w:p w:rsidR="007F6C24" w:rsidRPr="00321F68" w:rsidRDefault="00FF3820">
      <w:pPr>
        <w:spacing w:line="560" w:lineRule="exact"/>
        <w:ind w:firstLineChars="200" w:firstLine="480"/>
        <w:rPr>
          <w:rFonts w:ascii="宋体" w:hAnsi="宋体"/>
          <w:sz w:val="24"/>
        </w:rPr>
      </w:pPr>
      <w:r w:rsidRPr="00321F68">
        <w:rPr>
          <w:rFonts w:ascii="宋体" w:hAnsi="宋体" w:hint="eastAsia"/>
          <w:sz w:val="24"/>
        </w:rPr>
        <w:t>（</w:t>
      </w:r>
      <w:r w:rsidRPr="00321F68">
        <w:rPr>
          <w:rFonts w:ascii="宋体" w:hAnsi="宋体"/>
          <w:sz w:val="24"/>
        </w:rPr>
        <w:t>4</w:t>
      </w:r>
      <w:r w:rsidRPr="00321F68">
        <w:rPr>
          <w:rFonts w:ascii="宋体" w:hAnsi="宋体" w:hint="eastAsia"/>
          <w:sz w:val="24"/>
        </w:rPr>
        <w:t>）以上所有材料都是按照纸质版上交准</w:t>
      </w:r>
      <w:r>
        <w:rPr>
          <w:rFonts w:ascii="宋体" w:hAnsi="宋体" w:hint="eastAsia"/>
          <w:sz w:val="24"/>
        </w:rPr>
        <w:t>备（纸质材料会在</w:t>
      </w:r>
      <w:r w:rsidR="00967307">
        <w:rPr>
          <w:rFonts w:ascii="宋体" w:hAnsi="宋体" w:hint="eastAsia"/>
          <w:sz w:val="24"/>
        </w:rPr>
        <w:t>开学时</w:t>
      </w:r>
      <w:r>
        <w:rPr>
          <w:rFonts w:ascii="宋体" w:hAnsi="宋体" w:hint="eastAsia"/>
          <w:sz w:val="24"/>
        </w:rPr>
        <w:t>提交，请妥善保存），然后扫描成电子版，</w:t>
      </w:r>
      <w:r w:rsidRPr="00321F68">
        <w:rPr>
          <w:rFonts w:ascii="宋体" w:hAnsi="宋体" w:hint="eastAsia"/>
          <w:sz w:val="24"/>
        </w:rPr>
        <w:t>身份证和毕业证等都是复印件签字后扫描。</w:t>
      </w:r>
    </w:p>
    <w:p w:rsidR="007F6C24" w:rsidRDefault="00FF3820">
      <w:pPr>
        <w:spacing w:line="560" w:lineRule="exact"/>
        <w:ind w:firstLineChars="200" w:firstLine="480"/>
        <w:rPr>
          <w:rFonts w:ascii="宋体" w:hAnsi="宋体"/>
          <w:sz w:val="24"/>
        </w:rPr>
      </w:pPr>
      <w:r>
        <w:rPr>
          <w:rFonts w:ascii="宋体" w:hAnsi="宋体" w:hint="eastAsia"/>
          <w:sz w:val="24"/>
        </w:rPr>
        <w:t>（二）面试准备材料</w:t>
      </w:r>
    </w:p>
    <w:p w:rsidR="007F6C24" w:rsidRDefault="00FF3820">
      <w:pPr>
        <w:spacing w:line="560" w:lineRule="exact"/>
        <w:ind w:firstLineChars="200" w:firstLine="480"/>
        <w:rPr>
          <w:rFonts w:ascii="宋体" w:hAnsi="宋体"/>
          <w:sz w:val="24"/>
        </w:rPr>
      </w:pPr>
      <w:r>
        <w:rPr>
          <w:rFonts w:ascii="宋体" w:hAnsi="宋体"/>
          <w:sz w:val="24"/>
        </w:rPr>
        <w:t>（1）</w:t>
      </w:r>
      <w:r>
        <w:rPr>
          <w:rFonts w:ascii="宋体" w:hAnsi="宋体" w:hint="eastAsia"/>
          <w:sz w:val="24"/>
        </w:rPr>
        <w:t>本人身份证；</w:t>
      </w:r>
    </w:p>
    <w:p w:rsidR="007F6C24" w:rsidRDefault="00FF3820">
      <w:pPr>
        <w:widowControl/>
        <w:shd w:val="clear" w:color="auto" w:fill="FFFFFF"/>
        <w:spacing w:line="405" w:lineRule="atLeast"/>
        <w:ind w:firstLine="480"/>
        <w:jc w:val="left"/>
        <w:textAlignment w:val="baseline"/>
        <w:rPr>
          <w:rFonts w:ascii="宋体" w:hAnsi="宋体"/>
          <w:sz w:val="24"/>
        </w:rPr>
      </w:pPr>
      <w:r>
        <w:rPr>
          <w:rFonts w:ascii="宋体" w:hAnsi="宋体"/>
          <w:sz w:val="24"/>
        </w:rPr>
        <w:t>（</w:t>
      </w:r>
      <w:r>
        <w:rPr>
          <w:rFonts w:ascii="宋体" w:hAnsi="宋体" w:hint="eastAsia"/>
          <w:sz w:val="24"/>
        </w:rPr>
        <w:t>2</w:t>
      </w:r>
      <w:r>
        <w:rPr>
          <w:rFonts w:ascii="宋体" w:hAnsi="宋体"/>
          <w:sz w:val="24"/>
        </w:rPr>
        <w:t>）</w:t>
      </w:r>
      <w:r>
        <w:rPr>
          <w:rFonts w:ascii="宋体" w:hAnsi="宋体" w:hint="eastAsia"/>
          <w:sz w:val="24"/>
        </w:rPr>
        <w:t>士兵退役计划考生，应提供本人《入伍批准书》和《退出现役证》；</w:t>
      </w:r>
    </w:p>
    <w:p w:rsidR="007F6C24" w:rsidRDefault="00FF3820">
      <w:pPr>
        <w:spacing w:line="440" w:lineRule="exact"/>
        <w:ind w:firstLineChars="200" w:firstLine="480"/>
        <w:rPr>
          <w:rFonts w:ascii="宋体" w:hAnsi="宋体"/>
          <w:sz w:val="24"/>
        </w:rPr>
      </w:pPr>
      <w:r>
        <w:rPr>
          <w:rFonts w:ascii="宋体" w:hAnsi="宋体"/>
          <w:sz w:val="24"/>
        </w:rPr>
        <w:t>考生应确保提供材料的真实性、准确性，因材料信息错误或信息虚假而导致不能复试及录取，责任由考生本人承担。</w:t>
      </w:r>
    </w:p>
    <w:p w:rsidR="007F6C24" w:rsidRDefault="00FF3820">
      <w:pPr>
        <w:spacing w:line="440" w:lineRule="exact"/>
        <w:rPr>
          <w:rFonts w:ascii="黑体" w:eastAsia="黑体"/>
          <w:sz w:val="32"/>
          <w:szCs w:val="32"/>
        </w:rPr>
      </w:pPr>
      <w:r>
        <w:rPr>
          <w:rFonts w:ascii="黑体" w:eastAsia="黑体" w:hint="eastAsia"/>
          <w:sz w:val="32"/>
          <w:szCs w:val="32"/>
        </w:rPr>
        <w:t>四、</w:t>
      </w:r>
      <w:r>
        <w:rPr>
          <w:rFonts w:ascii="黑体" w:eastAsia="黑体" w:hint="eastAsia"/>
          <w:b/>
          <w:bCs/>
          <w:sz w:val="32"/>
          <w:szCs w:val="32"/>
        </w:rPr>
        <w:t>复试主要内容</w:t>
      </w:r>
    </w:p>
    <w:p w:rsidR="007F6C24" w:rsidRPr="00321F68" w:rsidRDefault="00FF3820">
      <w:pPr>
        <w:widowControl/>
        <w:shd w:val="clear" w:color="auto" w:fill="FFFFFF"/>
        <w:spacing w:line="405" w:lineRule="atLeast"/>
        <w:ind w:firstLine="480"/>
        <w:jc w:val="left"/>
        <w:textAlignment w:val="baseline"/>
        <w:rPr>
          <w:rFonts w:ascii="宋体" w:hAnsi="宋体"/>
          <w:sz w:val="24"/>
        </w:rPr>
      </w:pPr>
      <w:r w:rsidRPr="00321F68">
        <w:rPr>
          <w:rFonts w:ascii="宋体" w:hAnsi="宋体"/>
          <w:sz w:val="24"/>
        </w:rPr>
        <w:t>（1）专业课考试</w:t>
      </w:r>
      <w:r w:rsidRPr="00321F68">
        <w:rPr>
          <w:rFonts w:ascii="宋体" w:hAnsi="宋体" w:hint="eastAsia"/>
          <w:sz w:val="24"/>
        </w:rPr>
        <w:t>：考试科目以</w:t>
      </w:r>
      <w:r w:rsidRPr="00321F68">
        <w:rPr>
          <w:rFonts w:ascii="宋体" w:hAnsi="宋体"/>
          <w:sz w:val="24"/>
        </w:rPr>
        <w:t>招生专业目录中规定的笔试科目为准</w:t>
      </w:r>
      <w:r w:rsidRPr="00321F68">
        <w:rPr>
          <w:rFonts w:ascii="宋体" w:hAnsi="宋体" w:hint="eastAsia"/>
          <w:sz w:val="24"/>
        </w:rPr>
        <w:t>，满分5</w:t>
      </w:r>
      <w:r w:rsidRPr="00321F68">
        <w:rPr>
          <w:rFonts w:ascii="宋体" w:hAnsi="宋体"/>
          <w:sz w:val="24"/>
        </w:rPr>
        <w:t>0</w:t>
      </w:r>
      <w:r w:rsidRPr="00321F68">
        <w:rPr>
          <w:rFonts w:ascii="宋体" w:hAnsi="宋体" w:hint="eastAsia"/>
          <w:sz w:val="24"/>
        </w:rPr>
        <w:t>分，考试时间1</w:t>
      </w:r>
      <w:r w:rsidRPr="00321F68">
        <w:rPr>
          <w:rFonts w:ascii="宋体" w:hAnsi="宋体"/>
          <w:sz w:val="24"/>
        </w:rPr>
        <w:t>0</w:t>
      </w:r>
      <w:r w:rsidRPr="00321F68">
        <w:rPr>
          <w:rFonts w:ascii="宋体" w:hAnsi="宋体" w:hint="eastAsia"/>
          <w:sz w:val="24"/>
        </w:rPr>
        <w:t>分钟。</w:t>
      </w:r>
    </w:p>
    <w:p w:rsidR="007F6C24" w:rsidRPr="00321F68" w:rsidRDefault="00FF3820">
      <w:pPr>
        <w:widowControl/>
        <w:shd w:val="clear" w:color="auto" w:fill="FFFFFF"/>
        <w:spacing w:line="405" w:lineRule="atLeast"/>
        <w:ind w:firstLine="480"/>
        <w:jc w:val="left"/>
        <w:textAlignment w:val="baseline"/>
        <w:rPr>
          <w:rFonts w:ascii="宋体" w:hAnsi="宋体"/>
          <w:sz w:val="24"/>
        </w:rPr>
      </w:pPr>
      <w:r w:rsidRPr="00321F68">
        <w:rPr>
          <w:rFonts w:ascii="宋体" w:hAnsi="宋体"/>
          <w:sz w:val="24"/>
        </w:rPr>
        <w:t>（2）</w:t>
      </w:r>
      <w:r w:rsidRPr="00321F68">
        <w:rPr>
          <w:rFonts w:ascii="宋体" w:hAnsi="宋体" w:hint="eastAsia"/>
          <w:sz w:val="24"/>
        </w:rPr>
        <w:t>专业能力面试：满分7</w:t>
      </w:r>
      <w:r w:rsidRPr="00321F68">
        <w:rPr>
          <w:rFonts w:ascii="宋体" w:hAnsi="宋体"/>
          <w:sz w:val="24"/>
        </w:rPr>
        <w:t>0</w:t>
      </w:r>
      <w:r w:rsidRPr="00321F68">
        <w:rPr>
          <w:rFonts w:ascii="宋体" w:hAnsi="宋体" w:hint="eastAsia"/>
          <w:sz w:val="24"/>
        </w:rPr>
        <w:t>分。</w:t>
      </w:r>
    </w:p>
    <w:p w:rsidR="007F6C24" w:rsidRPr="00321F68" w:rsidRDefault="00FF3820">
      <w:pPr>
        <w:widowControl/>
        <w:shd w:val="clear" w:color="auto" w:fill="FFFFFF"/>
        <w:spacing w:line="405" w:lineRule="atLeast"/>
        <w:ind w:firstLine="480"/>
        <w:jc w:val="left"/>
        <w:textAlignment w:val="baseline"/>
        <w:rPr>
          <w:rFonts w:ascii="宋体" w:hAnsi="宋体"/>
          <w:sz w:val="24"/>
        </w:rPr>
      </w:pPr>
      <w:r w:rsidRPr="00321F68">
        <w:rPr>
          <w:rFonts w:ascii="宋体" w:hAnsi="宋体"/>
          <w:sz w:val="24"/>
        </w:rPr>
        <w:lastRenderedPageBreak/>
        <w:t>（3）</w:t>
      </w:r>
      <w:r w:rsidRPr="00321F68">
        <w:rPr>
          <w:rFonts w:ascii="宋体" w:hAnsi="宋体" w:hint="eastAsia"/>
          <w:sz w:val="24"/>
        </w:rPr>
        <w:t>外语听说能力测试：满分5</w:t>
      </w:r>
      <w:r w:rsidRPr="00321F68">
        <w:rPr>
          <w:rFonts w:ascii="宋体" w:hAnsi="宋体"/>
          <w:sz w:val="24"/>
        </w:rPr>
        <w:t>0</w:t>
      </w:r>
      <w:r w:rsidRPr="00321F68">
        <w:rPr>
          <w:rFonts w:ascii="宋体" w:hAnsi="宋体" w:hint="eastAsia"/>
          <w:sz w:val="24"/>
        </w:rPr>
        <w:t>分。</w:t>
      </w:r>
    </w:p>
    <w:p w:rsidR="007F6C24" w:rsidRPr="00321F68" w:rsidRDefault="00FF3820">
      <w:pPr>
        <w:widowControl/>
        <w:shd w:val="clear" w:color="auto" w:fill="FFFFFF"/>
        <w:spacing w:line="405" w:lineRule="atLeast"/>
        <w:ind w:firstLine="480"/>
        <w:jc w:val="left"/>
        <w:textAlignment w:val="baseline"/>
        <w:rPr>
          <w:rFonts w:ascii="宋体" w:hAnsi="宋体"/>
          <w:sz w:val="24"/>
        </w:rPr>
      </w:pPr>
      <w:r w:rsidRPr="00321F68">
        <w:rPr>
          <w:rFonts w:ascii="宋体" w:hAnsi="宋体"/>
          <w:sz w:val="24"/>
        </w:rPr>
        <w:t>（</w:t>
      </w:r>
      <w:r w:rsidRPr="00321F68">
        <w:rPr>
          <w:rFonts w:ascii="宋体" w:hAnsi="宋体" w:hint="eastAsia"/>
          <w:sz w:val="24"/>
        </w:rPr>
        <w:t>4</w:t>
      </w:r>
      <w:r w:rsidRPr="00321F68">
        <w:rPr>
          <w:rFonts w:ascii="宋体" w:hAnsi="宋体"/>
          <w:sz w:val="24"/>
        </w:rPr>
        <w:t>）</w:t>
      </w:r>
      <w:r w:rsidRPr="00321F68">
        <w:rPr>
          <w:rFonts w:ascii="宋体" w:hAnsi="宋体" w:hint="eastAsia"/>
          <w:sz w:val="24"/>
        </w:rPr>
        <w:t>创新精神与能力：满分4</w:t>
      </w:r>
      <w:r w:rsidRPr="00321F68">
        <w:rPr>
          <w:rFonts w:ascii="宋体" w:hAnsi="宋体"/>
          <w:sz w:val="24"/>
        </w:rPr>
        <w:t>0</w:t>
      </w:r>
      <w:r w:rsidRPr="00321F68">
        <w:rPr>
          <w:rFonts w:ascii="宋体" w:hAnsi="宋体" w:hint="eastAsia"/>
          <w:sz w:val="24"/>
        </w:rPr>
        <w:t>分。</w:t>
      </w:r>
    </w:p>
    <w:p w:rsidR="007F6C24" w:rsidRPr="00321F68" w:rsidRDefault="00FF3820">
      <w:pPr>
        <w:widowControl/>
        <w:shd w:val="clear" w:color="auto" w:fill="FFFFFF"/>
        <w:spacing w:line="405" w:lineRule="atLeast"/>
        <w:ind w:firstLine="480"/>
        <w:jc w:val="left"/>
        <w:textAlignment w:val="baseline"/>
        <w:rPr>
          <w:rFonts w:ascii="宋体" w:hAnsi="宋体"/>
          <w:sz w:val="24"/>
        </w:rPr>
      </w:pPr>
      <w:r w:rsidRPr="00321F68">
        <w:rPr>
          <w:rFonts w:ascii="宋体" w:hAnsi="宋体"/>
          <w:sz w:val="24"/>
        </w:rPr>
        <w:t>（</w:t>
      </w:r>
      <w:r w:rsidRPr="00321F68">
        <w:rPr>
          <w:rFonts w:ascii="宋体" w:hAnsi="宋体" w:hint="eastAsia"/>
          <w:sz w:val="24"/>
        </w:rPr>
        <w:t>5</w:t>
      </w:r>
      <w:r w:rsidRPr="00321F68">
        <w:rPr>
          <w:rFonts w:ascii="宋体" w:hAnsi="宋体"/>
          <w:sz w:val="24"/>
        </w:rPr>
        <w:t>）</w:t>
      </w:r>
      <w:r w:rsidRPr="00321F68">
        <w:rPr>
          <w:rFonts w:ascii="宋体" w:hAnsi="宋体" w:hint="eastAsia"/>
          <w:sz w:val="24"/>
        </w:rPr>
        <w:t>非业务能力综合素质：满分4</w:t>
      </w:r>
      <w:r w:rsidRPr="00321F68">
        <w:rPr>
          <w:rFonts w:ascii="宋体" w:hAnsi="宋体"/>
          <w:sz w:val="24"/>
        </w:rPr>
        <w:t>0</w:t>
      </w:r>
      <w:r w:rsidRPr="00321F68">
        <w:rPr>
          <w:rFonts w:ascii="宋体" w:hAnsi="宋体" w:hint="eastAsia"/>
          <w:sz w:val="24"/>
        </w:rPr>
        <w:t>分。</w:t>
      </w:r>
    </w:p>
    <w:p w:rsidR="007F6C24" w:rsidRPr="00321F68" w:rsidRDefault="00FF3820">
      <w:pPr>
        <w:widowControl/>
        <w:shd w:val="clear" w:color="auto" w:fill="FFFFFF"/>
        <w:spacing w:line="405" w:lineRule="atLeast"/>
        <w:ind w:firstLine="480"/>
        <w:jc w:val="left"/>
        <w:textAlignment w:val="baseline"/>
        <w:rPr>
          <w:rFonts w:ascii="宋体" w:hAnsi="宋体"/>
          <w:sz w:val="24"/>
        </w:rPr>
      </w:pPr>
      <w:r w:rsidRPr="00321F68">
        <w:rPr>
          <w:rFonts w:ascii="宋体" w:hAnsi="宋体" w:hint="eastAsia"/>
          <w:sz w:val="24"/>
        </w:rPr>
        <w:t>（6）同等学力考生（是指学历为专科或本科结业考生）加试：（加试科目详见我校2020年硕士研究生招生专业目录）。加试单科成绩满分为100分，考试时间为20分钟。</w:t>
      </w:r>
    </w:p>
    <w:p w:rsidR="007F6C24" w:rsidRPr="00321F68" w:rsidRDefault="00FF3820">
      <w:pPr>
        <w:widowControl/>
        <w:shd w:val="clear" w:color="auto" w:fill="FFFFFF"/>
        <w:spacing w:line="405" w:lineRule="atLeast"/>
        <w:ind w:firstLine="480"/>
        <w:jc w:val="left"/>
        <w:textAlignment w:val="baseline"/>
        <w:rPr>
          <w:rFonts w:ascii="宋体" w:hAnsi="宋体"/>
          <w:sz w:val="24"/>
        </w:rPr>
      </w:pPr>
      <w:r w:rsidRPr="00321F68">
        <w:rPr>
          <w:rFonts w:ascii="宋体" w:hAnsi="宋体" w:hint="eastAsia"/>
          <w:sz w:val="24"/>
        </w:rPr>
        <w:t>注：（1）专业课考试和同等学力考试在网络远程复试平台采用随机抽题，面试小组提问，考生口头回答的方式进行。</w:t>
      </w:r>
    </w:p>
    <w:p w:rsidR="007F6C24" w:rsidRPr="00321F68" w:rsidRDefault="00FF3820">
      <w:pPr>
        <w:widowControl/>
        <w:shd w:val="clear" w:color="auto" w:fill="FFFFFF"/>
        <w:spacing w:line="405" w:lineRule="atLeast"/>
        <w:ind w:firstLine="480"/>
        <w:jc w:val="left"/>
        <w:textAlignment w:val="baseline"/>
        <w:rPr>
          <w:rFonts w:ascii="宋体" w:hAnsi="宋体"/>
          <w:sz w:val="24"/>
        </w:rPr>
      </w:pPr>
      <w:r w:rsidRPr="00321F68">
        <w:rPr>
          <w:rFonts w:ascii="宋体" w:hAnsi="宋体" w:hint="eastAsia"/>
          <w:sz w:val="24"/>
        </w:rPr>
        <w:t>（2）专业能力面试、外语听说能力测试、创新精神与能力、非业务能力综合素质四项面试总时间不少于1</w:t>
      </w:r>
      <w:r w:rsidRPr="00321F68">
        <w:rPr>
          <w:rFonts w:ascii="宋体" w:hAnsi="宋体"/>
          <w:sz w:val="24"/>
        </w:rPr>
        <w:t>5</w:t>
      </w:r>
      <w:r w:rsidRPr="00321F68">
        <w:rPr>
          <w:rFonts w:ascii="宋体" w:hAnsi="宋体" w:hint="eastAsia"/>
          <w:sz w:val="24"/>
        </w:rPr>
        <w:t>分钟。</w:t>
      </w:r>
    </w:p>
    <w:p w:rsidR="007F6C24" w:rsidRDefault="00FF3820">
      <w:pPr>
        <w:spacing w:line="440" w:lineRule="exact"/>
        <w:rPr>
          <w:rFonts w:ascii="黑体" w:eastAsia="黑体"/>
          <w:sz w:val="32"/>
          <w:szCs w:val="32"/>
        </w:rPr>
      </w:pPr>
      <w:r>
        <w:rPr>
          <w:rFonts w:ascii="黑体" w:eastAsia="黑体" w:hint="eastAsia"/>
          <w:sz w:val="32"/>
          <w:szCs w:val="32"/>
        </w:rPr>
        <w:t>五、体检</w:t>
      </w:r>
    </w:p>
    <w:p w:rsidR="007F6C24" w:rsidRDefault="00FF3820">
      <w:pPr>
        <w:spacing w:line="440" w:lineRule="exact"/>
        <w:ind w:firstLineChars="200" w:firstLine="480"/>
        <w:rPr>
          <w:rFonts w:ascii="宋体" w:hAnsi="宋体"/>
          <w:sz w:val="24"/>
        </w:rPr>
      </w:pPr>
      <w:r>
        <w:rPr>
          <w:rFonts w:ascii="宋体" w:hAnsi="宋体" w:hint="eastAsia"/>
          <w:sz w:val="24"/>
        </w:rPr>
        <w:t>（1）考生体检工作在拟录取后进行。</w:t>
      </w:r>
    </w:p>
    <w:p w:rsidR="007F6C24" w:rsidRDefault="00FF3820">
      <w:pPr>
        <w:spacing w:line="440" w:lineRule="exact"/>
        <w:ind w:firstLineChars="200" w:firstLine="480"/>
        <w:rPr>
          <w:rFonts w:ascii="宋体" w:hAnsi="宋体"/>
          <w:sz w:val="24"/>
        </w:rPr>
      </w:pPr>
      <w:r>
        <w:rPr>
          <w:rFonts w:ascii="宋体" w:hAnsi="宋体" w:hint="eastAsia"/>
          <w:sz w:val="24"/>
        </w:rPr>
        <w:t>（2）在二级甲等以上医院体检（1 寸照片贴体检表）。</w:t>
      </w:r>
      <w:r>
        <w:rPr>
          <w:rFonts w:ascii="宋体" w:hAnsi="宋体"/>
          <w:sz w:val="24"/>
        </w:rPr>
        <w:t>在学校拟录取公示期内向学院提交</w:t>
      </w:r>
      <w:r>
        <w:rPr>
          <w:rFonts w:ascii="宋体" w:hAnsi="宋体" w:hint="eastAsia"/>
          <w:sz w:val="24"/>
        </w:rPr>
        <w:t>盖医院公章的</w:t>
      </w:r>
      <w:r>
        <w:rPr>
          <w:rFonts w:ascii="宋体" w:hAnsi="宋体"/>
          <w:sz w:val="24"/>
        </w:rPr>
        <w:t>电子版体检结果</w:t>
      </w:r>
      <w:r>
        <w:rPr>
          <w:rFonts w:ascii="宋体" w:hAnsi="宋体" w:hint="eastAsia"/>
          <w:sz w:val="24"/>
        </w:rPr>
        <w:t>。</w:t>
      </w:r>
    </w:p>
    <w:p w:rsidR="007F6C24" w:rsidRPr="00321F68" w:rsidRDefault="00FF3820">
      <w:pPr>
        <w:spacing w:line="440" w:lineRule="exact"/>
        <w:ind w:firstLineChars="200" w:firstLine="480"/>
        <w:rPr>
          <w:rFonts w:ascii="宋体" w:hAnsi="宋体"/>
          <w:sz w:val="24"/>
        </w:rPr>
      </w:pPr>
      <w:r>
        <w:rPr>
          <w:rFonts w:ascii="宋体" w:hAnsi="宋体" w:hint="eastAsia"/>
          <w:sz w:val="24"/>
        </w:rPr>
        <w:t>（3）提交邮箱：</w:t>
      </w:r>
      <w:r w:rsidRPr="00321F68">
        <w:rPr>
          <w:rFonts w:ascii="宋体" w:hAnsi="宋体" w:hint="eastAsia"/>
          <w:sz w:val="24"/>
        </w:rPr>
        <w:t>k</w:t>
      </w:r>
      <w:r w:rsidRPr="00321F68">
        <w:rPr>
          <w:rFonts w:ascii="宋体" w:hAnsi="宋体"/>
          <w:sz w:val="24"/>
        </w:rPr>
        <w:t>zgcxybgs@cuit.edu.cn</w:t>
      </w:r>
    </w:p>
    <w:p w:rsidR="007F6C24" w:rsidRPr="00321F68" w:rsidRDefault="00FF3820">
      <w:pPr>
        <w:spacing w:line="440" w:lineRule="exact"/>
        <w:ind w:firstLineChars="200" w:firstLine="480"/>
        <w:rPr>
          <w:rFonts w:ascii="宋体" w:hAnsi="宋体"/>
          <w:sz w:val="24"/>
        </w:rPr>
      </w:pPr>
      <w:r w:rsidRPr="00321F68">
        <w:rPr>
          <w:rFonts w:ascii="宋体" w:hAnsi="宋体" w:hint="eastAsia"/>
          <w:sz w:val="24"/>
        </w:rPr>
        <w:t xml:space="preserve">     联系老师：肖地波，潘纯</w:t>
      </w:r>
    </w:p>
    <w:p w:rsidR="007F6C24" w:rsidRDefault="00FF3820">
      <w:pPr>
        <w:spacing w:line="440" w:lineRule="exact"/>
        <w:rPr>
          <w:rFonts w:ascii="黑体" w:eastAsia="黑体"/>
          <w:sz w:val="32"/>
          <w:szCs w:val="32"/>
        </w:rPr>
      </w:pPr>
      <w:r>
        <w:rPr>
          <w:rFonts w:ascii="黑体" w:eastAsia="黑体" w:hint="eastAsia"/>
          <w:sz w:val="32"/>
          <w:szCs w:val="32"/>
        </w:rPr>
        <w:t>六、成绩公布及拟录取手续办理</w:t>
      </w:r>
    </w:p>
    <w:p w:rsidR="007F6C24" w:rsidRDefault="00FF3820">
      <w:pPr>
        <w:spacing w:line="440" w:lineRule="exact"/>
        <w:ind w:firstLineChars="200" w:firstLine="480"/>
        <w:rPr>
          <w:rFonts w:ascii="宋体" w:hAnsi="宋体"/>
          <w:sz w:val="24"/>
        </w:rPr>
      </w:pPr>
      <w:r>
        <w:rPr>
          <w:rFonts w:ascii="宋体" w:hAnsi="宋体" w:hint="eastAsia"/>
          <w:sz w:val="24"/>
        </w:rPr>
        <w:t>（1）成绩公布时间为：</w:t>
      </w:r>
      <w:r>
        <w:rPr>
          <w:rFonts w:ascii="宋体" w:hAnsi="宋体"/>
          <w:sz w:val="24"/>
        </w:rPr>
        <w:t>5</w:t>
      </w:r>
      <w:r>
        <w:rPr>
          <w:rFonts w:ascii="宋体" w:hAnsi="宋体" w:hint="eastAsia"/>
          <w:sz w:val="24"/>
        </w:rPr>
        <w:t>月</w:t>
      </w:r>
      <w:r>
        <w:rPr>
          <w:rFonts w:ascii="宋体" w:hAnsi="宋体"/>
          <w:sz w:val="24"/>
        </w:rPr>
        <w:t>21</w:t>
      </w:r>
      <w:r>
        <w:rPr>
          <w:rFonts w:ascii="宋体" w:hAnsi="宋体" w:hint="eastAsia"/>
          <w:sz w:val="24"/>
        </w:rPr>
        <w:t>日</w:t>
      </w:r>
    </w:p>
    <w:p w:rsidR="007F6C24" w:rsidRDefault="00FF3820">
      <w:pPr>
        <w:spacing w:line="440" w:lineRule="exact"/>
        <w:ind w:firstLineChars="200" w:firstLine="480"/>
        <w:rPr>
          <w:rFonts w:ascii="宋体" w:hAnsi="宋体"/>
          <w:sz w:val="24"/>
        </w:rPr>
      </w:pPr>
      <w:r>
        <w:rPr>
          <w:rFonts w:ascii="宋体" w:hAnsi="宋体" w:hint="eastAsia"/>
          <w:sz w:val="24"/>
        </w:rPr>
        <w:t>（2）成绩公布方式：本学院网站</w:t>
      </w:r>
    </w:p>
    <w:p w:rsidR="007F6C24" w:rsidRDefault="00FF3820">
      <w:pPr>
        <w:spacing w:line="440" w:lineRule="exact"/>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）学校将根据《成都信息工程大学2020年硕士研究生招生复试调剂录取工作办法》对考生进行排名并确定本批次拟录取名单，并最迟于次日向考生发送待录取通知，届时考生将收到研招网短信通知。</w:t>
      </w:r>
    </w:p>
    <w:p w:rsidR="007F6C24" w:rsidRDefault="00FF3820">
      <w:pPr>
        <w:spacing w:line="440" w:lineRule="exact"/>
        <w:ind w:firstLineChars="200" w:firstLine="480"/>
        <w:rPr>
          <w:rFonts w:ascii="宋体" w:hAnsi="宋体"/>
          <w:sz w:val="24"/>
        </w:rPr>
      </w:pPr>
      <w:r>
        <w:rPr>
          <w:rFonts w:ascii="宋体" w:hAnsi="宋体" w:hint="eastAsia"/>
          <w:sz w:val="24"/>
        </w:rPr>
        <w:t>（4）第一志愿考生仅需登录研招网查看待录取结果；调剂录取考生须在收到研招网待录取短信通知2</w:t>
      </w:r>
      <w:r>
        <w:rPr>
          <w:rFonts w:ascii="宋体" w:hAnsi="宋体"/>
          <w:sz w:val="24"/>
        </w:rPr>
        <w:t>4</w:t>
      </w:r>
      <w:r>
        <w:rPr>
          <w:rFonts w:ascii="宋体" w:hAnsi="宋体" w:hint="eastAsia"/>
          <w:sz w:val="24"/>
        </w:rPr>
        <w:t>小时内接受待录取，否则学校将视为考生放弃并按录取排序递补录取其他考生。</w:t>
      </w:r>
    </w:p>
    <w:p w:rsidR="007F6C24" w:rsidRDefault="00FF3820">
      <w:pPr>
        <w:spacing w:line="440" w:lineRule="exact"/>
        <w:rPr>
          <w:rFonts w:ascii="黑体" w:eastAsia="黑体"/>
          <w:sz w:val="32"/>
          <w:szCs w:val="32"/>
        </w:rPr>
      </w:pPr>
      <w:r>
        <w:rPr>
          <w:rFonts w:ascii="黑体" w:eastAsia="黑体" w:hint="eastAsia"/>
          <w:sz w:val="32"/>
          <w:szCs w:val="32"/>
        </w:rPr>
        <w:t>七、联系方式</w:t>
      </w:r>
    </w:p>
    <w:p w:rsidR="007F6C24" w:rsidRPr="00321F68" w:rsidRDefault="00FF3820">
      <w:pPr>
        <w:spacing w:line="440" w:lineRule="exact"/>
        <w:ind w:firstLineChars="200" w:firstLine="480"/>
        <w:rPr>
          <w:rFonts w:ascii="宋体" w:hAnsi="宋体"/>
          <w:sz w:val="24"/>
        </w:rPr>
      </w:pPr>
      <w:r w:rsidRPr="00321F68">
        <w:rPr>
          <w:rFonts w:ascii="宋体" w:hAnsi="宋体" w:hint="eastAsia"/>
          <w:sz w:val="24"/>
        </w:rPr>
        <w:t xml:space="preserve">电 </w:t>
      </w:r>
      <w:r w:rsidRPr="00321F68">
        <w:rPr>
          <w:rFonts w:ascii="宋体" w:hAnsi="宋体"/>
          <w:sz w:val="24"/>
        </w:rPr>
        <w:t xml:space="preserve"> </w:t>
      </w:r>
      <w:r w:rsidRPr="00321F68">
        <w:rPr>
          <w:rFonts w:ascii="宋体" w:hAnsi="宋体" w:hint="eastAsia"/>
          <w:sz w:val="24"/>
        </w:rPr>
        <w:t>话：028-</w:t>
      </w:r>
      <w:r w:rsidRPr="00321F68">
        <w:t xml:space="preserve"> </w:t>
      </w:r>
      <w:r w:rsidRPr="00321F68">
        <w:rPr>
          <w:rFonts w:ascii="宋体" w:hAnsi="宋体"/>
          <w:sz w:val="24"/>
        </w:rPr>
        <w:t>85966915</w:t>
      </w:r>
    </w:p>
    <w:p w:rsidR="007F6C24" w:rsidRPr="00321F68" w:rsidRDefault="00FF3820">
      <w:pPr>
        <w:spacing w:line="440" w:lineRule="exact"/>
        <w:ind w:firstLineChars="200" w:firstLine="480"/>
        <w:rPr>
          <w:rFonts w:ascii="宋体" w:hAnsi="宋体"/>
          <w:sz w:val="24"/>
        </w:rPr>
      </w:pPr>
      <w:r w:rsidRPr="00321F68">
        <w:rPr>
          <w:rFonts w:ascii="宋体" w:hAnsi="宋体" w:hint="eastAsia"/>
          <w:sz w:val="24"/>
        </w:rPr>
        <w:t>联系人：肖地波，潘纯</w:t>
      </w:r>
    </w:p>
    <w:p w:rsidR="007F6C24" w:rsidRDefault="00FF3820">
      <w:pPr>
        <w:spacing w:line="440" w:lineRule="exact"/>
        <w:rPr>
          <w:rFonts w:ascii="黑体" w:eastAsia="黑体"/>
          <w:sz w:val="32"/>
          <w:szCs w:val="32"/>
        </w:rPr>
      </w:pPr>
      <w:r>
        <w:rPr>
          <w:rFonts w:ascii="黑体" w:eastAsia="黑体" w:hint="eastAsia"/>
          <w:sz w:val="32"/>
          <w:szCs w:val="32"/>
        </w:rPr>
        <w:t>八、举报监督方式</w:t>
      </w:r>
    </w:p>
    <w:p w:rsidR="007F6C24" w:rsidRDefault="00FF3820">
      <w:pPr>
        <w:spacing w:line="440" w:lineRule="exact"/>
        <w:ind w:firstLineChars="200" w:firstLine="480"/>
        <w:rPr>
          <w:rFonts w:ascii="宋体" w:hAnsi="宋体"/>
          <w:sz w:val="24"/>
        </w:rPr>
      </w:pPr>
      <w:r>
        <w:rPr>
          <w:rFonts w:ascii="宋体" w:hAnsi="宋体" w:hint="eastAsia"/>
          <w:sz w:val="24"/>
        </w:rPr>
        <w:t>联系电话：</w:t>
      </w:r>
      <w:r>
        <w:rPr>
          <w:rFonts w:ascii="宋体" w:hAnsi="宋体"/>
          <w:sz w:val="24"/>
        </w:rPr>
        <w:t>028</w:t>
      </w:r>
      <w:r>
        <w:rPr>
          <w:rFonts w:ascii="宋体" w:hAnsi="宋体" w:hint="eastAsia"/>
          <w:sz w:val="24"/>
        </w:rPr>
        <w:t>—</w:t>
      </w:r>
      <w:r>
        <w:rPr>
          <w:rFonts w:ascii="宋体" w:hAnsi="宋体"/>
          <w:sz w:val="24"/>
        </w:rPr>
        <w:t>85966475</w:t>
      </w:r>
      <w:r>
        <w:rPr>
          <w:rFonts w:ascii="宋体" w:hAnsi="宋体" w:hint="eastAsia"/>
          <w:sz w:val="24"/>
        </w:rPr>
        <w:t>，电子邮箱：</w:t>
      </w:r>
      <w:r>
        <w:rPr>
          <w:rFonts w:ascii="宋体" w:hAnsi="宋体"/>
          <w:sz w:val="24"/>
        </w:rPr>
        <w:t>jwbgs@cuit.edu.cn</w:t>
      </w:r>
      <w:r>
        <w:rPr>
          <w:rFonts w:ascii="宋体" w:hAnsi="宋体" w:hint="eastAsia"/>
          <w:sz w:val="24"/>
        </w:rPr>
        <w:t>，联系地址：四川省成都市西南航空港经济开发区学府路一段</w:t>
      </w:r>
      <w:r>
        <w:rPr>
          <w:rFonts w:ascii="宋体" w:hAnsi="宋体"/>
          <w:sz w:val="24"/>
        </w:rPr>
        <w:t>24</w:t>
      </w:r>
      <w:r>
        <w:rPr>
          <w:rFonts w:ascii="宋体" w:hAnsi="宋体" w:hint="eastAsia"/>
          <w:sz w:val="24"/>
        </w:rPr>
        <w:t>号（邮编</w:t>
      </w:r>
      <w:r>
        <w:rPr>
          <w:rFonts w:ascii="宋体" w:hAnsi="宋体"/>
          <w:sz w:val="24"/>
        </w:rPr>
        <w:t>610225</w:t>
      </w:r>
      <w:r>
        <w:rPr>
          <w:rFonts w:ascii="宋体" w:hAnsi="宋体" w:hint="eastAsia"/>
          <w:sz w:val="24"/>
        </w:rPr>
        <w:t>）</w:t>
      </w:r>
    </w:p>
    <w:p w:rsidR="007F6C24" w:rsidRDefault="00FF3820">
      <w:pPr>
        <w:spacing w:line="440" w:lineRule="exact"/>
        <w:rPr>
          <w:rFonts w:ascii="黑体" w:eastAsia="黑体"/>
          <w:sz w:val="32"/>
          <w:szCs w:val="32"/>
        </w:rPr>
      </w:pPr>
      <w:r>
        <w:rPr>
          <w:rFonts w:ascii="黑体" w:eastAsia="黑体" w:hint="eastAsia"/>
          <w:sz w:val="32"/>
          <w:szCs w:val="32"/>
        </w:rPr>
        <w:t>九、考生注意事项</w:t>
      </w:r>
    </w:p>
    <w:p w:rsidR="007F6C24" w:rsidRPr="00321F68" w:rsidRDefault="00FF3820">
      <w:pPr>
        <w:spacing w:line="560" w:lineRule="exact"/>
        <w:ind w:firstLineChars="200" w:firstLine="480"/>
        <w:rPr>
          <w:rFonts w:ascii="宋体" w:hAnsi="宋体"/>
          <w:sz w:val="24"/>
        </w:rPr>
      </w:pPr>
      <w:r w:rsidRPr="00321F68">
        <w:rPr>
          <w:rFonts w:ascii="宋体" w:hAnsi="宋体"/>
          <w:sz w:val="24"/>
        </w:rPr>
        <w:lastRenderedPageBreak/>
        <w:t>（1）</w:t>
      </w:r>
      <w:r w:rsidRPr="00321F68">
        <w:rPr>
          <w:rFonts w:ascii="宋体" w:hAnsi="宋体" w:hint="eastAsia"/>
          <w:sz w:val="24"/>
        </w:rPr>
        <w:t>复试前的系统测试阶段确保熟练操作系统，考生确保自身的软硬件环境能够顺利完成面试，因考生端软硬件故障、考生端网络故障、考生端环境影响、考生系统操作不当等造成的责任由考生本人承担；</w:t>
      </w:r>
    </w:p>
    <w:p w:rsidR="007F6C24" w:rsidRPr="00321F68" w:rsidRDefault="00FF3820">
      <w:pPr>
        <w:spacing w:line="560" w:lineRule="exact"/>
        <w:ind w:firstLineChars="200" w:firstLine="480"/>
        <w:rPr>
          <w:rFonts w:ascii="宋体" w:hAnsi="宋体"/>
          <w:sz w:val="24"/>
        </w:rPr>
      </w:pPr>
      <w:r w:rsidRPr="00321F68">
        <w:rPr>
          <w:rFonts w:ascii="宋体" w:hAnsi="宋体"/>
          <w:sz w:val="24"/>
        </w:rPr>
        <w:t>（2）</w:t>
      </w:r>
      <w:r w:rsidRPr="00321F68">
        <w:rPr>
          <w:rFonts w:ascii="宋体" w:hAnsi="宋体" w:hint="eastAsia"/>
          <w:sz w:val="24"/>
        </w:rPr>
        <w:t>必须在规定的截止日期前提交预审资料，因提交的资料不足或不符合要求导致未能通过资料预审，影响复试的，责任由本人承担；</w:t>
      </w:r>
    </w:p>
    <w:p w:rsidR="007F6C24" w:rsidRPr="00321F68" w:rsidRDefault="00FF3820">
      <w:pPr>
        <w:spacing w:line="560" w:lineRule="exact"/>
        <w:ind w:firstLineChars="200" w:firstLine="480"/>
        <w:rPr>
          <w:rFonts w:ascii="宋体" w:hAnsi="宋体"/>
          <w:sz w:val="24"/>
        </w:rPr>
      </w:pPr>
      <w:r w:rsidRPr="00321F68">
        <w:rPr>
          <w:rFonts w:ascii="宋体" w:hAnsi="宋体"/>
          <w:sz w:val="24"/>
        </w:rPr>
        <w:t>（3）</w:t>
      </w:r>
      <w:r w:rsidRPr="00321F68">
        <w:rPr>
          <w:rFonts w:ascii="宋体" w:hAnsi="宋体" w:hint="eastAsia"/>
          <w:sz w:val="24"/>
        </w:rPr>
        <w:t>考生需要保证所提交材料真实、诚信参加复试，若经查核实考生在研究生招生期间存在弄虚作假，学校将按照规定取消其录取资格，并根据《国家教育考试违规处理办法》以及《中华人民共和国刑法修正案（九）》规定，对在法律规定的国家考试中，组织作弊、为他人实施组织作弊提供作弊器材或者其他帮助、为实施考试作弊行为，向他人非法出售或者提供考试的试题答案、代替他人或者让他人代替自己参加考试的行为都将触犯刑法。</w:t>
      </w:r>
    </w:p>
    <w:p w:rsidR="007F6C24" w:rsidRDefault="00FF3820">
      <w:pPr>
        <w:spacing w:line="440" w:lineRule="exact"/>
        <w:rPr>
          <w:rFonts w:ascii="黑体" w:eastAsia="黑体"/>
          <w:sz w:val="32"/>
          <w:szCs w:val="32"/>
        </w:rPr>
      </w:pPr>
      <w:r>
        <w:rPr>
          <w:rFonts w:ascii="黑体" w:eastAsia="黑体" w:hint="eastAsia"/>
          <w:sz w:val="32"/>
          <w:szCs w:val="32"/>
        </w:rPr>
        <w:t>十、本批次复试考生名单</w:t>
      </w:r>
    </w:p>
    <w:tbl>
      <w:tblPr>
        <w:tblStyle w:val="a6"/>
        <w:tblW w:w="0" w:type="auto"/>
        <w:tblLook w:val="04A0" w:firstRow="1" w:lastRow="0" w:firstColumn="1" w:lastColumn="0" w:noHBand="0" w:noVBand="1"/>
      </w:tblPr>
      <w:tblGrid>
        <w:gridCol w:w="2073"/>
        <w:gridCol w:w="1190"/>
        <w:gridCol w:w="2016"/>
        <w:gridCol w:w="1642"/>
        <w:gridCol w:w="1601"/>
      </w:tblGrid>
      <w:tr w:rsidR="007F6C24">
        <w:tc>
          <w:tcPr>
            <w:tcW w:w="2073" w:type="dxa"/>
          </w:tcPr>
          <w:p w:rsidR="007F6C24" w:rsidRDefault="00FF3820">
            <w:pPr>
              <w:spacing w:line="440" w:lineRule="exact"/>
              <w:jc w:val="center"/>
              <w:rPr>
                <w:rFonts w:ascii="黑体" w:eastAsia="黑体" w:hAnsi="黑体"/>
                <w:b/>
                <w:sz w:val="24"/>
              </w:rPr>
            </w:pPr>
            <w:r>
              <w:rPr>
                <w:rFonts w:ascii="黑体" w:eastAsia="黑体" w:hAnsi="黑体" w:hint="eastAsia"/>
                <w:b/>
                <w:sz w:val="24"/>
              </w:rPr>
              <w:t>复试专业代码及名称</w:t>
            </w:r>
          </w:p>
        </w:tc>
        <w:tc>
          <w:tcPr>
            <w:tcW w:w="1190" w:type="dxa"/>
          </w:tcPr>
          <w:p w:rsidR="007F6C24" w:rsidRDefault="00FF3820">
            <w:pPr>
              <w:spacing w:line="440" w:lineRule="exact"/>
              <w:jc w:val="center"/>
              <w:rPr>
                <w:rFonts w:ascii="黑体" w:eastAsia="黑体" w:hAnsi="黑体"/>
                <w:b/>
                <w:sz w:val="24"/>
              </w:rPr>
            </w:pPr>
            <w:r>
              <w:rPr>
                <w:rFonts w:ascii="黑体" w:eastAsia="黑体" w:hAnsi="黑体" w:hint="eastAsia"/>
                <w:b/>
                <w:sz w:val="24"/>
              </w:rPr>
              <w:t>学习方式</w:t>
            </w:r>
          </w:p>
        </w:tc>
        <w:tc>
          <w:tcPr>
            <w:tcW w:w="2016" w:type="dxa"/>
          </w:tcPr>
          <w:p w:rsidR="007F6C24" w:rsidRDefault="00FF3820">
            <w:pPr>
              <w:spacing w:line="440" w:lineRule="exact"/>
              <w:jc w:val="center"/>
              <w:rPr>
                <w:rFonts w:ascii="黑体" w:eastAsia="黑体" w:hAnsi="黑体"/>
                <w:b/>
                <w:sz w:val="24"/>
              </w:rPr>
            </w:pPr>
            <w:r>
              <w:rPr>
                <w:rFonts w:ascii="黑体" w:eastAsia="黑体" w:hAnsi="黑体" w:hint="eastAsia"/>
                <w:b/>
                <w:sz w:val="24"/>
              </w:rPr>
              <w:t>考生编号</w:t>
            </w:r>
          </w:p>
        </w:tc>
        <w:tc>
          <w:tcPr>
            <w:tcW w:w="1642" w:type="dxa"/>
          </w:tcPr>
          <w:p w:rsidR="007F6C24" w:rsidRDefault="00FF3820">
            <w:pPr>
              <w:spacing w:line="440" w:lineRule="exact"/>
              <w:jc w:val="center"/>
              <w:rPr>
                <w:rFonts w:ascii="黑体" w:eastAsia="黑体" w:hAnsi="黑体"/>
                <w:b/>
                <w:sz w:val="24"/>
              </w:rPr>
            </w:pPr>
            <w:r>
              <w:rPr>
                <w:rFonts w:ascii="黑体" w:eastAsia="黑体" w:hAnsi="黑体" w:hint="eastAsia"/>
                <w:b/>
                <w:sz w:val="24"/>
              </w:rPr>
              <w:t>姓名</w:t>
            </w:r>
          </w:p>
        </w:tc>
        <w:tc>
          <w:tcPr>
            <w:tcW w:w="1601" w:type="dxa"/>
          </w:tcPr>
          <w:p w:rsidR="007F6C24" w:rsidRDefault="00FF3820">
            <w:pPr>
              <w:spacing w:line="440" w:lineRule="exact"/>
              <w:jc w:val="center"/>
              <w:rPr>
                <w:rFonts w:ascii="黑体" w:eastAsia="黑体" w:hAnsi="黑体"/>
                <w:b/>
                <w:sz w:val="24"/>
              </w:rPr>
            </w:pPr>
            <w:r>
              <w:rPr>
                <w:rFonts w:ascii="黑体" w:eastAsia="黑体" w:hAnsi="黑体" w:hint="eastAsia"/>
                <w:b/>
                <w:sz w:val="24"/>
              </w:rPr>
              <w:t>初试总成绩</w:t>
            </w:r>
          </w:p>
        </w:tc>
      </w:tr>
      <w:tr w:rsidR="007F6C24">
        <w:tc>
          <w:tcPr>
            <w:tcW w:w="2073" w:type="dxa"/>
          </w:tcPr>
          <w:p w:rsidR="007F6C24" w:rsidRDefault="00FF3820">
            <w:pPr>
              <w:spacing w:line="440" w:lineRule="exact"/>
              <w:jc w:val="center"/>
              <w:rPr>
                <w:rFonts w:ascii="宋体" w:hAnsi="宋体"/>
                <w:sz w:val="24"/>
              </w:rPr>
            </w:pPr>
            <w:r>
              <w:rPr>
                <w:rFonts w:ascii="宋体" w:hAnsi="宋体" w:hint="eastAsia"/>
                <w:sz w:val="24"/>
              </w:rPr>
              <w:t>交通运输086100</w:t>
            </w:r>
          </w:p>
        </w:tc>
        <w:tc>
          <w:tcPr>
            <w:tcW w:w="1190" w:type="dxa"/>
          </w:tcPr>
          <w:p w:rsidR="007F6C24" w:rsidRDefault="00FF3820">
            <w:pPr>
              <w:spacing w:line="440" w:lineRule="exact"/>
              <w:jc w:val="center"/>
              <w:rPr>
                <w:rFonts w:ascii="宋体" w:hAnsi="宋体"/>
                <w:sz w:val="24"/>
              </w:rPr>
            </w:pPr>
            <w:r>
              <w:rPr>
                <w:rFonts w:ascii="宋体" w:hAnsi="宋体" w:hint="eastAsia"/>
                <w:sz w:val="24"/>
              </w:rPr>
              <w:t>全日制</w:t>
            </w:r>
          </w:p>
        </w:tc>
        <w:tc>
          <w:tcPr>
            <w:tcW w:w="2016" w:type="dxa"/>
          </w:tcPr>
          <w:p w:rsidR="007F6C24" w:rsidRDefault="00FF3820">
            <w:pPr>
              <w:spacing w:line="440" w:lineRule="exact"/>
              <w:jc w:val="center"/>
              <w:rPr>
                <w:rFonts w:ascii="宋体" w:hAnsi="宋体"/>
                <w:sz w:val="24"/>
              </w:rPr>
            </w:pPr>
            <w:r>
              <w:rPr>
                <w:rFonts w:ascii="宋体" w:hAnsi="宋体" w:hint="eastAsia"/>
                <w:sz w:val="24"/>
              </w:rPr>
              <w:t>106210086100341</w:t>
            </w:r>
          </w:p>
        </w:tc>
        <w:tc>
          <w:tcPr>
            <w:tcW w:w="1642" w:type="dxa"/>
            <w:vAlign w:val="center"/>
          </w:tcPr>
          <w:p w:rsidR="007F6C24" w:rsidRDefault="00FF3820">
            <w:pPr>
              <w:widowControl/>
              <w:jc w:val="center"/>
              <w:textAlignment w:val="center"/>
              <w:rPr>
                <w:rFonts w:ascii="宋体" w:hAnsi="宋体" w:cs="宋体"/>
                <w:color w:val="000000"/>
                <w:sz w:val="24"/>
              </w:rPr>
            </w:pPr>
            <w:r>
              <w:rPr>
                <w:rFonts w:ascii="宋体" w:hAnsi="宋体" w:cs="宋体" w:hint="eastAsia"/>
                <w:color w:val="000000"/>
                <w:kern w:val="0"/>
                <w:sz w:val="24"/>
              </w:rPr>
              <w:t>雷婷</w:t>
            </w:r>
          </w:p>
        </w:tc>
        <w:tc>
          <w:tcPr>
            <w:tcW w:w="1601" w:type="dxa"/>
          </w:tcPr>
          <w:p w:rsidR="007F6C24" w:rsidRDefault="00FF3820">
            <w:pPr>
              <w:spacing w:line="440" w:lineRule="exact"/>
              <w:jc w:val="center"/>
              <w:rPr>
                <w:rFonts w:ascii="宋体" w:hAnsi="宋体"/>
                <w:sz w:val="24"/>
              </w:rPr>
            </w:pPr>
            <w:r>
              <w:rPr>
                <w:rFonts w:ascii="宋体" w:hAnsi="宋体" w:hint="eastAsia"/>
                <w:sz w:val="24"/>
              </w:rPr>
              <w:t>369</w:t>
            </w:r>
          </w:p>
        </w:tc>
      </w:tr>
      <w:tr w:rsidR="007F6C24">
        <w:tc>
          <w:tcPr>
            <w:tcW w:w="2073" w:type="dxa"/>
          </w:tcPr>
          <w:p w:rsidR="007F6C24" w:rsidRDefault="00FF3820">
            <w:pPr>
              <w:spacing w:line="440" w:lineRule="exact"/>
              <w:jc w:val="center"/>
              <w:rPr>
                <w:rFonts w:ascii="宋体" w:hAnsi="宋体"/>
                <w:sz w:val="24"/>
              </w:rPr>
            </w:pPr>
            <w:r>
              <w:rPr>
                <w:rFonts w:ascii="宋体" w:hAnsi="宋体" w:hint="eastAsia"/>
                <w:sz w:val="24"/>
              </w:rPr>
              <w:t>交通运输086100</w:t>
            </w:r>
          </w:p>
        </w:tc>
        <w:tc>
          <w:tcPr>
            <w:tcW w:w="1190" w:type="dxa"/>
          </w:tcPr>
          <w:p w:rsidR="007F6C24" w:rsidRDefault="00FF3820">
            <w:pPr>
              <w:spacing w:line="440" w:lineRule="exact"/>
              <w:jc w:val="center"/>
              <w:rPr>
                <w:rFonts w:ascii="宋体" w:hAnsi="宋体"/>
                <w:sz w:val="24"/>
              </w:rPr>
            </w:pPr>
            <w:r>
              <w:rPr>
                <w:rFonts w:ascii="宋体" w:hAnsi="宋体" w:hint="eastAsia"/>
                <w:sz w:val="24"/>
              </w:rPr>
              <w:t>全日制</w:t>
            </w:r>
          </w:p>
        </w:tc>
        <w:tc>
          <w:tcPr>
            <w:tcW w:w="2016" w:type="dxa"/>
          </w:tcPr>
          <w:p w:rsidR="007F6C24" w:rsidRDefault="00FF3820">
            <w:pPr>
              <w:spacing w:line="440" w:lineRule="exact"/>
              <w:jc w:val="center"/>
              <w:rPr>
                <w:rFonts w:ascii="宋体" w:hAnsi="宋体"/>
                <w:sz w:val="24"/>
              </w:rPr>
            </w:pPr>
            <w:r>
              <w:rPr>
                <w:rFonts w:ascii="宋体" w:hAnsi="宋体" w:hint="eastAsia"/>
                <w:sz w:val="24"/>
              </w:rPr>
              <w:t>106210086100364</w:t>
            </w:r>
          </w:p>
        </w:tc>
        <w:tc>
          <w:tcPr>
            <w:tcW w:w="1642" w:type="dxa"/>
          </w:tcPr>
          <w:p w:rsidR="007F6C24" w:rsidRDefault="00FF3820">
            <w:pPr>
              <w:spacing w:line="440" w:lineRule="exact"/>
              <w:jc w:val="center"/>
              <w:rPr>
                <w:rFonts w:ascii="宋体" w:hAnsi="宋体"/>
                <w:sz w:val="24"/>
              </w:rPr>
            </w:pPr>
            <w:r>
              <w:rPr>
                <w:rFonts w:ascii="宋体" w:hAnsi="宋体" w:hint="eastAsia"/>
                <w:sz w:val="24"/>
              </w:rPr>
              <w:t>卢繁</w:t>
            </w:r>
          </w:p>
        </w:tc>
        <w:tc>
          <w:tcPr>
            <w:tcW w:w="1601" w:type="dxa"/>
          </w:tcPr>
          <w:p w:rsidR="007F6C24" w:rsidRDefault="00FF3820">
            <w:pPr>
              <w:spacing w:line="440" w:lineRule="exact"/>
              <w:jc w:val="center"/>
              <w:rPr>
                <w:rFonts w:ascii="宋体" w:hAnsi="宋体"/>
                <w:sz w:val="24"/>
              </w:rPr>
            </w:pPr>
            <w:r>
              <w:rPr>
                <w:rFonts w:ascii="宋体" w:hAnsi="宋体" w:hint="eastAsia"/>
                <w:sz w:val="24"/>
              </w:rPr>
              <w:t>366</w:t>
            </w:r>
          </w:p>
        </w:tc>
      </w:tr>
      <w:tr w:rsidR="007F6C24">
        <w:tc>
          <w:tcPr>
            <w:tcW w:w="2073" w:type="dxa"/>
          </w:tcPr>
          <w:p w:rsidR="007F6C24" w:rsidRDefault="00FF3820">
            <w:pPr>
              <w:spacing w:line="440" w:lineRule="exact"/>
              <w:jc w:val="center"/>
              <w:rPr>
                <w:rFonts w:ascii="宋体" w:hAnsi="宋体"/>
                <w:sz w:val="24"/>
              </w:rPr>
            </w:pPr>
            <w:r>
              <w:rPr>
                <w:rFonts w:ascii="宋体" w:hAnsi="宋体" w:hint="eastAsia"/>
                <w:sz w:val="24"/>
              </w:rPr>
              <w:t>交通运输086100</w:t>
            </w:r>
          </w:p>
        </w:tc>
        <w:tc>
          <w:tcPr>
            <w:tcW w:w="1190" w:type="dxa"/>
          </w:tcPr>
          <w:p w:rsidR="007F6C24" w:rsidRDefault="00FF3820">
            <w:pPr>
              <w:spacing w:line="440" w:lineRule="exact"/>
              <w:jc w:val="center"/>
              <w:rPr>
                <w:rFonts w:ascii="宋体" w:hAnsi="宋体"/>
                <w:sz w:val="24"/>
              </w:rPr>
            </w:pPr>
            <w:r>
              <w:rPr>
                <w:rFonts w:ascii="宋体" w:hAnsi="宋体" w:hint="eastAsia"/>
                <w:sz w:val="24"/>
              </w:rPr>
              <w:t>全日制</w:t>
            </w:r>
          </w:p>
        </w:tc>
        <w:tc>
          <w:tcPr>
            <w:tcW w:w="2016" w:type="dxa"/>
          </w:tcPr>
          <w:p w:rsidR="007F6C24" w:rsidRDefault="00FF3820">
            <w:pPr>
              <w:spacing w:line="440" w:lineRule="exact"/>
              <w:jc w:val="center"/>
              <w:rPr>
                <w:rFonts w:ascii="宋体" w:hAnsi="宋体"/>
                <w:sz w:val="24"/>
              </w:rPr>
            </w:pPr>
            <w:r>
              <w:rPr>
                <w:rFonts w:ascii="宋体" w:hAnsi="宋体" w:hint="eastAsia"/>
                <w:sz w:val="24"/>
              </w:rPr>
              <w:t>106210086100377</w:t>
            </w:r>
          </w:p>
        </w:tc>
        <w:tc>
          <w:tcPr>
            <w:tcW w:w="1642" w:type="dxa"/>
          </w:tcPr>
          <w:p w:rsidR="007F6C24" w:rsidRDefault="00FF3820">
            <w:pPr>
              <w:spacing w:line="440" w:lineRule="exact"/>
              <w:jc w:val="center"/>
              <w:rPr>
                <w:rFonts w:ascii="宋体" w:hAnsi="宋体"/>
                <w:sz w:val="24"/>
              </w:rPr>
            </w:pPr>
            <w:r>
              <w:rPr>
                <w:rFonts w:ascii="宋体" w:hAnsi="宋体" w:hint="eastAsia"/>
                <w:sz w:val="24"/>
              </w:rPr>
              <w:t>王林</w:t>
            </w:r>
          </w:p>
        </w:tc>
        <w:tc>
          <w:tcPr>
            <w:tcW w:w="1601" w:type="dxa"/>
          </w:tcPr>
          <w:p w:rsidR="007F6C24" w:rsidRDefault="00FF3820">
            <w:pPr>
              <w:spacing w:line="440" w:lineRule="exact"/>
              <w:jc w:val="center"/>
              <w:rPr>
                <w:rFonts w:ascii="宋体" w:hAnsi="宋体"/>
                <w:sz w:val="24"/>
              </w:rPr>
            </w:pPr>
            <w:r>
              <w:rPr>
                <w:rFonts w:ascii="宋体" w:hAnsi="宋体" w:hint="eastAsia"/>
                <w:sz w:val="24"/>
              </w:rPr>
              <w:t>349</w:t>
            </w:r>
          </w:p>
        </w:tc>
      </w:tr>
      <w:tr w:rsidR="007F6C24">
        <w:tc>
          <w:tcPr>
            <w:tcW w:w="2073" w:type="dxa"/>
          </w:tcPr>
          <w:p w:rsidR="007F6C24" w:rsidRDefault="00FF3820">
            <w:pPr>
              <w:spacing w:line="440" w:lineRule="exact"/>
              <w:jc w:val="center"/>
              <w:rPr>
                <w:rFonts w:ascii="宋体" w:hAnsi="宋体"/>
                <w:sz w:val="24"/>
              </w:rPr>
            </w:pPr>
            <w:r>
              <w:rPr>
                <w:rFonts w:ascii="宋体" w:hAnsi="宋体" w:hint="eastAsia"/>
                <w:sz w:val="24"/>
              </w:rPr>
              <w:t>交通运输086100</w:t>
            </w:r>
          </w:p>
        </w:tc>
        <w:tc>
          <w:tcPr>
            <w:tcW w:w="1190" w:type="dxa"/>
          </w:tcPr>
          <w:p w:rsidR="007F6C24" w:rsidRDefault="00FF3820">
            <w:pPr>
              <w:spacing w:line="440" w:lineRule="exact"/>
              <w:jc w:val="center"/>
              <w:rPr>
                <w:rFonts w:ascii="宋体" w:hAnsi="宋体"/>
                <w:sz w:val="24"/>
              </w:rPr>
            </w:pPr>
            <w:r>
              <w:rPr>
                <w:rFonts w:ascii="宋体" w:hAnsi="宋体" w:hint="eastAsia"/>
                <w:sz w:val="24"/>
              </w:rPr>
              <w:t>全日制</w:t>
            </w:r>
          </w:p>
        </w:tc>
        <w:tc>
          <w:tcPr>
            <w:tcW w:w="2016" w:type="dxa"/>
          </w:tcPr>
          <w:p w:rsidR="007F6C24" w:rsidRDefault="00FF3820">
            <w:pPr>
              <w:spacing w:line="440" w:lineRule="exact"/>
              <w:jc w:val="center"/>
              <w:rPr>
                <w:rFonts w:ascii="宋体" w:hAnsi="宋体"/>
                <w:sz w:val="24"/>
              </w:rPr>
            </w:pPr>
            <w:r>
              <w:rPr>
                <w:rFonts w:ascii="宋体" w:hAnsi="宋体" w:hint="eastAsia"/>
                <w:sz w:val="24"/>
              </w:rPr>
              <w:t>106210086100314</w:t>
            </w:r>
          </w:p>
        </w:tc>
        <w:tc>
          <w:tcPr>
            <w:tcW w:w="1642" w:type="dxa"/>
          </w:tcPr>
          <w:p w:rsidR="007F6C24" w:rsidRDefault="00FF3820">
            <w:pPr>
              <w:spacing w:line="440" w:lineRule="exact"/>
              <w:jc w:val="center"/>
              <w:rPr>
                <w:rFonts w:ascii="宋体" w:hAnsi="宋体"/>
                <w:sz w:val="24"/>
              </w:rPr>
            </w:pPr>
            <w:r>
              <w:rPr>
                <w:rFonts w:ascii="宋体" w:hAnsi="宋体" w:hint="eastAsia"/>
                <w:sz w:val="24"/>
              </w:rPr>
              <w:t>严嘉嘉</w:t>
            </w:r>
          </w:p>
        </w:tc>
        <w:tc>
          <w:tcPr>
            <w:tcW w:w="1601" w:type="dxa"/>
          </w:tcPr>
          <w:p w:rsidR="007F6C24" w:rsidRDefault="00FF3820">
            <w:pPr>
              <w:spacing w:line="440" w:lineRule="exact"/>
              <w:jc w:val="center"/>
              <w:rPr>
                <w:rFonts w:ascii="宋体" w:hAnsi="宋体"/>
                <w:sz w:val="24"/>
              </w:rPr>
            </w:pPr>
            <w:r>
              <w:rPr>
                <w:rFonts w:ascii="宋体" w:hAnsi="宋体" w:hint="eastAsia"/>
                <w:sz w:val="24"/>
              </w:rPr>
              <w:t>348</w:t>
            </w:r>
          </w:p>
        </w:tc>
      </w:tr>
      <w:tr w:rsidR="007F6C24">
        <w:tc>
          <w:tcPr>
            <w:tcW w:w="2073" w:type="dxa"/>
          </w:tcPr>
          <w:p w:rsidR="007F6C24" w:rsidRDefault="00FF3820">
            <w:pPr>
              <w:spacing w:line="440" w:lineRule="exact"/>
              <w:jc w:val="center"/>
              <w:rPr>
                <w:rFonts w:ascii="宋体" w:hAnsi="宋体"/>
                <w:sz w:val="24"/>
              </w:rPr>
            </w:pPr>
            <w:r>
              <w:rPr>
                <w:rFonts w:ascii="宋体" w:hAnsi="宋体" w:hint="eastAsia"/>
                <w:sz w:val="24"/>
              </w:rPr>
              <w:t>交通运输086100</w:t>
            </w:r>
          </w:p>
        </w:tc>
        <w:tc>
          <w:tcPr>
            <w:tcW w:w="1190" w:type="dxa"/>
          </w:tcPr>
          <w:p w:rsidR="007F6C24" w:rsidRDefault="00FF3820">
            <w:pPr>
              <w:spacing w:line="440" w:lineRule="exact"/>
              <w:jc w:val="center"/>
              <w:rPr>
                <w:rFonts w:ascii="宋体" w:hAnsi="宋体"/>
                <w:sz w:val="24"/>
              </w:rPr>
            </w:pPr>
            <w:r>
              <w:rPr>
                <w:rFonts w:ascii="宋体" w:hAnsi="宋体" w:hint="eastAsia"/>
                <w:sz w:val="24"/>
              </w:rPr>
              <w:t>全日制</w:t>
            </w:r>
          </w:p>
        </w:tc>
        <w:tc>
          <w:tcPr>
            <w:tcW w:w="2016" w:type="dxa"/>
          </w:tcPr>
          <w:p w:rsidR="007F6C24" w:rsidRDefault="00FF3820">
            <w:pPr>
              <w:spacing w:line="440" w:lineRule="exact"/>
              <w:jc w:val="center"/>
              <w:rPr>
                <w:rFonts w:ascii="宋体" w:hAnsi="宋体"/>
                <w:sz w:val="24"/>
              </w:rPr>
            </w:pPr>
            <w:r>
              <w:rPr>
                <w:rFonts w:ascii="宋体" w:hAnsi="宋体" w:hint="eastAsia"/>
                <w:sz w:val="24"/>
              </w:rPr>
              <w:t>106210086100278</w:t>
            </w:r>
          </w:p>
        </w:tc>
        <w:tc>
          <w:tcPr>
            <w:tcW w:w="1642" w:type="dxa"/>
          </w:tcPr>
          <w:p w:rsidR="007F6C24" w:rsidRDefault="00FF3820">
            <w:pPr>
              <w:spacing w:line="440" w:lineRule="exact"/>
              <w:jc w:val="center"/>
              <w:rPr>
                <w:rFonts w:ascii="宋体" w:hAnsi="宋体"/>
                <w:sz w:val="24"/>
              </w:rPr>
            </w:pPr>
            <w:r>
              <w:rPr>
                <w:rFonts w:ascii="宋体" w:hAnsi="宋体" w:hint="eastAsia"/>
                <w:sz w:val="24"/>
              </w:rPr>
              <w:t>马鸿瑜</w:t>
            </w:r>
          </w:p>
        </w:tc>
        <w:tc>
          <w:tcPr>
            <w:tcW w:w="1601" w:type="dxa"/>
          </w:tcPr>
          <w:p w:rsidR="007F6C24" w:rsidRDefault="00FF3820">
            <w:pPr>
              <w:spacing w:line="440" w:lineRule="exact"/>
              <w:jc w:val="center"/>
              <w:rPr>
                <w:rFonts w:ascii="宋体" w:hAnsi="宋体"/>
                <w:sz w:val="24"/>
              </w:rPr>
            </w:pPr>
            <w:r>
              <w:rPr>
                <w:rFonts w:ascii="宋体" w:hAnsi="宋体" w:hint="eastAsia"/>
                <w:sz w:val="24"/>
              </w:rPr>
              <w:t>347</w:t>
            </w:r>
          </w:p>
        </w:tc>
      </w:tr>
      <w:tr w:rsidR="007F6C24">
        <w:tc>
          <w:tcPr>
            <w:tcW w:w="2073" w:type="dxa"/>
          </w:tcPr>
          <w:p w:rsidR="007F6C24" w:rsidRDefault="00FF3820">
            <w:pPr>
              <w:spacing w:line="440" w:lineRule="exact"/>
              <w:jc w:val="center"/>
              <w:rPr>
                <w:rFonts w:ascii="宋体" w:hAnsi="宋体"/>
                <w:sz w:val="24"/>
              </w:rPr>
            </w:pPr>
            <w:r>
              <w:rPr>
                <w:rFonts w:ascii="宋体" w:hAnsi="宋体" w:hint="eastAsia"/>
                <w:sz w:val="24"/>
              </w:rPr>
              <w:t>交通运输086100</w:t>
            </w:r>
          </w:p>
        </w:tc>
        <w:tc>
          <w:tcPr>
            <w:tcW w:w="1190" w:type="dxa"/>
          </w:tcPr>
          <w:p w:rsidR="007F6C24" w:rsidRDefault="00FF3820">
            <w:pPr>
              <w:spacing w:line="440" w:lineRule="exact"/>
              <w:jc w:val="center"/>
              <w:rPr>
                <w:rFonts w:ascii="宋体" w:hAnsi="宋体"/>
                <w:sz w:val="24"/>
              </w:rPr>
            </w:pPr>
            <w:r>
              <w:rPr>
                <w:rFonts w:ascii="宋体" w:hAnsi="宋体" w:hint="eastAsia"/>
                <w:sz w:val="24"/>
              </w:rPr>
              <w:t>全日制</w:t>
            </w:r>
          </w:p>
        </w:tc>
        <w:tc>
          <w:tcPr>
            <w:tcW w:w="2016" w:type="dxa"/>
            <w:vAlign w:val="center"/>
          </w:tcPr>
          <w:p w:rsidR="007F6C24" w:rsidRDefault="00FF3820">
            <w:pPr>
              <w:widowControl/>
              <w:jc w:val="center"/>
              <w:textAlignment w:val="center"/>
              <w:rPr>
                <w:rFonts w:ascii="宋体" w:hAnsi="宋体" w:cs="宋体"/>
                <w:color w:val="000000"/>
                <w:sz w:val="24"/>
              </w:rPr>
            </w:pPr>
            <w:r>
              <w:rPr>
                <w:rFonts w:ascii="宋体" w:hAnsi="宋体" w:cs="宋体" w:hint="eastAsia"/>
                <w:color w:val="000000"/>
                <w:kern w:val="0"/>
                <w:sz w:val="24"/>
              </w:rPr>
              <w:t>106210086100280</w:t>
            </w:r>
          </w:p>
        </w:tc>
        <w:tc>
          <w:tcPr>
            <w:tcW w:w="1642" w:type="dxa"/>
            <w:vAlign w:val="center"/>
          </w:tcPr>
          <w:p w:rsidR="007F6C24" w:rsidRDefault="00FF3820">
            <w:pPr>
              <w:widowControl/>
              <w:jc w:val="center"/>
              <w:textAlignment w:val="center"/>
              <w:rPr>
                <w:rFonts w:ascii="宋体" w:hAnsi="宋体" w:cs="宋体"/>
                <w:color w:val="000000"/>
                <w:sz w:val="24"/>
              </w:rPr>
            </w:pPr>
            <w:r>
              <w:rPr>
                <w:rFonts w:ascii="宋体" w:hAnsi="宋体" w:cs="宋体" w:hint="eastAsia"/>
                <w:color w:val="000000"/>
                <w:kern w:val="0"/>
                <w:sz w:val="24"/>
              </w:rPr>
              <w:t>苏金</w:t>
            </w:r>
          </w:p>
        </w:tc>
        <w:tc>
          <w:tcPr>
            <w:tcW w:w="1601" w:type="dxa"/>
            <w:vAlign w:val="center"/>
          </w:tcPr>
          <w:p w:rsidR="007F6C24" w:rsidRDefault="00FF3820">
            <w:pPr>
              <w:widowControl/>
              <w:jc w:val="center"/>
              <w:textAlignment w:val="center"/>
              <w:rPr>
                <w:rFonts w:ascii="宋体" w:hAnsi="宋体" w:cs="宋体"/>
                <w:color w:val="000000"/>
                <w:sz w:val="24"/>
              </w:rPr>
            </w:pPr>
            <w:r>
              <w:rPr>
                <w:rFonts w:ascii="宋体" w:hAnsi="宋体" w:cs="宋体" w:hint="eastAsia"/>
                <w:color w:val="000000"/>
                <w:kern w:val="0"/>
                <w:sz w:val="24"/>
              </w:rPr>
              <w:t>336</w:t>
            </w:r>
          </w:p>
        </w:tc>
      </w:tr>
      <w:tr w:rsidR="007F6C24">
        <w:tc>
          <w:tcPr>
            <w:tcW w:w="2073" w:type="dxa"/>
          </w:tcPr>
          <w:p w:rsidR="007F6C24" w:rsidRDefault="00FF3820">
            <w:pPr>
              <w:spacing w:line="440" w:lineRule="exact"/>
              <w:jc w:val="center"/>
              <w:rPr>
                <w:rFonts w:ascii="宋体" w:hAnsi="宋体"/>
                <w:sz w:val="24"/>
              </w:rPr>
            </w:pPr>
            <w:r>
              <w:rPr>
                <w:rFonts w:ascii="宋体" w:hAnsi="宋体" w:hint="eastAsia"/>
                <w:sz w:val="24"/>
              </w:rPr>
              <w:t>交通运输086100</w:t>
            </w:r>
          </w:p>
        </w:tc>
        <w:tc>
          <w:tcPr>
            <w:tcW w:w="1190" w:type="dxa"/>
          </w:tcPr>
          <w:p w:rsidR="007F6C24" w:rsidRDefault="00FF3820">
            <w:pPr>
              <w:spacing w:line="440" w:lineRule="exact"/>
              <w:jc w:val="center"/>
              <w:rPr>
                <w:rFonts w:ascii="宋体" w:hAnsi="宋体"/>
                <w:sz w:val="24"/>
              </w:rPr>
            </w:pPr>
            <w:r>
              <w:rPr>
                <w:rFonts w:ascii="宋体" w:hAnsi="宋体" w:hint="eastAsia"/>
                <w:sz w:val="24"/>
              </w:rPr>
              <w:t>全日制</w:t>
            </w:r>
          </w:p>
        </w:tc>
        <w:tc>
          <w:tcPr>
            <w:tcW w:w="2016" w:type="dxa"/>
            <w:vAlign w:val="center"/>
          </w:tcPr>
          <w:p w:rsidR="007F6C24" w:rsidRDefault="00FF3820">
            <w:pPr>
              <w:widowControl/>
              <w:jc w:val="center"/>
              <w:textAlignment w:val="center"/>
              <w:rPr>
                <w:rFonts w:ascii="宋体" w:hAnsi="宋体" w:cs="宋体"/>
                <w:color w:val="000000"/>
                <w:sz w:val="24"/>
              </w:rPr>
            </w:pPr>
            <w:r>
              <w:rPr>
                <w:rFonts w:ascii="宋体" w:hAnsi="宋体" w:cs="宋体" w:hint="eastAsia"/>
                <w:color w:val="000000"/>
                <w:kern w:val="0"/>
                <w:sz w:val="24"/>
              </w:rPr>
              <w:t>106210086100386</w:t>
            </w:r>
          </w:p>
        </w:tc>
        <w:tc>
          <w:tcPr>
            <w:tcW w:w="1642" w:type="dxa"/>
            <w:vAlign w:val="center"/>
          </w:tcPr>
          <w:p w:rsidR="007F6C24" w:rsidRDefault="00FF3820">
            <w:pPr>
              <w:widowControl/>
              <w:jc w:val="center"/>
              <w:textAlignment w:val="center"/>
              <w:rPr>
                <w:rFonts w:ascii="宋体" w:hAnsi="宋体" w:cs="宋体"/>
                <w:color w:val="000000"/>
                <w:sz w:val="24"/>
              </w:rPr>
            </w:pPr>
            <w:r>
              <w:rPr>
                <w:rFonts w:ascii="宋体" w:hAnsi="宋体" w:cs="宋体" w:hint="eastAsia"/>
                <w:color w:val="000000"/>
                <w:kern w:val="0"/>
                <w:sz w:val="24"/>
              </w:rPr>
              <w:t>曾钥涵</w:t>
            </w:r>
          </w:p>
        </w:tc>
        <w:tc>
          <w:tcPr>
            <w:tcW w:w="1601" w:type="dxa"/>
            <w:vAlign w:val="center"/>
          </w:tcPr>
          <w:p w:rsidR="007F6C24" w:rsidRDefault="00FF3820">
            <w:pPr>
              <w:widowControl/>
              <w:jc w:val="center"/>
              <w:textAlignment w:val="center"/>
              <w:rPr>
                <w:rFonts w:ascii="宋体" w:hAnsi="宋体" w:cs="宋体"/>
                <w:color w:val="000000"/>
                <w:sz w:val="24"/>
              </w:rPr>
            </w:pPr>
            <w:r>
              <w:rPr>
                <w:rFonts w:ascii="宋体" w:hAnsi="宋体" w:cs="宋体" w:hint="eastAsia"/>
                <w:color w:val="000000"/>
                <w:kern w:val="0"/>
                <w:sz w:val="24"/>
              </w:rPr>
              <w:t>328</w:t>
            </w:r>
          </w:p>
        </w:tc>
      </w:tr>
      <w:tr w:rsidR="007F6C24">
        <w:tc>
          <w:tcPr>
            <w:tcW w:w="2073" w:type="dxa"/>
          </w:tcPr>
          <w:p w:rsidR="007F6C24" w:rsidRDefault="00FF3820">
            <w:pPr>
              <w:spacing w:line="440" w:lineRule="exact"/>
              <w:jc w:val="center"/>
              <w:rPr>
                <w:rFonts w:ascii="宋体" w:hAnsi="宋体"/>
                <w:sz w:val="24"/>
              </w:rPr>
            </w:pPr>
            <w:r>
              <w:rPr>
                <w:rFonts w:ascii="宋体" w:hAnsi="宋体" w:hint="eastAsia"/>
                <w:sz w:val="24"/>
              </w:rPr>
              <w:t>交通运输086100</w:t>
            </w:r>
          </w:p>
        </w:tc>
        <w:tc>
          <w:tcPr>
            <w:tcW w:w="1190" w:type="dxa"/>
          </w:tcPr>
          <w:p w:rsidR="007F6C24" w:rsidRDefault="00FF3820">
            <w:pPr>
              <w:spacing w:line="440" w:lineRule="exact"/>
              <w:jc w:val="center"/>
              <w:rPr>
                <w:rFonts w:ascii="宋体" w:hAnsi="宋体"/>
                <w:sz w:val="24"/>
              </w:rPr>
            </w:pPr>
            <w:r>
              <w:rPr>
                <w:rFonts w:ascii="宋体" w:hAnsi="宋体" w:hint="eastAsia"/>
                <w:sz w:val="24"/>
              </w:rPr>
              <w:t>全日制</w:t>
            </w:r>
          </w:p>
        </w:tc>
        <w:tc>
          <w:tcPr>
            <w:tcW w:w="2016" w:type="dxa"/>
            <w:vAlign w:val="center"/>
          </w:tcPr>
          <w:p w:rsidR="007F6C24" w:rsidRDefault="00FF3820">
            <w:pPr>
              <w:widowControl/>
              <w:jc w:val="center"/>
              <w:textAlignment w:val="center"/>
              <w:rPr>
                <w:rFonts w:ascii="宋体" w:hAnsi="宋体" w:cs="宋体"/>
                <w:color w:val="000000"/>
                <w:sz w:val="24"/>
              </w:rPr>
            </w:pPr>
            <w:r>
              <w:rPr>
                <w:rFonts w:ascii="宋体" w:hAnsi="宋体" w:cs="宋体" w:hint="eastAsia"/>
                <w:color w:val="000000"/>
                <w:kern w:val="0"/>
                <w:sz w:val="24"/>
              </w:rPr>
              <w:t>106210086100305</w:t>
            </w:r>
          </w:p>
        </w:tc>
        <w:tc>
          <w:tcPr>
            <w:tcW w:w="1642" w:type="dxa"/>
            <w:vAlign w:val="center"/>
          </w:tcPr>
          <w:p w:rsidR="007F6C24" w:rsidRDefault="00FF3820">
            <w:pPr>
              <w:widowControl/>
              <w:jc w:val="center"/>
              <w:textAlignment w:val="center"/>
              <w:rPr>
                <w:rFonts w:ascii="宋体" w:hAnsi="宋体" w:cs="宋体"/>
                <w:color w:val="000000"/>
                <w:sz w:val="24"/>
              </w:rPr>
            </w:pPr>
            <w:r>
              <w:rPr>
                <w:rFonts w:ascii="宋体" w:hAnsi="宋体" w:cs="宋体" w:hint="eastAsia"/>
                <w:color w:val="000000"/>
                <w:kern w:val="0"/>
                <w:sz w:val="24"/>
              </w:rPr>
              <w:t>李嘉迪</w:t>
            </w:r>
          </w:p>
        </w:tc>
        <w:tc>
          <w:tcPr>
            <w:tcW w:w="1601" w:type="dxa"/>
            <w:vAlign w:val="center"/>
          </w:tcPr>
          <w:p w:rsidR="007F6C24" w:rsidRDefault="00FF3820">
            <w:pPr>
              <w:widowControl/>
              <w:jc w:val="center"/>
              <w:textAlignment w:val="center"/>
              <w:rPr>
                <w:rFonts w:ascii="宋体" w:hAnsi="宋体" w:cs="宋体"/>
                <w:color w:val="000000"/>
                <w:sz w:val="24"/>
              </w:rPr>
            </w:pPr>
            <w:r>
              <w:rPr>
                <w:rFonts w:ascii="宋体" w:hAnsi="宋体" w:cs="宋体" w:hint="eastAsia"/>
                <w:color w:val="000000"/>
                <w:kern w:val="0"/>
                <w:sz w:val="24"/>
              </w:rPr>
              <w:t>325</w:t>
            </w:r>
          </w:p>
        </w:tc>
      </w:tr>
      <w:tr w:rsidR="007F6C24">
        <w:tc>
          <w:tcPr>
            <w:tcW w:w="2073" w:type="dxa"/>
          </w:tcPr>
          <w:p w:rsidR="007F6C24" w:rsidRDefault="00FF3820">
            <w:pPr>
              <w:spacing w:line="440" w:lineRule="exact"/>
              <w:jc w:val="center"/>
              <w:rPr>
                <w:rFonts w:ascii="宋体" w:hAnsi="宋体"/>
                <w:sz w:val="24"/>
              </w:rPr>
            </w:pPr>
            <w:r>
              <w:rPr>
                <w:rFonts w:ascii="宋体" w:hAnsi="宋体" w:hint="eastAsia"/>
                <w:sz w:val="24"/>
              </w:rPr>
              <w:t>交通运输086100</w:t>
            </w:r>
          </w:p>
        </w:tc>
        <w:tc>
          <w:tcPr>
            <w:tcW w:w="1190" w:type="dxa"/>
          </w:tcPr>
          <w:p w:rsidR="007F6C24" w:rsidRDefault="00FF3820">
            <w:pPr>
              <w:spacing w:line="440" w:lineRule="exact"/>
              <w:jc w:val="center"/>
              <w:rPr>
                <w:rFonts w:ascii="宋体" w:hAnsi="宋体"/>
                <w:sz w:val="24"/>
              </w:rPr>
            </w:pPr>
            <w:r>
              <w:rPr>
                <w:rFonts w:ascii="宋体" w:hAnsi="宋体" w:hint="eastAsia"/>
                <w:sz w:val="24"/>
              </w:rPr>
              <w:t>全日制</w:t>
            </w:r>
          </w:p>
        </w:tc>
        <w:tc>
          <w:tcPr>
            <w:tcW w:w="2016" w:type="dxa"/>
            <w:vAlign w:val="center"/>
          </w:tcPr>
          <w:p w:rsidR="007F6C24" w:rsidRDefault="00FF3820">
            <w:pPr>
              <w:widowControl/>
              <w:jc w:val="center"/>
              <w:textAlignment w:val="center"/>
              <w:rPr>
                <w:rFonts w:ascii="宋体" w:hAnsi="宋体" w:cs="宋体"/>
                <w:color w:val="000000"/>
                <w:sz w:val="24"/>
              </w:rPr>
            </w:pPr>
            <w:r>
              <w:rPr>
                <w:rFonts w:ascii="宋体" w:hAnsi="宋体" w:cs="宋体" w:hint="eastAsia"/>
                <w:color w:val="000000"/>
                <w:kern w:val="0"/>
                <w:sz w:val="24"/>
              </w:rPr>
              <w:t>106210086100295</w:t>
            </w:r>
          </w:p>
        </w:tc>
        <w:tc>
          <w:tcPr>
            <w:tcW w:w="1642" w:type="dxa"/>
            <w:vAlign w:val="center"/>
          </w:tcPr>
          <w:p w:rsidR="007F6C24" w:rsidRDefault="00FF3820">
            <w:pPr>
              <w:widowControl/>
              <w:jc w:val="center"/>
              <w:textAlignment w:val="center"/>
              <w:rPr>
                <w:rFonts w:ascii="宋体" w:hAnsi="宋体" w:cs="宋体"/>
                <w:color w:val="000000"/>
                <w:sz w:val="24"/>
              </w:rPr>
            </w:pPr>
            <w:r>
              <w:rPr>
                <w:rFonts w:ascii="宋体" w:hAnsi="宋体" w:cs="宋体" w:hint="eastAsia"/>
                <w:color w:val="000000"/>
                <w:kern w:val="0"/>
                <w:sz w:val="24"/>
              </w:rPr>
              <w:t>彭露瑶</w:t>
            </w:r>
          </w:p>
        </w:tc>
        <w:tc>
          <w:tcPr>
            <w:tcW w:w="1601" w:type="dxa"/>
            <w:vAlign w:val="center"/>
          </w:tcPr>
          <w:p w:rsidR="007F6C24" w:rsidRDefault="00FF3820">
            <w:pPr>
              <w:widowControl/>
              <w:jc w:val="center"/>
              <w:textAlignment w:val="center"/>
              <w:rPr>
                <w:rFonts w:ascii="宋体" w:hAnsi="宋体" w:cs="宋体"/>
                <w:color w:val="000000"/>
                <w:sz w:val="24"/>
              </w:rPr>
            </w:pPr>
            <w:r>
              <w:rPr>
                <w:rFonts w:ascii="宋体" w:hAnsi="宋体" w:cs="宋体" w:hint="eastAsia"/>
                <w:color w:val="000000"/>
                <w:kern w:val="0"/>
                <w:sz w:val="24"/>
              </w:rPr>
              <w:t>307</w:t>
            </w:r>
          </w:p>
        </w:tc>
      </w:tr>
      <w:tr w:rsidR="007F6C24">
        <w:tc>
          <w:tcPr>
            <w:tcW w:w="2073" w:type="dxa"/>
          </w:tcPr>
          <w:p w:rsidR="007F6C24" w:rsidRDefault="00FF3820">
            <w:pPr>
              <w:spacing w:line="440" w:lineRule="exact"/>
              <w:jc w:val="center"/>
              <w:rPr>
                <w:rFonts w:ascii="宋体" w:hAnsi="宋体"/>
                <w:sz w:val="24"/>
              </w:rPr>
            </w:pPr>
            <w:r>
              <w:rPr>
                <w:rFonts w:ascii="宋体" w:hAnsi="宋体" w:hint="eastAsia"/>
                <w:sz w:val="24"/>
              </w:rPr>
              <w:t>交通运输086100</w:t>
            </w:r>
          </w:p>
        </w:tc>
        <w:tc>
          <w:tcPr>
            <w:tcW w:w="1190" w:type="dxa"/>
          </w:tcPr>
          <w:p w:rsidR="007F6C24" w:rsidRDefault="00FF3820">
            <w:pPr>
              <w:spacing w:line="440" w:lineRule="exact"/>
              <w:jc w:val="center"/>
              <w:rPr>
                <w:rFonts w:ascii="宋体" w:hAnsi="宋体"/>
                <w:sz w:val="24"/>
              </w:rPr>
            </w:pPr>
            <w:r>
              <w:rPr>
                <w:rFonts w:ascii="宋体" w:hAnsi="宋体" w:hint="eastAsia"/>
                <w:sz w:val="24"/>
              </w:rPr>
              <w:t>全日制</w:t>
            </w:r>
          </w:p>
        </w:tc>
        <w:tc>
          <w:tcPr>
            <w:tcW w:w="2016" w:type="dxa"/>
            <w:vAlign w:val="center"/>
          </w:tcPr>
          <w:p w:rsidR="007F6C24" w:rsidRDefault="00FF3820">
            <w:pPr>
              <w:widowControl/>
              <w:jc w:val="center"/>
              <w:textAlignment w:val="center"/>
              <w:rPr>
                <w:rFonts w:ascii="宋体" w:hAnsi="宋体" w:cs="宋体"/>
                <w:color w:val="000000"/>
                <w:sz w:val="24"/>
              </w:rPr>
            </w:pPr>
            <w:r>
              <w:rPr>
                <w:rFonts w:ascii="宋体" w:hAnsi="宋体" w:cs="宋体" w:hint="eastAsia"/>
                <w:color w:val="000000"/>
                <w:kern w:val="0"/>
                <w:sz w:val="24"/>
              </w:rPr>
              <w:t>106210086101250</w:t>
            </w:r>
          </w:p>
        </w:tc>
        <w:tc>
          <w:tcPr>
            <w:tcW w:w="1642" w:type="dxa"/>
            <w:vAlign w:val="center"/>
          </w:tcPr>
          <w:p w:rsidR="007F6C24" w:rsidRDefault="00FF3820">
            <w:pPr>
              <w:widowControl/>
              <w:jc w:val="center"/>
              <w:textAlignment w:val="center"/>
              <w:rPr>
                <w:rFonts w:ascii="宋体" w:hAnsi="宋体" w:cs="宋体"/>
                <w:color w:val="000000"/>
                <w:sz w:val="24"/>
              </w:rPr>
            </w:pPr>
            <w:r>
              <w:rPr>
                <w:rFonts w:ascii="宋体" w:hAnsi="宋体" w:cs="宋体" w:hint="eastAsia"/>
                <w:color w:val="000000"/>
                <w:kern w:val="0"/>
                <w:sz w:val="24"/>
              </w:rPr>
              <w:t>蓝晓阳</w:t>
            </w:r>
          </w:p>
        </w:tc>
        <w:tc>
          <w:tcPr>
            <w:tcW w:w="1601" w:type="dxa"/>
            <w:vAlign w:val="center"/>
          </w:tcPr>
          <w:p w:rsidR="007F6C24" w:rsidRDefault="00FF3820">
            <w:pPr>
              <w:widowControl/>
              <w:jc w:val="center"/>
              <w:textAlignment w:val="center"/>
              <w:rPr>
                <w:rFonts w:ascii="宋体" w:hAnsi="宋体" w:cs="宋体"/>
                <w:color w:val="000000"/>
                <w:sz w:val="24"/>
              </w:rPr>
            </w:pPr>
            <w:r>
              <w:rPr>
                <w:rFonts w:ascii="宋体" w:hAnsi="宋体" w:cs="宋体" w:hint="eastAsia"/>
                <w:color w:val="000000"/>
                <w:kern w:val="0"/>
                <w:sz w:val="24"/>
              </w:rPr>
              <w:t>292</w:t>
            </w:r>
          </w:p>
        </w:tc>
      </w:tr>
      <w:tr w:rsidR="007F6C24">
        <w:tc>
          <w:tcPr>
            <w:tcW w:w="2073" w:type="dxa"/>
          </w:tcPr>
          <w:p w:rsidR="007F6C24" w:rsidRDefault="00FF3820">
            <w:pPr>
              <w:spacing w:line="440" w:lineRule="exact"/>
              <w:jc w:val="center"/>
              <w:rPr>
                <w:rFonts w:ascii="宋体" w:hAnsi="宋体"/>
                <w:sz w:val="24"/>
              </w:rPr>
            </w:pPr>
            <w:r>
              <w:rPr>
                <w:rFonts w:ascii="宋体" w:hAnsi="宋体" w:hint="eastAsia"/>
                <w:sz w:val="24"/>
              </w:rPr>
              <w:t>交通运输086100</w:t>
            </w:r>
          </w:p>
        </w:tc>
        <w:tc>
          <w:tcPr>
            <w:tcW w:w="1190" w:type="dxa"/>
          </w:tcPr>
          <w:p w:rsidR="007F6C24" w:rsidRDefault="00FF3820">
            <w:pPr>
              <w:spacing w:line="440" w:lineRule="exact"/>
              <w:jc w:val="center"/>
              <w:rPr>
                <w:rFonts w:ascii="宋体" w:hAnsi="宋体"/>
                <w:sz w:val="24"/>
              </w:rPr>
            </w:pPr>
            <w:r>
              <w:rPr>
                <w:rFonts w:ascii="宋体" w:hAnsi="宋体" w:hint="eastAsia"/>
                <w:sz w:val="24"/>
              </w:rPr>
              <w:t>全日制</w:t>
            </w:r>
          </w:p>
        </w:tc>
        <w:tc>
          <w:tcPr>
            <w:tcW w:w="2016" w:type="dxa"/>
            <w:vAlign w:val="center"/>
          </w:tcPr>
          <w:p w:rsidR="007F6C24" w:rsidRDefault="00FF3820">
            <w:pPr>
              <w:widowControl/>
              <w:jc w:val="center"/>
              <w:textAlignment w:val="center"/>
              <w:rPr>
                <w:rFonts w:ascii="宋体" w:hAnsi="宋体" w:cs="宋体"/>
                <w:color w:val="000000"/>
                <w:sz w:val="24"/>
              </w:rPr>
            </w:pPr>
            <w:r>
              <w:rPr>
                <w:rFonts w:ascii="宋体" w:hAnsi="宋体" w:cs="宋体" w:hint="eastAsia"/>
                <w:color w:val="000000"/>
                <w:kern w:val="0"/>
                <w:sz w:val="24"/>
              </w:rPr>
              <w:t>106210086101422</w:t>
            </w:r>
          </w:p>
        </w:tc>
        <w:tc>
          <w:tcPr>
            <w:tcW w:w="1642" w:type="dxa"/>
            <w:vAlign w:val="center"/>
          </w:tcPr>
          <w:p w:rsidR="007F6C24" w:rsidRDefault="00FF3820">
            <w:pPr>
              <w:widowControl/>
              <w:jc w:val="center"/>
              <w:textAlignment w:val="center"/>
              <w:rPr>
                <w:rFonts w:ascii="宋体" w:hAnsi="宋体" w:cs="宋体"/>
                <w:color w:val="000000"/>
                <w:sz w:val="24"/>
              </w:rPr>
            </w:pPr>
            <w:r>
              <w:rPr>
                <w:rFonts w:ascii="宋体" w:hAnsi="宋体" w:cs="宋体" w:hint="eastAsia"/>
                <w:color w:val="000000"/>
                <w:kern w:val="0"/>
                <w:sz w:val="24"/>
              </w:rPr>
              <w:t>冯孝斌</w:t>
            </w:r>
          </w:p>
        </w:tc>
        <w:tc>
          <w:tcPr>
            <w:tcW w:w="1601" w:type="dxa"/>
            <w:vAlign w:val="center"/>
          </w:tcPr>
          <w:p w:rsidR="007F6C24" w:rsidRDefault="00FF3820">
            <w:pPr>
              <w:widowControl/>
              <w:jc w:val="center"/>
              <w:textAlignment w:val="center"/>
              <w:rPr>
                <w:rFonts w:ascii="宋体" w:hAnsi="宋体" w:cs="宋体"/>
                <w:color w:val="000000"/>
                <w:sz w:val="24"/>
              </w:rPr>
            </w:pPr>
            <w:r>
              <w:rPr>
                <w:rFonts w:ascii="宋体" w:hAnsi="宋体" w:cs="宋体" w:hint="eastAsia"/>
                <w:color w:val="000000"/>
                <w:kern w:val="0"/>
                <w:sz w:val="24"/>
              </w:rPr>
              <w:t>285</w:t>
            </w:r>
          </w:p>
        </w:tc>
      </w:tr>
    </w:tbl>
    <w:p w:rsidR="007F6C24" w:rsidRDefault="007F6C24">
      <w:pPr>
        <w:spacing w:line="440" w:lineRule="exact"/>
        <w:rPr>
          <w:rFonts w:ascii="宋体" w:hAnsi="宋体"/>
          <w:sz w:val="24"/>
        </w:rPr>
      </w:pPr>
    </w:p>
    <w:p w:rsidR="007F6C24" w:rsidRDefault="00FF3820">
      <w:pPr>
        <w:spacing w:line="440" w:lineRule="exact"/>
        <w:ind w:right="480"/>
        <w:jc w:val="right"/>
        <w:rPr>
          <w:rFonts w:ascii="宋体" w:hAnsi="宋体"/>
          <w:sz w:val="24"/>
        </w:rPr>
      </w:pPr>
      <w:bookmarkStart w:id="1" w:name="_GoBack"/>
      <w:bookmarkEnd w:id="1"/>
      <w:r>
        <w:rPr>
          <w:rFonts w:ascii="宋体" w:hAnsi="宋体" w:hint="eastAsia"/>
          <w:sz w:val="24"/>
        </w:rPr>
        <w:t xml:space="preserve">     控制工程学院（章）</w:t>
      </w:r>
    </w:p>
    <w:p w:rsidR="007F6C24" w:rsidRDefault="00FF3820">
      <w:pPr>
        <w:spacing w:line="440" w:lineRule="exact"/>
        <w:ind w:right="480"/>
        <w:jc w:val="center"/>
      </w:pPr>
      <w:r>
        <w:rPr>
          <w:rFonts w:ascii="宋体" w:hAnsi="宋体" w:hint="eastAsia"/>
          <w:sz w:val="24"/>
        </w:rPr>
        <w:t xml:space="preserve">                                               </w:t>
      </w:r>
      <w:r>
        <w:rPr>
          <w:rFonts w:ascii="宋体" w:hAnsi="宋体"/>
          <w:sz w:val="24"/>
        </w:rPr>
        <w:t>2020</w:t>
      </w:r>
      <w:r>
        <w:rPr>
          <w:rFonts w:ascii="宋体" w:hAnsi="宋体" w:hint="eastAsia"/>
          <w:sz w:val="24"/>
        </w:rPr>
        <w:t>年</w:t>
      </w:r>
      <w:r>
        <w:rPr>
          <w:rFonts w:ascii="宋体" w:hAnsi="宋体"/>
          <w:sz w:val="24"/>
        </w:rPr>
        <w:t>5</w:t>
      </w:r>
      <w:r>
        <w:rPr>
          <w:rFonts w:ascii="宋体" w:hAnsi="宋体" w:hint="eastAsia"/>
          <w:sz w:val="24"/>
        </w:rPr>
        <w:t>月</w:t>
      </w:r>
      <w:r>
        <w:rPr>
          <w:rFonts w:ascii="宋体" w:hAnsi="宋体"/>
          <w:sz w:val="24"/>
        </w:rPr>
        <w:t>10</w:t>
      </w:r>
      <w:r>
        <w:rPr>
          <w:rFonts w:ascii="宋体" w:hAnsi="宋体" w:hint="eastAsia"/>
          <w:sz w:val="24"/>
        </w:rPr>
        <w:t>日</w:t>
      </w:r>
      <w:bookmarkEnd w:id="0"/>
    </w:p>
    <w:sectPr w:rsidR="007F6C24" w:rsidSect="00D215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281" w:rsidRDefault="00280281" w:rsidP="0066583E">
      <w:r>
        <w:separator/>
      </w:r>
    </w:p>
  </w:endnote>
  <w:endnote w:type="continuationSeparator" w:id="0">
    <w:p w:rsidR="00280281" w:rsidRDefault="00280281" w:rsidP="00665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281" w:rsidRDefault="00280281" w:rsidP="0066583E">
      <w:r>
        <w:separator/>
      </w:r>
    </w:p>
  </w:footnote>
  <w:footnote w:type="continuationSeparator" w:id="0">
    <w:p w:rsidR="00280281" w:rsidRDefault="00280281" w:rsidP="006658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7624B"/>
    <w:rsid w:val="000223A1"/>
    <w:rsid w:val="000308F2"/>
    <w:rsid w:val="000D2CE7"/>
    <w:rsid w:val="0011104D"/>
    <w:rsid w:val="001830EF"/>
    <w:rsid w:val="001850F3"/>
    <w:rsid w:val="001F0E36"/>
    <w:rsid w:val="00210D41"/>
    <w:rsid w:val="00280281"/>
    <w:rsid w:val="002A5500"/>
    <w:rsid w:val="002C5D3A"/>
    <w:rsid w:val="002D74B6"/>
    <w:rsid w:val="00321F68"/>
    <w:rsid w:val="00331303"/>
    <w:rsid w:val="00371E64"/>
    <w:rsid w:val="0037624B"/>
    <w:rsid w:val="0038173A"/>
    <w:rsid w:val="0046446B"/>
    <w:rsid w:val="00486F66"/>
    <w:rsid w:val="004B1493"/>
    <w:rsid w:val="004D0BD8"/>
    <w:rsid w:val="00515EE2"/>
    <w:rsid w:val="00537565"/>
    <w:rsid w:val="00573D80"/>
    <w:rsid w:val="005C7995"/>
    <w:rsid w:val="00600F2F"/>
    <w:rsid w:val="006368DC"/>
    <w:rsid w:val="0066583E"/>
    <w:rsid w:val="006C7A9D"/>
    <w:rsid w:val="006D546C"/>
    <w:rsid w:val="007F6C24"/>
    <w:rsid w:val="0086657B"/>
    <w:rsid w:val="0089488D"/>
    <w:rsid w:val="008E4332"/>
    <w:rsid w:val="00903644"/>
    <w:rsid w:val="00912730"/>
    <w:rsid w:val="009255C5"/>
    <w:rsid w:val="009264F5"/>
    <w:rsid w:val="00934E74"/>
    <w:rsid w:val="00967307"/>
    <w:rsid w:val="009D5C98"/>
    <w:rsid w:val="00A07D3C"/>
    <w:rsid w:val="00A50D1D"/>
    <w:rsid w:val="00A66DD3"/>
    <w:rsid w:val="00A862DA"/>
    <w:rsid w:val="00A95915"/>
    <w:rsid w:val="00AE28AE"/>
    <w:rsid w:val="00B917D2"/>
    <w:rsid w:val="00BC0DB6"/>
    <w:rsid w:val="00C45ED3"/>
    <w:rsid w:val="00D21536"/>
    <w:rsid w:val="00D65941"/>
    <w:rsid w:val="00E40808"/>
    <w:rsid w:val="00E52DE9"/>
    <w:rsid w:val="00FB7D7C"/>
    <w:rsid w:val="00FD5740"/>
    <w:rsid w:val="00FF3820"/>
    <w:rsid w:val="280973C5"/>
    <w:rsid w:val="416D35F8"/>
    <w:rsid w:val="4B69277F"/>
    <w:rsid w:val="65131E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4BD3900D-16DA-424C-8223-563655385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53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D21536"/>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D21536"/>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D21536"/>
    <w:rPr>
      <w:sz w:val="24"/>
    </w:rPr>
  </w:style>
  <w:style w:type="table" w:styleId="a6">
    <w:name w:val="Table Grid"/>
    <w:basedOn w:val="a1"/>
    <w:rsid w:val="00D215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D21536"/>
    <w:rPr>
      <w:b/>
      <w:bCs/>
    </w:rPr>
  </w:style>
  <w:style w:type="character" w:styleId="a8">
    <w:name w:val="Hyperlink"/>
    <w:basedOn w:val="a0"/>
    <w:uiPriority w:val="99"/>
    <w:unhideWhenUsed/>
    <w:qFormat/>
    <w:rsid w:val="00D21536"/>
    <w:rPr>
      <w:color w:val="0000FF" w:themeColor="hyperlink"/>
      <w:u w:val="single"/>
    </w:rPr>
  </w:style>
  <w:style w:type="character" w:customStyle="1" w:styleId="Char0">
    <w:name w:val="页眉 Char"/>
    <w:basedOn w:val="a0"/>
    <w:link w:val="a4"/>
    <w:uiPriority w:val="99"/>
    <w:semiHidden/>
    <w:qFormat/>
    <w:rsid w:val="00D21536"/>
    <w:rPr>
      <w:rFonts w:ascii="Times New Roman" w:eastAsia="宋体" w:hAnsi="Times New Roman" w:cs="Times New Roman"/>
      <w:sz w:val="18"/>
      <w:szCs w:val="18"/>
    </w:rPr>
  </w:style>
  <w:style w:type="character" w:customStyle="1" w:styleId="Char">
    <w:name w:val="页脚 Char"/>
    <w:basedOn w:val="a0"/>
    <w:link w:val="a3"/>
    <w:uiPriority w:val="99"/>
    <w:semiHidden/>
    <w:qFormat/>
    <w:rsid w:val="00D21536"/>
    <w:rPr>
      <w:rFonts w:ascii="Times New Roman" w:eastAsia="宋体" w:hAnsi="Times New Roman" w:cs="Times New Roman"/>
      <w:sz w:val="18"/>
      <w:szCs w:val="18"/>
    </w:rPr>
  </w:style>
  <w:style w:type="paragraph" w:styleId="a9">
    <w:name w:val="List Paragraph"/>
    <w:basedOn w:val="a"/>
    <w:uiPriority w:val="34"/>
    <w:qFormat/>
    <w:rsid w:val="00D21536"/>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585</Words>
  <Characters>3339</Characters>
  <Application>Microsoft Office Word</Application>
  <DocSecurity>0</DocSecurity>
  <Lines>27</Lines>
  <Paragraphs>7</Paragraphs>
  <ScaleCrop>false</ScaleCrop>
  <Company>user</Company>
  <LinksUpToDate>false</LinksUpToDate>
  <CharactersWithSpaces>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用户</cp:lastModifiedBy>
  <cp:revision>44</cp:revision>
  <dcterms:created xsi:type="dcterms:W3CDTF">2020-05-10T09:10:00Z</dcterms:created>
  <dcterms:modified xsi:type="dcterms:W3CDTF">2020-05-11T07:54:00Z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