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12" w:after="312"/>
        <w:rPr>
          <w:rFonts w:hint="eastAsia" w:ascii="微软雅黑" w:hAnsi="微软雅黑" w:cs="微软雅黑"/>
          <w:lang w:eastAsia="zh-CN"/>
        </w:rPr>
      </w:pPr>
      <w:bookmarkStart w:id="0" w:name="_Toc8635"/>
      <w:r>
        <w:rPr>
          <w:rFonts w:hint="eastAsia" w:ascii="微软雅黑" w:hAnsi="微软雅黑" w:cs="微软雅黑"/>
          <w:lang w:eastAsia="zh-CN"/>
        </w:rPr>
        <w:t>应急考场</w:t>
      </w:r>
      <w:bookmarkEnd w:id="0"/>
      <w:r>
        <w:rPr>
          <w:rFonts w:hint="eastAsia" w:ascii="微软雅黑" w:hAnsi="微软雅黑" w:cs="微软雅黑"/>
          <w:lang w:eastAsia="zh-CN"/>
        </w:rPr>
        <w:t>（</w:t>
      </w:r>
      <w:r>
        <w:rPr>
          <w:rFonts w:hint="eastAsia" w:ascii="微软雅黑" w:hAnsi="微软雅黑" w:cs="微软雅黑"/>
          <w:lang w:val="en-US" w:eastAsia="zh-CN"/>
        </w:rPr>
        <w:t>5.15上线</w:t>
      </w:r>
      <w:r>
        <w:rPr>
          <w:rFonts w:hint="eastAsia" w:ascii="微软雅黑" w:hAnsi="微软雅黑" w:cs="微软雅黑"/>
          <w:lang w:eastAsia="zh-CN"/>
        </w:rPr>
        <w:t>）</w:t>
      </w:r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cs="微软雅黑"/>
          <w:lang w:eastAsia="zh-CN"/>
        </w:rPr>
        <w:t>应急考场是当考生、考官因为异常情况无法通过</w:t>
      </w:r>
      <w:r>
        <w:rPr>
          <w:rFonts w:hint="eastAsia" w:ascii="微软雅黑" w:hAnsi="微软雅黑" w:cs="微软雅黑"/>
          <w:lang w:val="en-US" w:eastAsia="zh-CN"/>
        </w:rPr>
        <w:t>web端</w:t>
      </w:r>
      <w:r>
        <w:rPr>
          <w:rFonts w:hint="eastAsia" w:ascii="微软雅黑" w:hAnsi="微软雅黑" w:cs="微软雅黑"/>
          <w:lang w:eastAsia="zh-CN"/>
        </w:rPr>
        <w:t>进行面试时提供的兜底方案，应急考场采用</w:t>
      </w:r>
      <w:r>
        <w:rPr>
          <w:rFonts w:hint="eastAsia" w:ascii="微软雅黑" w:hAnsi="微软雅黑" w:cs="微软雅黑"/>
          <w:lang w:val="en-US" w:eastAsia="zh-CN"/>
        </w:rPr>
        <w:t>Windows端进行面试。</w:t>
      </w:r>
    </w:p>
    <w:p>
      <w:pPr>
        <w:pStyle w:val="3"/>
        <w:numPr>
          <w:ilvl w:val="0"/>
          <w:numId w:val="2"/>
        </w:numPr>
        <w:spacing w:before="312" w:after="312"/>
        <w:rPr>
          <w:rFonts w:hint="eastAsia" w:ascii="微软雅黑" w:hAnsi="微软雅黑" w:cs="微软雅黑"/>
          <w:lang w:eastAsia="zh-CN"/>
        </w:rPr>
      </w:pPr>
      <w:bookmarkStart w:id="1" w:name="_Toc5620"/>
      <w:r>
        <w:rPr>
          <w:rFonts w:hint="eastAsia" w:ascii="微软雅黑" w:hAnsi="微软雅黑" w:cs="微软雅黑"/>
          <w:lang w:eastAsia="zh-CN"/>
        </w:rPr>
        <w:t>考生联系学校</w:t>
      </w:r>
      <w:bookmarkEnd w:id="1"/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考生遇到特殊情况通过学校</w:t>
      </w:r>
      <w:r>
        <w:rPr>
          <w:rFonts w:hint="eastAsia"/>
          <w:lang w:val="en-US" w:eastAsia="zh-CN"/>
        </w:rPr>
        <w:t>/专业</w:t>
      </w:r>
      <w:r>
        <w:rPr>
          <w:rFonts w:hint="eastAsia"/>
          <w:lang w:eastAsia="zh-CN"/>
        </w:rPr>
        <w:t>公告联系学校管理员或候考官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71770" cy="3358515"/>
            <wp:effectExtent l="0" t="0" r="50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before="312" w:after="312"/>
        <w:ind w:left="0" w:leftChars="0" w:firstLine="0" w:firstLineChars="0"/>
        <w:rPr>
          <w:rFonts w:hint="eastAsia" w:ascii="微软雅黑" w:hAnsi="微软雅黑" w:cs="微软雅黑"/>
          <w:lang w:eastAsia="zh-CN"/>
        </w:rPr>
      </w:pPr>
      <w:bookmarkStart w:id="2" w:name="_Toc8177"/>
      <w:r>
        <w:rPr>
          <w:rFonts w:hint="eastAsia" w:ascii="微软雅黑" w:hAnsi="微软雅黑" w:cs="微软雅黑"/>
          <w:lang w:eastAsia="zh-CN"/>
        </w:rPr>
        <w:t>候考官为该生开启应急考场</w:t>
      </w:r>
      <w:bookmarkEnd w:id="2"/>
    </w:p>
    <w:p>
      <w:pPr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候考官开启该生</w:t>
      </w:r>
      <w:r>
        <w:rPr>
          <w:rFonts w:hint="eastAsia" w:ascii="微软雅黑" w:hAnsi="微软雅黑" w:cs="微软雅黑"/>
          <w:lang w:val="en-US" w:eastAsia="zh-CN"/>
        </w:rPr>
        <w:t>的</w:t>
      </w:r>
      <w:r>
        <w:rPr>
          <w:rFonts w:hint="eastAsia" w:ascii="微软雅黑" w:hAnsi="微软雅黑" w:cs="微软雅黑"/>
          <w:lang w:eastAsia="zh-CN"/>
        </w:rPr>
        <w:t>应急考场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3376930"/>
            <wp:effectExtent l="0" t="0" r="571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3407410"/>
            <wp:effectExtent l="0" t="0" r="6350" b="2540"/>
            <wp:docPr id="4" name="图片 4" descr="lALPD3lGqc1qR9fNBATNBjY_1590_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3lGqc1qR9fNBATNBjY_1590_10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before="312" w:after="312"/>
        <w:ind w:left="0" w:leftChars="0" w:firstLine="0" w:firstLineChars="0"/>
        <w:rPr>
          <w:rFonts w:hint="eastAsia" w:ascii="微软雅黑" w:hAnsi="微软雅黑" w:cs="微软雅黑"/>
          <w:lang w:eastAsia="zh-CN"/>
        </w:rPr>
      </w:pPr>
      <w:bookmarkStart w:id="3" w:name="_Toc10099"/>
      <w:r>
        <w:rPr>
          <w:rFonts w:hint="eastAsia" w:ascii="微软雅黑" w:hAnsi="微软雅黑" w:cs="微软雅黑"/>
          <w:lang w:val="en-US" w:eastAsia="zh-CN"/>
        </w:rPr>
        <w:t>考生、考官下载双通道客户端</w:t>
      </w:r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考生下载并根据提示安装双通道客户端（仅支持Windows）</w:t>
      </w:r>
    </w:p>
    <w:p>
      <w:r>
        <w:drawing>
          <wp:inline distT="0" distB="0" distL="114300" distR="114300">
            <wp:extent cx="5271770" cy="3341370"/>
            <wp:effectExtent l="0" t="0" r="508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5420" cy="3360420"/>
            <wp:effectExtent l="0" t="0" r="1143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before="312" w:after="312"/>
        <w:ind w:left="0" w:leftChars="0" w:firstLine="0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考生加入应急考场等待面试</w:t>
      </w:r>
      <w:bookmarkEnd w:id="3"/>
    </w:p>
    <w:p>
      <w:pPr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候考官为该生开启应急考场后，考生需要进行</w:t>
      </w:r>
      <w:r>
        <w:rPr>
          <w:rFonts w:hint="eastAsia" w:ascii="微软雅黑" w:hAnsi="微软雅黑" w:cs="微软雅黑"/>
          <w:color w:val="FF0000"/>
          <w:lang w:eastAsia="zh-CN"/>
        </w:rPr>
        <w:t>人脸识别</w:t>
      </w:r>
      <w:r>
        <w:rPr>
          <w:rFonts w:hint="eastAsia" w:ascii="微软雅黑" w:hAnsi="微软雅黑" w:cs="微软雅黑"/>
          <w:lang w:eastAsia="zh-CN"/>
        </w:rPr>
        <w:t>后才可进入应急考场，</w:t>
      </w:r>
      <w:r>
        <w:rPr>
          <w:rFonts w:hint="eastAsia" w:ascii="微软雅黑" w:hAnsi="微软雅黑" w:cs="微软雅黑"/>
          <w:lang w:val="en-US" w:eastAsia="zh-CN"/>
        </w:rPr>
        <w:t>会提示调起PC客户端，</w:t>
      </w:r>
      <w:r>
        <w:rPr>
          <w:rFonts w:hint="eastAsia" w:ascii="微软雅黑" w:hAnsi="微软雅黑" w:cs="微软雅黑"/>
          <w:lang w:eastAsia="zh-CN"/>
        </w:rPr>
        <w:t>进入后需要等待考官</w:t>
      </w:r>
      <w:r>
        <w:rPr>
          <w:rFonts w:hint="eastAsia" w:ascii="微软雅黑" w:hAnsi="微软雅黑" w:cs="微软雅黑"/>
          <w:lang w:val="en-US" w:eastAsia="zh-CN"/>
        </w:rPr>
        <w:t>加入房间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409315"/>
            <wp:effectExtent l="0" t="0" r="825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4310" cy="3438525"/>
            <wp:effectExtent l="0" t="0" r="2540" b="9525"/>
            <wp:docPr id="8" name="图片 8" descr="lALPD4BhpxcDkkjNAzzNBPY_1270_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4BhpxcDkkjNAzzNBPY_1270_8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before="312" w:after="312"/>
        <w:ind w:left="0" w:leftChars="0" w:firstLine="0" w:firstLineChars="0"/>
        <w:rPr>
          <w:rFonts w:hint="eastAsia" w:ascii="微软雅黑" w:hAnsi="微软雅黑" w:cs="微软雅黑"/>
          <w:lang w:eastAsia="zh-CN"/>
        </w:rPr>
      </w:pPr>
      <w:bookmarkStart w:id="4" w:name="_Toc21552"/>
      <w:r>
        <w:rPr>
          <w:rFonts w:hint="eastAsia" w:ascii="微软雅黑" w:hAnsi="微软雅黑" w:cs="微软雅黑"/>
          <w:lang w:eastAsia="zh-CN"/>
        </w:rPr>
        <w:t>考官和副考官进入该生应急考场</w:t>
      </w:r>
      <w:bookmarkEnd w:id="4"/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cs="微软雅黑"/>
          <w:lang w:eastAsia="zh-CN"/>
        </w:rPr>
        <w:t>轮到该生面试时，考官和副考官可以通过</w:t>
      </w:r>
      <w:r>
        <w:rPr>
          <w:rFonts w:hint="eastAsia" w:ascii="微软雅黑" w:hAnsi="微软雅黑" w:cs="微软雅黑"/>
          <w:lang w:val="en-US" w:eastAsia="zh-CN"/>
        </w:rPr>
        <w:t>web端调起PC客户端进入该生的应急考场开始面试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419475"/>
            <wp:effectExtent l="0" t="0" r="8255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361690"/>
            <wp:effectExtent l="0" t="0" r="8255" b="1016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cs="微软雅黑"/>
          <w:b/>
          <w:bCs/>
          <w:kern w:val="2"/>
          <w:sz w:val="32"/>
          <w:szCs w:val="32"/>
          <w:lang w:val="en-US" w:eastAsia="zh-CN" w:bidi="ar-SA"/>
        </w:rPr>
        <w:t>开始面试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开始面试时，所有考官都能和考生进行音视频交流，主考官可以进行音视频管理、录制、共享屏幕等操作。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0500" cy="2875915"/>
            <wp:effectExtent l="0" t="0" r="6350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312" w:after="312"/>
        <w:ind w:leftChars="0"/>
        <w:rPr>
          <w:rFonts w:hint="eastAsia" w:ascii="微软雅黑" w:hAnsi="微软雅黑" w:cs="微软雅黑"/>
          <w:lang w:eastAsia="zh-CN"/>
        </w:rPr>
      </w:pPr>
      <w:bookmarkStart w:id="5" w:name="_Toc10525"/>
      <w:r>
        <w:rPr>
          <w:rFonts w:hint="eastAsia" w:ascii="微软雅黑" w:hAnsi="微软雅黑" w:cs="微软雅黑"/>
          <w:lang w:val="en-US" w:eastAsia="zh-CN"/>
        </w:rPr>
        <w:t>7、</w:t>
      </w:r>
      <w:r>
        <w:rPr>
          <w:rFonts w:hint="eastAsia" w:ascii="微软雅黑" w:hAnsi="微软雅黑" w:cs="微软雅黑"/>
          <w:lang w:eastAsia="zh-CN"/>
        </w:rPr>
        <w:t>面试结束</w:t>
      </w:r>
      <w:bookmarkEnd w:id="5"/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面试结束后，考生和考官可以点击结束面试退出考场</w:t>
      </w:r>
    </w:p>
    <w:p>
      <w:pPr>
        <w:numPr>
          <w:ilvl w:val="0"/>
          <w:numId w:val="0"/>
        </w:numPr>
        <w:ind w:leftChars="0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5273040" cy="2229485"/>
            <wp:effectExtent l="0" t="0" r="3810" b="1841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E2281E"/>
    <w:multiLevelType w:val="multilevel"/>
    <w:tmpl w:val="BCE2281E"/>
    <w:lvl w:ilvl="0" w:tentative="0">
      <w:start w:val="1"/>
      <w:numFmt w:val="decimal"/>
      <w:pStyle w:val="13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14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15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1">
    <w:nsid w:val="F9CFFB12"/>
    <w:multiLevelType w:val="singleLevel"/>
    <w:tmpl w:val="F9CFFB1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C5891"/>
    <w:rsid w:val="07A10D99"/>
    <w:rsid w:val="0AFB2327"/>
    <w:rsid w:val="0B7A2A77"/>
    <w:rsid w:val="0C0F044D"/>
    <w:rsid w:val="0CD12989"/>
    <w:rsid w:val="0FC8622E"/>
    <w:rsid w:val="11BA24B2"/>
    <w:rsid w:val="12806A95"/>
    <w:rsid w:val="15F855D9"/>
    <w:rsid w:val="1A6B31D5"/>
    <w:rsid w:val="1DEB231C"/>
    <w:rsid w:val="1F001456"/>
    <w:rsid w:val="1F38520E"/>
    <w:rsid w:val="20C34921"/>
    <w:rsid w:val="22A04AE7"/>
    <w:rsid w:val="256A398E"/>
    <w:rsid w:val="27893F69"/>
    <w:rsid w:val="2B5737F0"/>
    <w:rsid w:val="35587078"/>
    <w:rsid w:val="444D4E57"/>
    <w:rsid w:val="56176EA3"/>
    <w:rsid w:val="59F6240B"/>
    <w:rsid w:val="5B581DA8"/>
    <w:rsid w:val="5FA21428"/>
    <w:rsid w:val="60C53CA0"/>
    <w:rsid w:val="62E426F8"/>
    <w:rsid w:val="651545D5"/>
    <w:rsid w:val="65851A14"/>
    <w:rsid w:val="658A6C71"/>
    <w:rsid w:val="6BDC0EC1"/>
    <w:rsid w:val="6C557EC0"/>
    <w:rsid w:val="6D012C1F"/>
    <w:rsid w:val="6FC46235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8" w:lineRule="auto"/>
      <w:outlineLvl w:val="0"/>
    </w:pPr>
    <w:rPr>
      <w:rFonts w:eastAsia="微软雅黑" w:asciiTheme="minorAscii" w:hAnsiTheme="minorAsci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微软雅黑" w:asciiTheme="majorAscii" w:hAnsiTheme="majorAsci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1"/>
    <w:semiHidden/>
    <w:unhideWhenUsed/>
    <w:qFormat/>
    <w:uiPriority w:val="0"/>
    <w:pPr>
      <w:keepNext/>
      <w:keepLines/>
      <w:spacing w:line="240" w:lineRule="auto"/>
      <w:ind w:firstLine="363"/>
      <w:outlineLvl w:val="2"/>
    </w:pPr>
    <w:rPr>
      <w:bCs/>
      <w:kern w:val="0"/>
      <w:szCs w:val="32"/>
      <w:lang w:eastAsia="en-US" w:bidi="en-US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微软雅黑"/>
      <w:b/>
      <w:sz w:val="28"/>
    </w:rPr>
  </w:style>
  <w:style w:type="paragraph" w:styleId="6">
    <w:name w:val="heading 5"/>
    <w:basedOn w:val="1"/>
    <w:next w:val="1"/>
    <w:link w:val="16"/>
    <w:semiHidden/>
    <w:unhideWhenUsed/>
    <w:qFormat/>
    <w:uiPriority w:val="0"/>
    <w:pPr>
      <w:keepNext/>
      <w:keepLines/>
      <w:widowControl w:val="0"/>
      <w:spacing w:beforeAutospacing="0" w:afterAutospacing="0"/>
      <w:ind w:firstLine="0"/>
      <w:jc w:val="both"/>
      <w:outlineLvl w:val="4"/>
    </w:pPr>
    <w:rPr>
      <w:rFonts w:ascii="Times" w:hAnsi="Times" w:eastAsia="微软雅黑" w:cs="Times New Roman"/>
      <w:bCs/>
      <w:kern w:val="2"/>
      <w:sz w:val="24"/>
      <w:szCs w:val="28"/>
      <w:lang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itle"/>
    <w:basedOn w:val="1"/>
    <w:next w:val="1"/>
    <w:link w:val="17"/>
    <w:qFormat/>
    <w:uiPriority w:val="0"/>
    <w:pPr>
      <w:jc w:val="center"/>
      <w:outlineLvl w:val="0"/>
    </w:pPr>
    <w:rPr>
      <w:rFonts w:eastAsia="微软雅黑" w:asciiTheme="majorAscii" w:hAnsiTheme="majorAscii" w:cstheme="majorBidi"/>
      <w:b/>
      <w:bCs/>
      <w:sz w:val="44"/>
      <w:szCs w:val="32"/>
    </w:rPr>
  </w:style>
  <w:style w:type="character" w:customStyle="1" w:styleId="10">
    <w:name w:val="标题 1 字符"/>
    <w:basedOn w:val="9"/>
    <w:link w:val="2"/>
    <w:qFormat/>
    <w:uiPriority w:val="9"/>
    <w:rPr>
      <w:rFonts w:eastAsia="微软雅黑" w:asciiTheme="minorAscii" w:hAnsiTheme="minorAscii"/>
      <w:b/>
      <w:bCs/>
      <w:kern w:val="0"/>
      <w:sz w:val="44"/>
      <w:szCs w:val="44"/>
      <w:lang w:eastAsia="en-US" w:bidi="en-US"/>
    </w:rPr>
  </w:style>
  <w:style w:type="character" w:customStyle="1" w:styleId="11">
    <w:name w:val="标题 3 Char"/>
    <w:basedOn w:val="9"/>
    <w:link w:val="4"/>
    <w:uiPriority w:val="0"/>
    <w:rPr>
      <w:rFonts w:eastAsia="微软雅黑"/>
      <w:bCs/>
      <w:kern w:val="0"/>
      <w:sz w:val="24"/>
      <w:szCs w:val="32"/>
      <w:lang w:eastAsia="en-US" w:bidi="en-US"/>
    </w:rPr>
  </w:style>
  <w:style w:type="character" w:customStyle="1" w:styleId="12">
    <w:name w:val="标题 2 Char"/>
    <w:basedOn w:val="9"/>
    <w:link w:val="3"/>
    <w:qFormat/>
    <w:uiPriority w:val="0"/>
    <w:rPr>
      <w:rFonts w:eastAsia="微软雅黑" w:asciiTheme="majorAscii" w:hAnsiTheme="majorAscii" w:cstheme="majorBidi"/>
      <w:b/>
      <w:bCs/>
      <w:kern w:val="2"/>
      <w:sz w:val="32"/>
      <w:szCs w:val="32"/>
    </w:rPr>
  </w:style>
  <w:style w:type="paragraph" w:customStyle="1" w:styleId="13">
    <w:name w:val="T1"/>
    <w:basedOn w:val="1"/>
    <w:uiPriority w:val="0"/>
    <w:pPr>
      <w:numPr>
        <w:ilvl w:val="0"/>
        <w:numId w:val="1"/>
      </w:numPr>
      <w:ind w:left="425" w:hanging="425"/>
    </w:pPr>
  </w:style>
  <w:style w:type="paragraph" w:customStyle="1" w:styleId="14">
    <w:name w:val="T4"/>
    <w:basedOn w:val="1"/>
    <w:uiPriority w:val="0"/>
    <w:pPr>
      <w:numPr>
        <w:ilvl w:val="3"/>
        <w:numId w:val="1"/>
      </w:numPr>
      <w:ind w:left="851" w:hanging="851"/>
    </w:pPr>
  </w:style>
  <w:style w:type="paragraph" w:customStyle="1" w:styleId="15">
    <w:name w:val="T5"/>
    <w:basedOn w:val="1"/>
    <w:qFormat/>
    <w:uiPriority w:val="0"/>
    <w:pPr>
      <w:numPr>
        <w:ilvl w:val="4"/>
        <w:numId w:val="1"/>
      </w:numPr>
      <w:ind w:left="992" w:hanging="992"/>
    </w:pPr>
  </w:style>
  <w:style w:type="character" w:customStyle="1" w:styleId="16">
    <w:name w:val="标题 5 Char"/>
    <w:basedOn w:val="9"/>
    <w:link w:val="6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17">
    <w:name w:val="标题 Char"/>
    <w:basedOn w:val="9"/>
    <w:link w:val="7"/>
    <w:qFormat/>
    <w:uiPriority w:val="10"/>
    <w:rPr>
      <w:rFonts w:eastAsia="微软雅黑" w:asciiTheme="majorAscii" w:hAnsiTheme="majorAscii" w:cstheme="majorBidi"/>
      <w:b/>
      <w:bCs/>
      <w:sz w:val="44"/>
      <w:szCs w:val="32"/>
    </w:rPr>
  </w:style>
  <w:style w:type="paragraph" w:styleId="18">
    <w:name w:val="List Paragraph"/>
    <w:basedOn w:val="1"/>
    <w:qFormat/>
    <w:uiPriority w:val="34"/>
    <w:pPr>
      <w:ind w:firstLine="0" w:firstLineChars="0"/>
      <w:jc w:val="left"/>
    </w:pPr>
    <w:rPr>
      <w:rFonts w:eastAsia="微软雅黑" w:asciiTheme="minorAscii" w:hAnsiTheme="minorAsci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2019-12-25T07:04:00Z</dcterms:created>
  <dc:creator>Administrator</dc:creator>
  <cp:lastModifiedBy>admin</cp:lastModifiedBy>
  <dcterms:modified xsi:type="dcterms:W3CDTF">2020-05-08T06:36:41Z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