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E73" w:rsidRPr="00BF2E73" w:rsidRDefault="00BF2E73" w:rsidP="00BF2E73">
      <w:pPr>
        <w:widowControl/>
        <w:spacing w:after="100" w:afterAutospacing="1"/>
        <w:jc w:val="center"/>
        <w:outlineLvl w:val="0"/>
        <w:rPr>
          <w:rFonts w:ascii="黑体" w:eastAsia="黑体" w:hAnsi="黑体" w:cs="Helvetica"/>
          <w:b/>
          <w:color w:val="333333"/>
          <w:kern w:val="36"/>
          <w:sz w:val="44"/>
          <w:szCs w:val="44"/>
        </w:rPr>
      </w:pPr>
      <w:r w:rsidRPr="00BF2E73">
        <w:rPr>
          <w:rFonts w:ascii="黑体" w:eastAsia="黑体" w:hAnsi="黑体" w:cs="Helvetica"/>
          <w:b/>
          <w:color w:val="333333"/>
          <w:kern w:val="36"/>
          <w:sz w:val="44"/>
          <w:szCs w:val="44"/>
        </w:rPr>
        <w:t>招生远程面试系统考生操作手册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bookmarkStart w:id="0" w:name="_GoBack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招生远程面试系统（以下简称“系统”）为</w:t>
      </w:r>
      <w:r w:rsidRPr="00503E2B">
        <w:rPr>
          <w:rFonts w:ascii="仿宋" w:eastAsia="仿宋" w:hAnsi="仿宋" w:cs="Helvetica" w:hint="eastAsia"/>
          <w:color w:val="333333"/>
          <w:kern w:val="0"/>
          <w:sz w:val="30"/>
          <w:szCs w:val="30"/>
        </w:rPr>
        <w:t>研究生复试</w:t>
      </w: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考生远程在线面试提供服务。请考生按照以下流程操作</w:t>
      </w:r>
      <w:r w:rsidRPr="00503E2B">
        <w:rPr>
          <w:rFonts w:ascii="仿宋" w:eastAsia="仿宋" w:hAnsi="仿宋" w:cs="Helvetica" w:hint="eastAsia"/>
          <w:color w:val="333333"/>
          <w:kern w:val="0"/>
          <w:sz w:val="30"/>
          <w:szCs w:val="30"/>
        </w:rPr>
        <w:t>：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1</w:t>
      </w:r>
      <w:r w:rsidRPr="00503E2B">
        <w:rPr>
          <w:rFonts w:ascii="仿宋" w:eastAsia="仿宋" w:hAnsi="仿宋" w:cs="Helvetica" w:hint="eastAsia"/>
          <w:color w:val="333333"/>
          <w:kern w:val="0"/>
          <w:sz w:val="30"/>
          <w:szCs w:val="30"/>
        </w:rPr>
        <w:t>.</w:t>
      </w: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下载安装软件；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2</w:t>
      </w:r>
      <w:r w:rsidRPr="00503E2B">
        <w:rPr>
          <w:rFonts w:ascii="仿宋" w:eastAsia="仿宋" w:hAnsi="仿宋" w:cs="Helvetica" w:hint="eastAsia"/>
          <w:color w:val="333333"/>
          <w:kern w:val="0"/>
          <w:sz w:val="30"/>
          <w:szCs w:val="30"/>
        </w:rPr>
        <w:t>.</w:t>
      </w: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注册登录；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3.账号实人验证；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4.阅读系统须知；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5.选择报考学校及考试；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6.确认准考信息、承诺书；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7.提交面试材料；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8.选择面试考场；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9.考场实人验证；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10.进入考场。</w:t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1"/>
        <w:rPr>
          <w:rFonts w:ascii="仿宋" w:eastAsia="仿宋" w:hAnsi="仿宋" w:cs="Helvetica"/>
          <w:color w:val="333333"/>
          <w:kern w:val="0"/>
          <w:sz w:val="36"/>
          <w:szCs w:val="36"/>
        </w:rPr>
      </w:pPr>
      <w:r w:rsidRPr="00503E2B">
        <w:rPr>
          <w:rFonts w:ascii="仿宋" w:eastAsia="仿宋" w:hAnsi="仿宋" w:cs="Helvetica"/>
          <w:color w:val="333333"/>
          <w:kern w:val="0"/>
          <w:sz w:val="36"/>
          <w:szCs w:val="36"/>
        </w:rPr>
        <w:t>1. 下载安装软件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支持Windows、Mac电脑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以及安卓和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苹果手机，考生第二机位需使用手机。相关系统软件要求如下：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lastRenderedPageBreak/>
        <w:t xml:space="preserve">1）Windows和Mac台式机及笔记本：需下载安装最新版Chrome浏览器（下载： </w:t>
      </w:r>
      <w:hyperlink r:id="rId7" w:tgtFrame="_blank" w:history="1">
        <w:r w:rsidRPr="00503E2B">
          <w:rPr>
            <w:rFonts w:ascii="仿宋" w:eastAsia="仿宋" w:hAnsi="仿宋" w:cs="Helvetica"/>
            <w:color w:val="2D8CF0"/>
            <w:kern w:val="0"/>
            <w:sz w:val="30"/>
            <w:szCs w:val="30"/>
            <w:u w:val="single"/>
          </w:rPr>
          <w:t>Mac版</w:t>
        </w:r>
      </w:hyperlink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、</w:t>
      </w:r>
      <w:hyperlink r:id="rId8" w:tgtFrame="_blank" w:history="1">
        <w:r w:rsidRPr="00503E2B">
          <w:rPr>
            <w:rFonts w:ascii="仿宋" w:eastAsia="仿宋" w:hAnsi="仿宋" w:cs="Helvetica"/>
            <w:color w:val="2D8CF0"/>
            <w:kern w:val="0"/>
            <w:sz w:val="30"/>
            <w:szCs w:val="30"/>
            <w:u w:val="single"/>
          </w:rPr>
          <w:t>Windows版</w:t>
        </w:r>
      </w:hyperlink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），其中台式机需提前准备外置摄像头。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2）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安卓手机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：需下载安装最新版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学信网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APP（</w:t>
      </w:r>
      <w:hyperlink r:id="rId9" w:tgtFrame="_blank" w:history="1">
        <w:r w:rsidRPr="00503E2B">
          <w:rPr>
            <w:rFonts w:ascii="仿宋" w:eastAsia="仿宋" w:hAnsi="仿宋" w:cs="Helvetica"/>
            <w:color w:val="2D8CF0"/>
            <w:kern w:val="0"/>
            <w:sz w:val="30"/>
            <w:szCs w:val="30"/>
            <w:u w:val="single"/>
          </w:rPr>
          <w:t>下载</w:t>
        </w:r>
      </w:hyperlink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）。建议安装支付宝（实人验证用）。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3）苹果手机：需下载安装最新版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学信网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APP（</w:t>
      </w:r>
      <w:hyperlink r:id="rId10" w:tgtFrame="_blank" w:history="1">
        <w:r w:rsidRPr="00503E2B">
          <w:rPr>
            <w:rFonts w:ascii="仿宋" w:eastAsia="仿宋" w:hAnsi="仿宋" w:cs="Helvetica"/>
            <w:color w:val="2D8CF0"/>
            <w:kern w:val="0"/>
            <w:sz w:val="30"/>
            <w:szCs w:val="30"/>
            <w:u w:val="single"/>
          </w:rPr>
          <w:t>下载</w:t>
        </w:r>
      </w:hyperlink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）, 安装后请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允许学信网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 xml:space="preserve">App使用摄像头、扬声器、存储空间、网络等权限，以保证正常进行实人验证。建议安装支付宝（实人验证用）。 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考生首次登录系统，或每次进入考场之前均需要进行实人验证。系统提供支付宝App和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学信网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App两种验证方式。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24041066" wp14:editId="4AF5EC3A">
            <wp:extent cx="5917850" cy="3657600"/>
            <wp:effectExtent l="0" t="0" r="6985" b="0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下载AP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29" cy="36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1"/>
        <w:rPr>
          <w:rFonts w:ascii="仿宋" w:eastAsia="仿宋" w:hAnsi="仿宋" w:cs="Helvetica"/>
          <w:color w:val="333333"/>
          <w:kern w:val="0"/>
          <w:sz w:val="36"/>
          <w:szCs w:val="36"/>
        </w:rPr>
      </w:pPr>
      <w:r w:rsidRPr="00503E2B">
        <w:rPr>
          <w:rFonts w:ascii="仿宋" w:eastAsia="仿宋" w:hAnsi="仿宋" w:cs="Helvetica"/>
          <w:color w:val="333333"/>
          <w:kern w:val="0"/>
          <w:sz w:val="36"/>
          <w:szCs w:val="36"/>
        </w:rPr>
        <w:lastRenderedPageBreak/>
        <w:t>2. 注册登录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系统登录页面地址为：</w:t>
      </w:r>
      <w:hyperlink r:id="rId12" w:history="1">
        <w:r w:rsidRPr="00503E2B">
          <w:rPr>
            <w:rFonts w:ascii="仿宋" w:eastAsia="仿宋" w:hAnsi="仿宋" w:cs="Helvetica"/>
            <w:color w:val="2D8CF0"/>
            <w:kern w:val="0"/>
            <w:sz w:val="30"/>
            <w:szCs w:val="30"/>
            <w:u w:val="single"/>
          </w:rPr>
          <w:t>https://bm.chsi.com.cn/ycms/stu/</w:t>
        </w:r>
      </w:hyperlink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，使用</w:t>
      </w:r>
      <w:hyperlink r:id="rId13" w:tgtFrame="_blank" w:history="1">
        <w:proofErr w:type="gramStart"/>
        <w:r w:rsidRPr="00503E2B">
          <w:rPr>
            <w:rFonts w:ascii="仿宋" w:eastAsia="仿宋" w:hAnsi="仿宋" w:cs="Helvetica"/>
            <w:color w:val="118EE9"/>
            <w:kern w:val="0"/>
            <w:sz w:val="30"/>
            <w:szCs w:val="30"/>
            <w:u w:val="single"/>
          </w:rPr>
          <w:t>学信网账号</w:t>
        </w:r>
        <w:proofErr w:type="gramEnd"/>
      </w:hyperlink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 xml:space="preserve">登录。 </w:t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2"/>
        <w:rPr>
          <w:rFonts w:ascii="仿宋" w:eastAsia="仿宋" w:hAnsi="仿宋" w:cs="Helvetica"/>
          <w:color w:val="333333"/>
          <w:kern w:val="0"/>
          <w:sz w:val="27"/>
          <w:szCs w:val="27"/>
        </w:rPr>
      </w:pPr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t>2.1 注册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参加研究生复试的考生，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用之前网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报时的账号登录即可，不用重新注册。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进入系统登录页面，点击【注册】按钮，进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入学信网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账号注册页面。账号注册需提供考生的手机号及短信验证码、姓名、证件号码等信息，设置密码后，即可完成注册。请牢记账号及密码。</w:t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2"/>
        <w:rPr>
          <w:rFonts w:ascii="仿宋" w:eastAsia="仿宋" w:hAnsi="仿宋" w:cs="Helvetica"/>
          <w:color w:val="333333"/>
          <w:kern w:val="0"/>
          <w:sz w:val="27"/>
          <w:szCs w:val="27"/>
        </w:rPr>
      </w:pPr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t>2.2 登录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进入系统登录页面，使用手机号或身份证号、密码，即可登录。登录后，请认真仔细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阅读学信网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用户协议和隐私政策，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勾选“同意”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方可进入系统。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5774385F" wp14:editId="20A38368">
            <wp:extent cx="3871595" cy="8395970"/>
            <wp:effectExtent l="0" t="0" r="0" b="5080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3BF50007" wp14:editId="410EDED1">
            <wp:extent cx="5476623" cy="8005044"/>
            <wp:effectExtent l="0" t="0" r="0" b="0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71" cy="800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1"/>
        <w:rPr>
          <w:rFonts w:ascii="仿宋" w:eastAsia="仿宋" w:hAnsi="仿宋" w:cs="Helvetica"/>
          <w:color w:val="333333"/>
          <w:kern w:val="0"/>
          <w:sz w:val="36"/>
          <w:szCs w:val="36"/>
        </w:rPr>
      </w:pPr>
      <w:r w:rsidRPr="00503E2B">
        <w:rPr>
          <w:rFonts w:ascii="仿宋" w:eastAsia="仿宋" w:hAnsi="仿宋" w:cs="Helvetica"/>
          <w:color w:val="333333"/>
          <w:kern w:val="0"/>
          <w:sz w:val="36"/>
          <w:szCs w:val="36"/>
        </w:rPr>
        <w:t>3. 实人验证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lastRenderedPageBreak/>
        <w:t>首次登录系统时，考生须进行实人验证，可从“支付宝App”和“学信网App”中任选一种方式进行验证。下面以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学信网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App为例进行介绍。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7286BC55" wp14:editId="35F402DD">
            <wp:extent cx="4274288" cy="5581646"/>
            <wp:effectExtent l="0" t="0" r="0" b="635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74" cy="55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2"/>
        <w:rPr>
          <w:rFonts w:ascii="仿宋" w:eastAsia="仿宋" w:hAnsi="仿宋" w:cs="Helvetica"/>
          <w:color w:val="333333"/>
          <w:kern w:val="0"/>
          <w:sz w:val="27"/>
          <w:szCs w:val="27"/>
        </w:rPr>
      </w:pPr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t xml:space="preserve">3.1 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t>电脑端实人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t>验证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若考生从电脑端登录系统，则选择“学信网App”方式后，电脑页面会显示实人验证二维码。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6D1EA708" wp14:editId="4BFADA70">
            <wp:extent cx="4869712" cy="2337963"/>
            <wp:effectExtent l="0" t="0" r="7620" b="5715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268" cy="23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考生使用移动设备上的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学信网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App右上角的扫一扫功能，扫描电脑页面上的二维码，此时电脑页面显示“验证中”状态，考生在移动设备的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学信网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App中按照提示进行实人验证操作。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719AD02E" wp14:editId="5B315837">
            <wp:extent cx="4796992" cy="3078463"/>
            <wp:effectExtent l="0" t="0" r="3810" b="8255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21" cy="307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实人验证通过时，电脑页面显示“实人验证成功”，方可进行后续操作。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AA0000"/>
          <w:kern w:val="0"/>
          <w:sz w:val="30"/>
          <w:szCs w:val="30"/>
        </w:rPr>
        <w:lastRenderedPageBreak/>
        <w:t>注意：</w:t>
      </w: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验证不通过时，可返回重试。若实人验证不通过次数超过5次，则需要进入人工身份认证流程。</w:t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2"/>
        <w:rPr>
          <w:rFonts w:ascii="仿宋" w:eastAsia="仿宋" w:hAnsi="仿宋" w:cs="Helvetica"/>
          <w:color w:val="333333"/>
          <w:kern w:val="0"/>
          <w:sz w:val="27"/>
          <w:szCs w:val="27"/>
        </w:rPr>
      </w:pPr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t xml:space="preserve">3.2 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t>移动端实人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t>验证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0F121837" wp14:editId="4437AE7A">
            <wp:extent cx="4453187" cy="6664041"/>
            <wp:effectExtent l="0" t="0" r="5080" b="3810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091" cy="666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272D5683" wp14:editId="115CB16A">
            <wp:extent cx="3291689" cy="6921796"/>
            <wp:effectExtent l="0" t="0" r="4445" b="0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31" cy="692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2C0EF079" wp14:editId="542C17F0">
            <wp:extent cx="3405274" cy="6751674"/>
            <wp:effectExtent l="0" t="0" r="5080" b="0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09" cy="674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3A9F450E" wp14:editId="0B28EF06">
            <wp:extent cx="3122930" cy="4702810"/>
            <wp:effectExtent l="0" t="0" r="1270" b="2540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1"/>
        <w:rPr>
          <w:rFonts w:ascii="仿宋" w:eastAsia="仿宋" w:hAnsi="仿宋" w:cs="Helvetica"/>
          <w:color w:val="333333"/>
          <w:kern w:val="0"/>
          <w:sz w:val="36"/>
          <w:szCs w:val="36"/>
        </w:rPr>
      </w:pPr>
      <w:r w:rsidRPr="00503E2B">
        <w:rPr>
          <w:rFonts w:ascii="仿宋" w:eastAsia="仿宋" w:hAnsi="仿宋" w:cs="Helvetica"/>
          <w:color w:val="333333"/>
          <w:kern w:val="0"/>
          <w:sz w:val="36"/>
          <w:szCs w:val="36"/>
        </w:rPr>
        <w:t>4. 查阅系统须知及考试信息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实人验证通过后，请认真仔细阅读系统须知！阅读完成后点击【下一步】可选择考生所报考的学校及考试信息。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3C6670DA" wp14:editId="41043376">
            <wp:extent cx="4996208" cy="7491890"/>
            <wp:effectExtent l="0" t="0" r="0" b="0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21" cy="749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59370EA8" wp14:editId="303A263D">
            <wp:extent cx="4019107" cy="6063055"/>
            <wp:effectExtent l="0" t="0" r="635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36" cy="60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1"/>
        <w:rPr>
          <w:rFonts w:ascii="仿宋" w:eastAsia="仿宋" w:hAnsi="仿宋" w:cs="Helvetica"/>
          <w:color w:val="333333"/>
          <w:kern w:val="0"/>
          <w:sz w:val="36"/>
          <w:szCs w:val="36"/>
        </w:rPr>
      </w:pPr>
      <w:r w:rsidRPr="00503E2B">
        <w:rPr>
          <w:rFonts w:ascii="仿宋" w:eastAsia="仿宋" w:hAnsi="仿宋" w:cs="Helvetica"/>
          <w:color w:val="333333"/>
          <w:kern w:val="0"/>
          <w:sz w:val="36"/>
          <w:szCs w:val="36"/>
        </w:rPr>
        <w:t>5. 考试流程</w:t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2"/>
        <w:rPr>
          <w:rFonts w:ascii="仿宋" w:eastAsia="仿宋" w:hAnsi="仿宋" w:cs="Helvetica"/>
          <w:color w:val="333333"/>
          <w:kern w:val="0"/>
          <w:sz w:val="27"/>
          <w:szCs w:val="27"/>
        </w:rPr>
      </w:pPr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t>5.1 确认准考信息、承诺书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选择本次要参加的考试后，进入准考信息确认界面。考生应仔细核对个人信息，确认无误后再点击【确认】按钮进入承诺书</w:t>
      </w: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lastRenderedPageBreak/>
        <w:t>阅读界面。请考生认真仔细阅读，勾选“我已阅读相关协议”并点击【同意】按钮。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41D9B885" wp14:editId="58888F4C">
            <wp:extent cx="4101526" cy="6166884"/>
            <wp:effectExtent l="0" t="0" r="0" b="5715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086" cy="617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09EE2D4E" wp14:editId="114CC2E2">
            <wp:extent cx="3785191" cy="6370827"/>
            <wp:effectExtent l="0" t="0" r="6350" b="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72" cy="637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2"/>
        <w:rPr>
          <w:rFonts w:ascii="仿宋" w:eastAsia="仿宋" w:hAnsi="仿宋" w:cs="Helvetica"/>
          <w:color w:val="333333"/>
          <w:kern w:val="0"/>
          <w:sz w:val="27"/>
          <w:szCs w:val="27"/>
        </w:rPr>
      </w:pPr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t>5.2面试材料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同意承诺书后，进入面试信息界面。考生可在此页面进入提交面试材料及进入考场。</w:t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2"/>
        <w:rPr>
          <w:rFonts w:ascii="仿宋" w:eastAsia="仿宋" w:hAnsi="仿宋" w:cs="Helvetica"/>
          <w:color w:val="333333"/>
          <w:kern w:val="0"/>
          <w:sz w:val="27"/>
          <w:szCs w:val="27"/>
        </w:rPr>
      </w:pPr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t>5.2.1提交面试材料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lastRenderedPageBreak/>
        <w:t>考生需在规定时间内按学校要求上传</w:t>
      </w:r>
      <w:r w:rsidR="00D950D7"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材料</w:t>
      </w: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。同一个面试考场要求的所有必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填材料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都添加后，方可点击【提交】按钮提交至学校审阅。材料一旦提交，不可修改。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48DD1EC2" wp14:editId="65F1DD54">
            <wp:extent cx="4078520" cy="6113721"/>
            <wp:effectExtent l="0" t="0" r="0" b="1905"/>
            <wp:docPr id="15" name="图片 15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61" cy="61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</w:p>
    <w:p w:rsidR="00D950D7" w:rsidRPr="00503E2B" w:rsidRDefault="00D950D7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AA0000"/>
          <w:kern w:val="0"/>
          <w:sz w:val="30"/>
          <w:szCs w:val="30"/>
        </w:rPr>
        <w:lastRenderedPageBreak/>
        <w:t>注意：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如上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传材料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不符合学校要求，材料有可能被打回，需重新修改并提交，请考生提交材料后，随时关注后续进展。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面试材料要求由学校设置，分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必填和非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必填项。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必填项的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材料要求考生必须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上传并提交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，才可进入面试；非必填的材料，可传可不传，不影响后续进入面试考场。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0AC4CC17" wp14:editId="3AD64966">
            <wp:extent cx="3306725" cy="5485675"/>
            <wp:effectExtent l="0" t="0" r="8255" b="1270"/>
            <wp:docPr id="20" name="图片 20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47" cy="549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2"/>
        <w:rPr>
          <w:rFonts w:ascii="仿宋" w:eastAsia="仿宋" w:hAnsi="仿宋" w:cs="Helvetica"/>
          <w:color w:val="333333"/>
          <w:kern w:val="0"/>
          <w:sz w:val="27"/>
          <w:szCs w:val="27"/>
        </w:rPr>
      </w:pPr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lastRenderedPageBreak/>
        <w:t>5.2.3 面试列表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点击“进入考场”，进入面试列表界面。考生可以查看面试时间要求及考场信息等。考生在面试前须再次实人验证。点击面试名称进入实人验证界面。具体见“3实人验证”操作介绍。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49CAACFD" wp14:editId="7F5B4511">
            <wp:extent cx="3290748" cy="4944140"/>
            <wp:effectExtent l="0" t="0" r="5080" b="8890"/>
            <wp:docPr id="21" name="图片 21" descr="面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面试列表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68" cy="494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2"/>
        <w:rPr>
          <w:rFonts w:ascii="仿宋" w:eastAsia="仿宋" w:hAnsi="仿宋" w:cs="Helvetica"/>
          <w:color w:val="333333"/>
          <w:kern w:val="0"/>
          <w:sz w:val="27"/>
          <w:szCs w:val="27"/>
        </w:rPr>
      </w:pPr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t>5.3 远程面试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实人验证通过后，考生进入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考场候考页面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。考生可以查看考试开始时间、考试顺序、考官发送的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群消息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和私信等。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6B75913D" wp14:editId="1851B8F0">
            <wp:extent cx="3242930" cy="4860771"/>
            <wp:effectExtent l="0" t="0" r="0" b="0"/>
            <wp:docPr id="22" name="图片 22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29" cy="48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2"/>
        <w:rPr>
          <w:rFonts w:ascii="仿宋" w:eastAsia="仿宋" w:hAnsi="仿宋" w:cs="Helvetica"/>
          <w:color w:val="333333"/>
          <w:kern w:val="0"/>
          <w:sz w:val="27"/>
          <w:szCs w:val="27"/>
        </w:rPr>
      </w:pPr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t>5.3.1 调试设备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如考生使用台式机+摄像头进行远程面试，登录系统后，在候考区界面，</w:t>
      </w:r>
      <w:r w:rsidR="007A2016" w:rsidRPr="00503E2B">
        <w:rPr>
          <w:rFonts w:ascii="仿宋" w:eastAsia="仿宋" w:hAnsi="仿宋" w:cs="Helvetica" w:hint="eastAsia"/>
          <w:color w:val="333333"/>
          <w:kern w:val="0"/>
          <w:sz w:val="30"/>
          <w:szCs w:val="30"/>
        </w:rPr>
        <w:t>请</w:t>
      </w: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进行摄像头调试。点击【调试摄像头】按钮进入调试界面。调试界面的图像无异常后，点击【调整完毕】结束调试返回考场候考区等待考官发送面试邀请。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123098B2" wp14:editId="6D5E9F68">
            <wp:extent cx="3508744" cy="4021748"/>
            <wp:effectExtent l="0" t="0" r="0" b="0"/>
            <wp:docPr id="23" name="图片 23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586" cy="402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AA0000"/>
          <w:kern w:val="0"/>
          <w:sz w:val="30"/>
          <w:szCs w:val="30"/>
        </w:rPr>
        <w:t>注意：</w:t>
      </w: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调试设备功能，网页端提供，移动端不提供。</w:t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2"/>
        <w:rPr>
          <w:rFonts w:ascii="仿宋" w:eastAsia="仿宋" w:hAnsi="仿宋" w:cs="Helvetica"/>
          <w:color w:val="333333"/>
          <w:kern w:val="0"/>
          <w:sz w:val="27"/>
          <w:szCs w:val="27"/>
        </w:rPr>
      </w:pPr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t>5.3.2 候考区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考生完成设备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AA0000"/>
          <w:kern w:val="0"/>
          <w:sz w:val="30"/>
          <w:szCs w:val="30"/>
        </w:rPr>
        <w:t>注意：</w:t>
      </w: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候考中的考生，请随时关注考场动态，下一位即将面试的考生可能会收到考官发送的私信通知，提醒考生准备面试。</w:t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2"/>
        <w:rPr>
          <w:rFonts w:ascii="仿宋" w:eastAsia="仿宋" w:hAnsi="仿宋" w:cs="Helvetica"/>
          <w:color w:val="333333"/>
          <w:kern w:val="0"/>
          <w:sz w:val="27"/>
          <w:szCs w:val="27"/>
        </w:rPr>
      </w:pPr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lastRenderedPageBreak/>
        <w:t>5.3.3 远程面试</w:t>
      </w:r>
    </w:p>
    <w:p w:rsidR="00BF2E73" w:rsidRPr="00503E2B" w:rsidRDefault="00406637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学校</w:t>
      </w:r>
      <w:r w:rsidR="00BF2E73"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远程面试模式为：</w:t>
      </w: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双机位</w:t>
      </w:r>
      <w:r w:rsidRPr="00503E2B">
        <w:rPr>
          <w:rFonts w:ascii="仿宋" w:eastAsia="仿宋" w:hAnsi="仿宋" w:cs="Helvetica" w:hint="eastAsia"/>
          <w:color w:val="333333"/>
          <w:kern w:val="0"/>
          <w:sz w:val="30"/>
          <w:szCs w:val="30"/>
        </w:rPr>
        <w:t>，</w:t>
      </w:r>
      <w:r w:rsidR="00BF2E73"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双机位指考生同时使用两台设备进行考试。提前做好视频设备准备。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62164234" wp14:editId="0AF6B49D">
            <wp:extent cx="5152209" cy="4584185"/>
            <wp:effectExtent l="0" t="0" r="0" b="6985"/>
            <wp:docPr id="24" name="图片 24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727" cy="45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b/>
          <w:bCs/>
          <w:color w:val="333333"/>
          <w:kern w:val="0"/>
          <w:sz w:val="30"/>
          <w:szCs w:val="30"/>
        </w:rPr>
        <w:t>模式：</w:t>
      </w: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双机位模式</w:t>
      </w:r>
    </w:p>
    <w:p w:rsidR="00406637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双机位模式，考生需要用两台设备进行远程面试，可以是电脑+手机、笔记本+手机、手机+手机。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主界面为考官界面，可以看到考官的视频画面，听到考官的声音。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lastRenderedPageBreak/>
        <w:t>一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机位为考生面试界面，考官们通过此界面可以听见考生声音。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二机位仅显示考生的视频画面，不支持音频播放及采集（即二机位仅显示考生静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音状态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的视频画面）。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357B97D8" wp14:editId="617D04C5">
            <wp:extent cx="2676453" cy="4358767"/>
            <wp:effectExtent l="0" t="0" r="0" b="3810"/>
            <wp:docPr id="26" name="图片 26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双机位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01" cy="436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AA0000"/>
          <w:kern w:val="0"/>
          <w:sz w:val="30"/>
          <w:szCs w:val="30"/>
        </w:rPr>
        <w:t>注意：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一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机位可以使用电脑</w:t>
      </w:r>
      <w:r w:rsidR="00406637" w:rsidRPr="00503E2B">
        <w:rPr>
          <w:rFonts w:ascii="仿宋" w:eastAsia="仿宋" w:hAnsi="仿宋" w:cs="Helvetica" w:hint="eastAsia"/>
          <w:color w:val="333333"/>
          <w:kern w:val="0"/>
          <w:sz w:val="30"/>
          <w:szCs w:val="30"/>
        </w:rPr>
        <w:t>（建议）</w:t>
      </w: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、笔记本</w:t>
      </w:r>
      <w:r w:rsidR="00406637" w:rsidRPr="00503E2B">
        <w:rPr>
          <w:rFonts w:ascii="仿宋" w:eastAsia="仿宋" w:hAnsi="仿宋" w:cs="Helvetica" w:hint="eastAsia"/>
          <w:color w:val="333333"/>
          <w:kern w:val="0"/>
          <w:sz w:val="30"/>
          <w:szCs w:val="30"/>
        </w:rPr>
        <w:t>（建议）</w:t>
      </w: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、手机，二机位必须使用手机，且该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手机需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确保考前安装并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登录学信网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APP，以备顺利进行二机位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二维码扫一扫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操作。</w:t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2"/>
        <w:rPr>
          <w:rFonts w:ascii="仿宋" w:eastAsia="仿宋" w:hAnsi="仿宋" w:cs="Helvetica"/>
          <w:color w:val="333333"/>
          <w:kern w:val="0"/>
          <w:sz w:val="27"/>
          <w:szCs w:val="27"/>
        </w:rPr>
      </w:pPr>
      <w:r w:rsidRPr="00503E2B">
        <w:rPr>
          <w:rFonts w:ascii="仿宋" w:eastAsia="仿宋" w:hAnsi="仿宋" w:cs="Helvetica"/>
          <w:color w:val="333333"/>
          <w:kern w:val="0"/>
          <w:sz w:val="27"/>
          <w:szCs w:val="27"/>
        </w:rPr>
        <w:t>5.3.4 面试结束</w:t>
      </w:r>
    </w:p>
    <w:p w:rsidR="00BF2E73" w:rsidRPr="00503E2B" w:rsidRDefault="00BF2E73" w:rsidP="00BF2E73">
      <w:pPr>
        <w:widowControl/>
        <w:spacing w:before="100" w:beforeAutospacing="1" w:after="100" w:afterAutospacing="1"/>
        <w:ind w:firstLine="480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lastRenderedPageBreak/>
        <w:t>考官点击【结束面试】按钮后，考生会收到面试已结束的提示，考生点击【确认】即退出考场，且考生不允许再次进入考场，该考生在考生列表中消失。</w:t>
      </w:r>
    </w:p>
    <w:p w:rsidR="00BF2E73" w:rsidRPr="00503E2B" w:rsidRDefault="00BF2E73" w:rsidP="00BF2E73">
      <w:pPr>
        <w:widowControl/>
        <w:jc w:val="center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142CE877" wp14:editId="19DECA1D">
            <wp:extent cx="2803986" cy="4120017"/>
            <wp:effectExtent l="0" t="0" r="0" b="0"/>
            <wp:docPr id="27" name="图片 27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96" cy="41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outlineLvl w:val="1"/>
        <w:rPr>
          <w:rFonts w:ascii="仿宋" w:eastAsia="仿宋" w:hAnsi="仿宋" w:cs="Helvetica"/>
          <w:color w:val="333333"/>
          <w:kern w:val="0"/>
          <w:sz w:val="36"/>
          <w:szCs w:val="36"/>
        </w:rPr>
      </w:pPr>
      <w:r w:rsidRPr="00503E2B">
        <w:rPr>
          <w:rFonts w:ascii="仿宋" w:eastAsia="仿宋" w:hAnsi="仿宋" w:cs="Helvetica"/>
          <w:color w:val="333333"/>
          <w:kern w:val="0"/>
          <w:sz w:val="36"/>
          <w:szCs w:val="36"/>
        </w:rPr>
        <w:t>6. 常见问题</w:t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1.如果无法正常开启视频，请检查麦克风、摄像头/相机是否被其他应用占用或是否已授权。</w:t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2.面试为远程实时视频方式，请考生提前确认视频设备和环境可用。需保证设备电量充足，存储空间充足，建议连接优质Wi-Fi网络，关闭移动设备通话、录屏、锁屏、外放音乐、闹钟等可能影响面试的应用程序。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lastRenderedPageBreak/>
        <w:t>3.若使用手机设备进行考试，建议保证手机电量充足并接通电源后再进行面试。建议将手机设置为飞行模式并连接到无线网，以确保在考试过程中无电话打入。</w:t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4.考生需提前确认面试场地的光线清楚、</w:t>
      </w:r>
      <w:proofErr w:type="gramStart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不</w:t>
      </w:r>
      <w:proofErr w:type="gramEnd"/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逆光，面试时正对摄像头、保持坐姿端正。</w:t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5.考生在面试过程中若出现视频卡顿、黑屏等现象，可以尝试刷新界面或关闭APP重新进入考场。</w:t>
      </w:r>
    </w:p>
    <w:p w:rsidR="00BF2E73" w:rsidRPr="00503E2B" w:rsidRDefault="00BF2E73" w:rsidP="00BF2E73">
      <w:pPr>
        <w:widowControl/>
        <w:spacing w:before="100" w:beforeAutospacing="1" w:after="100" w:afterAutospacing="1"/>
        <w:jc w:val="left"/>
        <w:rPr>
          <w:rFonts w:ascii="仿宋" w:eastAsia="仿宋" w:hAnsi="仿宋" w:cs="Helvetica"/>
          <w:color w:val="333333"/>
          <w:kern w:val="0"/>
          <w:sz w:val="30"/>
          <w:szCs w:val="30"/>
        </w:rPr>
      </w:pPr>
      <w:r w:rsidRPr="00503E2B">
        <w:rPr>
          <w:rFonts w:ascii="仿宋" w:eastAsia="仿宋" w:hAnsi="仿宋" w:cs="Helvetica"/>
          <w:color w:val="333333"/>
          <w:kern w:val="0"/>
          <w:sz w:val="30"/>
          <w:szCs w:val="30"/>
        </w:rPr>
        <w:t>6.如考试使用台式机+摄像头进行远程面试，不要在面试过程中插拔摄像头设备。</w:t>
      </w:r>
    </w:p>
    <w:bookmarkEnd w:id="0"/>
    <w:p w:rsidR="00A3230D" w:rsidRPr="00503E2B" w:rsidRDefault="00A3230D">
      <w:pPr>
        <w:rPr>
          <w:rFonts w:ascii="仿宋" w:eastAsia="仿宋" w:hAnsi="仿宋"/>
        </w:rPr>
      </w:pPr>
    </w:p>
    <w:sectPr w:rsidR="00A3230D" w:rsidRPr="00503E2B"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DB1" w:rsidRDefault="00FC7DB1" w:rsidP="00EB71CF">
      <w:r>
        <w:separator/>
      </w:r>
    </w:p>
  </w:endnote>
  <w:endnote w:type="continuationSeparator" w:id="0">
    <w:p w:rsidR="00FC7DB1" w:rsidRDefault="00FC7DB1" w:rsidP="00EB7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621272"/>
      <w:docPartObj>
        <w:docPartGallery w:val="Page Numbers (Bottom of Page)"/>
        <w:docPartUnique/>
      </w:docPartObj>
    </w:sdtPr>
    <w:sdtEndPr/>
    <w:sdtContent>
      <w:p w:rsidR="00EB71CF" w:rsidRDefault="00EB71C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E2B" w:rsidRPr="00503E2B">
          <w:rPr>
            <w:noProof/>
            <w:lang w:val="zh-CN"/>
          </w:rPr>
          <w:t>1</w:t>
        </w:r>
        <w:r>
          <w:fldChar w:fldCharType="end"/>
        </w:r>
      </w:p>
    </w:sdtContent>
  </w:sdt>
  <w:p w:rsidR="00EB71CF" w:rsidRDefault="00EB71C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DB1" w:rsidRDefault="00FC7DB1" w:rsidP="00EB71CF">
      <w:r>
        <w:separator/>
      </w:r>
    </w:p>
  </w:footnote>
  <w:footnote w:type="continuationSeparator" w:id="0">
    <w:p w:rsidR="00FC7DB1" w:rsidRDefault="00FC7DB1" w:rsidP="00EB71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3CF"/>
    <w:rsid w:val="003713CF"/>
    <w:rsid w:val="00406637"/>
    <w:rsid w:val="00503E2B"/>
    <w:rsid w:val="007A2016"/>
    <w:rsid w:val="00A3230D"/>
    <w:rsid w:val="00BF2E73"/>
    <w:rsid w:val="00D950D7"/>
    <w:rsid w:val="00DE4CE5"/>
    <w:rsid w:val="00EB71CF"/>
    <w:rsid w:val="00FC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2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2E7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B71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B71C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B71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B71C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2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2E7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B71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B71C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B71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B71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3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chrome/" TargetMode="External"/><Relationship Id="rId13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hyperlink" Target="https://www.google.cn/chrome/" TargetMode="External"/><Relationship Id="rId12" Type="http://schemas.openxmlformats.org/officeDocument/2006/relationships/hyperlink" Target="https://bm.chsi.com.cn/ycms/st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hyperlink" Target="https://www.chsi.com.cn/wap/download.jsp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www.chsi.com.cn/wap/download.jsp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25</Pages>
  <Words>489</Words>
  <Characters>2793</Characters>
  <Application>Microsoft Office Word</Application>
  <DocSecurity>0</DocSecurity>
  <Lines>23</Lines>
  <Paragraphs>6</Paragraphs>
  <ScaleCrop>false</ScaleCrop>
  <Company/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高洪洋</dc:creator>
  <cp:keywords/>
  <dc:description/>
  <cp:lastModifiedBy>高洪洋</cp:lastModifiedBy>
  <cp:revision>8</cp:revision>
  <dcterms:created xsi:type="dcterms:W3CDTF">2020-05-12T05:18:00Z</dcterms:created>
  <dcterms:modified xsi:type="dcterms:W3CDTF">2020-05-13T04:26:00Z</dcterms:modified>
</cp:coreProperties>
</file>