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47" w:rsidRDefault="002A2C47" w:rsidP="002A2C47">
      <w:pPr>
        <w:ind w:left="643" w:hangingChars="200" w:hanging="643"/>
        <w:jc w:val="center"/>
        <w:rPr>
          <w:b/>
          <w:sz w:val="32"/>
          <w:szCs w:val="32"/>
        </w:rPr>
      </w:pPr>
      <w:r w:rsidRPr="002A2C47">
        <w:rPr>
          <w:rFonts w:hint="eastAsia"/>
          <w:b/>
          <w:sz w:val="32"/>
          <w:szCs w:val="32"/>
        </w:rPr>
        <w:t>外国语学院</w:t>
      </w:r>
      <w:r w:rsidRPr="002A2C47">
        <w:rPr>
          <w:rFonts w:hint="eastAsia"/>
          <w:b/>
          <w:sz w:val="32"/>
          <w:szCs w:val="32"/>
        </w:rPr>
        <w:t>2020</w:t>
      </w:r>
      <w:r w:rsidRPr="002A2C47">
        <w:rPr>
          <w:rFonts w:hint="eastAsia"/>
          <w:b/>
          <w:sz w:val="32"/>
          <w:szCs w:val="32"/>
        </w:rPr>
        <w:t>年硕士研究生调剂工作细则及调剂复试工作实施细则</w:t>
      </w:r>
    </w:p>
    <w:p w:rsidR="00BB712F" w:rsidRDefault="00E140C7" w:rsidP="001C3E16">
      <w:pPr>
        <w:ind w:left="562" w:hangingChars="200" w:hanging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一、调剂专业、名额、调剂条件、遴选规则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cr/>
        <w:t>（一）俄语语言文学</w:t>
      </w:r>
    </w:p>
    <w:p w:rsidR="00BB712F" w:rsidRDefault="00E140C7">
      <w:pPr>
        <w:ind w:leftChars="304" w:left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1.调剂名额：4个。</w:t>
      </w:r>
      <w:r>
        <w:rPr>
          <w:rFonts w:ascii="仿宋" w:eastAsia="仿宋" w:hAnsi="仿宋" w:cs="仿宋" w:hint="eastAsia"/>
          <w:sz w:val="28"/>
          <w:szCs w:val="28"/>
        </w:rPr>
        <w:cr/>
        <w:t>2.调剂报名条件：</w:t>
      </w:r>
    </w:p>
    <w:p w:rsidR="0003789A" w:rsidRDefault="00E140C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1）考生初试成绩：</w:t>
      </w:r>
      <w:r w:rsidR="0003789A" w:rsidRPr="0003789A">
        <w:rPr>
          <w:rFonts w:ascii="仿宋" w:eastAsia="仿宋" w:hAnsi="仿宋" w:cs="仿宋" w:hint="eastAsia"/>
          <w:sz w:val="28"/>
          <w:szCs w:val="28"/>
        </w:rPr>
        <w:t>总成绩不低于355</w:t>
      </w:r>
      <w:r w:rsidR="0003789A">
        <w:rPr>
          <w:rFonts w:ascii="仿宋" w:eastAsia="仿宋" w:hAnsi="仿宋" w:cs="仿宋" w:hint="eastAsia"/>
          <w:sz w:val="28"/>
          <w:szCs w:val="28"/>
        </w:rPr>
        <w:t>分，满分为100分的单科成绩不低于52分，满分大于100分的单科成绩不低于78分。</w:t>
      </w:r>
    </w:p>
    <w:p w:rsidR="00BB712F" w:rsidRDefault="00E140C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2）</w:t>
      </w:r>
      <w:r w:rsidR="001C3E16">
        <w:rPr>
          <w:rFonts w:ascii="仿宋" w:eastAsia="仿宋" w:hAnsi="仿宋" w:cs="仿宋" w:hint="eastAsia"/>
          <w:sz w:val="28"/>
          <w:szCs w:val="28"/>
        </w:rPr>
        <w:t>仅接收一志愿报考俄语语言文学</w:t>
      </w:r>
      <w:r w:rsidR="003647DA">
        <w:rPr>
          <w:rFonts w:ascii="仿宋" w:eastAsia="仿宋" w:hAnsi="仿宋" w:cs="仿宋" w:hint="eastAsia"/>
          <w:sz w:val="28"/>
          <w:szCs w:val="28"/>
        </w:rPr>
        <w:t>（代码050202），</w:t>
      </w:r>
      <w:r w:rsidR="001C3E16">
        <w:rPr>
          <w:rFonts w:ascii="仿宋" w:eastAsia="仿宋" w:hAnsi="仿宋" w:cs="仿宋" w:hint="eastAsia"/>
          <w:sz w:val="28"/>
          <w:szCs w:val="28"/>
        </w:rPr>
        <w:t>且初试外语科目（二外）须为英语</w:t>
      </w:r>
      <w:r w:rsidR="003647DA">
        <w:rPr>
          <w:rFonts w:ascii="仿宋" w:eastAsia="仿宋" w:hAnsi="仿宋" w:cs="仿宋" w:hint="eastAsia"/>
          <w:sz w:val="28"/>
          <w:szCs w:val="28"/>
        </w:rPr>
        <w:t>的考生调剂报名。</w:t>
      </w:r>
    </w:p>
    <w:p w:rsidR="00E54F25" w:rsidRDefault="00E140C7">
      <w:pPr>
        <w:ind w:leftChars="304" w:left="638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3.遴选规则：考生初试成绩由高到低排序。</w:t>
      </w:r>
    </w:p>
    <w:p w:rsidR="00BB712F" w:rsidRDefault="00E140C7">
      <w:pPr>
        <w:ind w:leftChars="304" w:left="638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（二）日语语言文学</w:t>
      </w:r>
    </w:p>
    <w:p w:rsidR="00BB712F" w:rsidRDefault="00E140C7">
      <w:pPr>
        <w:ind w:leftChars="304" w:left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1.调剂名额：1个。</w:t>
      </w:r>
      <w:r>
        <w:rPr>
          <w:rFonts w:ascii="仿宋" w:eastAsia="仿宋" w:hAnsi="仿宋" w:cs="仿宋" w:hint="eastAsia"/>
          <w:sz w:val="28"/>
          <w:szCs w:val="28"/>
        </w:rPr>
        <w:cr/>
        <w:t>2.调剂报名条件：</w:t>
      </w:r>
    </w:p>
    <w:p w:rsidR="00D7257F" w:rsidRDefault="00E140C7" w:rsidP="00D7257F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1）考生初试成绩：</w:t>
      </w:r>
      <w:r w:rsidR="008B55EE" w:rsidRPr="0003789A">
        <w:rPr>
          <w:rFonts w:ascii="仿宋" w:eastAsia="仿宋" w:hAnsi="仿宋" w:cs="仿宋" w:hint="eastAsia"/>
          <w:sz w:val="28"/>
          <w:szCs w:val="28"/>
        </w:rPr>
        <w:t>总成绩不低于355</w:t>
      </w:r>
      <w:r w:rsidR="008B55EE">
        <w:rPr>
          <w:rFonts w:ascii="仿宋" w:eastAsia="仿宋" w:hAnsi="仿宋" w:cs="仿宋" w:hint="eastAsia"/>
          <w:sz w:val="28"/>
          <w:szCs w:val="28"/>
        </w:rPr>
        <w:t>分，满分为100分的单科成绩不低于52分，满分大于100分的单科成绩不低于78分。</w:t>
      </w:r>
      <w:r>
        <w:rPr>
          <w:rFonts w:ascii="仿宋" w:eastAsia="仿宋" w:hAnsi="仿宋" w:cs="仿宋" w:hint="eastAsia"/>
          <w:sz w:val="28"/>
          <w:szCs w:val="28"/>
        </w:rPr>
        <w:cr/>
      </w:r>
      <w:r w:rsidR="003A61D3"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D7257F">
        <w:rPr>
          <w:rFonts w:ascii="仿宋" w:eastAsia="仿宋" w:hAnsi="仿宋" w:cs="仿宋" w:hint="eastAsia"/>
          <w:sz w:val="28"/>
          <w:szCs w:val="28"/>
        </w:rPr>
        <w:t>2）仅接收一志愿报考日语语言文学（代码050205），且初试外语科目（二外）须为英语的考生调剂报名。</w:t>
      </w:r>
    </w:p>
    <w:p w:rsidR="00BB712F" w:rsidRDefault="00E140C7" w:rsidP="00D7257F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3.遴选规则：考生初试成绩由高到低排序。</w:t>
      </w:r>
      <w:r>
        <w:rPr>
          <w:rFonts w:ascii="仿宋" w:eastAsia="仿宋" w:hAnsi="仿宋" w:cs="仿宋" w:hint="eastAsia"/>
          <w:sz w:val="28"/>
          <w:szCs w:val="28"/>
        </w:rPr>
        <w:cr/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（三）英语口译</w:t>
      </w:r>
    </w:p>
    <w:p w:rsidR="00BB712F" w:rsidRDefault="00E140C7">
      <w:pPr>
        <w:ind w:leftChars="304" w:left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1.调剂名额：</w:t>
      </w:r>
      <w:r w:rsidR="00C17E1D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个。</w:t>
      </w:r>
      <w:r>
        <w:rPr>
          <w:rFonts w:ascii="仿宋" w:eastAsia="仿宋" w:hAnsi="仿宋" w:cs="仿宋" w:hint="eastAsia"/>
          <w:sz w:val="28"/>
          <w:szCs w:val="28"/>
        </w:rPr>
        <w:cr/>
        <w:t>2.调剂报名条件：</w:t>
      </w:r>
    </w:p>
    <w:p w:rsidR="008B55EE" w:rsidRDefault="00E140C7" w:rsidP="005B053D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1）考生初试成绩：</w:t>
      </w:r>
      <w:r w:rsidR="00F121B7" w:rsidRPr="0003789A">
        <w:rPr>
          <w:rFonts w:ascii="仿宋" w:eastAsia="仿宋" w:hAnsi="仿宋" w:cs="仿宋" w:hint="eastAsia"/>
          <w:sz w:val="28"/>
          <w:szCs w:val="28"/>
        </w:rPr>
        <w:t>总成绩不低于355</w:t>
      </w:r>
      <w:r w:rsidR="00F121B7">
        <w:rPr>
          <w:rFonts w:ascii="仿宋" w:eastAsia="仿宋" w:hAnsi="仿宋" w:cs="仿宋" w:hint="eastAsia"/>
          <w:sz w:val="28"/>
          <w:szCs w:val="28"/>
        </w:rPr>
        <w:t>分，满分为100分的单科成绩不低于52分；满分大于100分的单科成绩</w:t>
      </w:r>
      <w:r w:rsidR="005B053D">
        <w:rPr>
          <w:rFonts w:ascii="仿宋" w:eastAsia="仿宋" w:hAnsi="仿宋" w:cs="仿宋" w:hint="eastAsia"/>
          <w:sz w:val="28"/>
          <w:szCs w:val="28"/>
        </w:rPr>
        <w:t>业务</w:t>
      </w:r>
      <w:r w:rsidR="00F121B7">
        <w:rPr>
          <w:rFonts w:ascii="仿宋" w:eastAsia="仿宋" w:hAnsi="仿宋" w:cs="仿宋" w:hint="eastAsia"/>
          <w:sz w:val="28"/>
          <w:szCs w:val="28"/>
        </w:rPr>
        <w:t>科</w:t>
      </w:r>
      <w:r w:rsidR="005B053D">
        <w:rPr>
          <w:rFonts w:ascii="仿宋" w:eastAsia="仿宋" w:hAnsi="仿宋" w:cs="仿宋" w:hint="eastAsia"/>
          <w:sz w:val="28"/>
          <w:szCs w:val="28"/>
        </w:rPr>
        <w:t>一成绩不低于</w:t>
      </w:r>
      <w:r w:rsidR="00C17E1D">
        <w:rPr>
          <w:rFonts w:ascii="仿宋" w:eastAsia="仿宋" w:hAnsi="仿宋" w:cs="仿宋" w:hint="eastAsia"/>
          <w:sz w:val="28"/>
          <w:szCs w:val="28"/>
        </w:rPr>
        <w:t>120</w:t>
      </w:r>
      <w:r w:rsidR="005B053D">
        <w:rPr>
          <w:rFonts w:ascii="仿宋" w:eastAsia="仿宋" w:hAnsi="仿宋" w:cs="仿宋" w:hint="eastAsia"/>
          <w:sz w:val="28"/>
          <w:szCs w:val="28"/>
        </w:rPr>
        <w:t>分</w:t>
      </w:r>
      <w:r w:rsidR="00F121B7">
        <w:rPr>
          <w:rFonts w:ascii="仿宋" w:eastAsia="仿宋" w:hAnsi="仿宋" w:cs="仿宋" w:hint="eastAsia"/>
          <w:sz w:val="28"/>
          <w:szCs w:val="28"/>
        </w:rPr>
        <w:t>，业务科二成绩不低于90分。</w:t>
      </w:r>
    </w:p>
    <w:p w:rsidR="005B053D" w:rsidRDefault="00E140C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2）</w:t>
      </w:r>
      <w:r w:rsidR="004A1B78">
        <w:rPr>
          <w:rFonts w:ascii="仿宋" w:eastAsia="仿宋" w:hAnsi="仿宋" w:cs="仿宋" w:hint="eastAsia"/>
          <w:sz w:val="28"/>
          <w:szCs w:val="28"/>
        </w:rPr>
        <w:t>仅接收</w:t>
      </w:r>
      <w:r>
        <w:rPr>
          <w:rFonts w:ascii="仿宋" w:eastAsia="仿宋" w:hAnsi="仿宋" w:cs="仿宋" w:hint="eastAsia"/>
          <w:sz w:val="28"/>
          <w:szCs w:val="28"/>
        </w:rPr>
        <w:t>一志愿报考英语语言文学</w:t>
      </w:r>
      <w:r w:rsidR="004A1B78">
        <w:rPr>
          <w:rFonts w:ascii="仿宋" w:eastAsia="仿宋" w:hAnsi="仿宋" w:cs="仿宋" w:hint="eastAsia"/>
          <w:sz w:val="28"/>
          <w:szCs w:val="28"/>
        </w:rPr>
        <w:t>（代码050201）或</w:t>
      </w:r>
      <w:r>
        <w:rPr>
          <w:rFonts w:ascii="仿宋" w:eastAsia="仿宋" w:hAnsi="仿宋" w:cs="仿宋" w:hint="eastAsia"/>
          <w:sz w:val="28"/>
          <w:szCs w:val="28"/>
        </w:rPr>
        <w:t>外国语言学及应用语言学（英语方向）</w:t>
      </w:r>
      <w:r w:rsidR="004A1B78">
        <w:rPr>
          <w:rFonts w:ascii="仿宋" w:eastAsia="仿宋" w:hAnsi="仿宋" w:cs="仿宋" w:hint="eastAsia"/>
          <w:sz w:val="28"/>
          <w:szCs w:val="28"/>
        </w:rPr>
        <w:t>（代码050211）或</w:t>
      </w:r>
      <w:r>
        <w:rPr>
          <w:rFonts w:ascii="仿宋" w:eastAsia="仿宋" w:hAnsi="仿宋" w:cs="仿宋" w:hint="eastAsia"/>
          <w:sz w:val="28"/>
          <w:szCs w:val="28"/>
        </w:rPr>
        <w:t>英语笔译</w:t>
      </w:r>
      <w:r w:rsidR="004A1B78">
        <w:rPr>
          <w:rFonts w:ascii="仿宋" w:eastAsia="仿宋" w:hAnsi="仿宋" w:cs="仿宋" w:hint="eastAsia"/>
          <w:sz w:val="28"/>
          <w:szCs w:val="28"/>
        </w:rPr>
        <w:t>（代码055101）或</w:t>
      </w:r>
      <w:r>
        <w:rPr>
          <w:rFonts w:ascii="仿宋" w:eastAsia="仿宋" w:hAnsi="仿宋" w:cs="仿宋" w:hint="eastAsia"/>
          <w:sz w:val="28"/>
          <w:szCs w:val="28"/>
        </w:rPr>
        <w:t>英语口译</w:t>
      </w:r>
      <w:r w:rsidR="004A1B78">
        <w:rPr>
          <w:rFonts w:ascii="仿宋" w:eastAsia="仿宋" w:hAnsi="仿宋" w:cs="仿宋" w:hint="eastAsia"/>
          <w:sz w:val="28"/>
          <w:szCs w:val="28"/>
        </w:rPr>
        <w:t>（代码055102）的考生报名调剂。</w:t>
      </w:r>
    </w:p>
    <w:p w:rsidR="00BB712F" w:rsidRDefault="005B053D" w:rsidP="002C4AD7">
      <w:pPr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3.遴选规则：考生初试成绩由高到低排序。</w:t>
      </w:r>
      <w:r>
        <w:rPr>
          <w:rFonts w:ascii="仿宋" w:eastAsia="仿宋" w:hAnsi="仿宋" w:cs="仿宋" w:hint="eastAsia"/>
          <w:sz w:val="28"/>
          <w:szCs w:val="28"/>
        </w:rPr>
        <w:cr/>
      </w:r>
      <w:r w:rsidR="00E140C7">
        <w:rPr>
          <w:rFonts w:ascii="仿宋" w:eastAsia="仿宋" w:hAnsi="仿宋" w:cs="仿宋" w:hint="eastAsia"/>
          <w:b/>
          <w:bCs/>
          <w:sz w:val="28"/>
          <w:szCs w:val="28"/>
        </w:rPr>
        <w:t>二、调剂报名程序</w:t>
      </w:r>
    </w:p>
    <w:p w:rsidR="00BB712F" w:rsidRDefault="00E140C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见《大连海事大学2020年硕士研究生招生调剂工作方案》。</w:t>
      </w:r>
    </w:p>
    <w:p w:rsidR="00BB712F" w:rsidRDefault="00E140C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b/>
          <w:sz w:val="28"/>
          <w:szCs w:val="28"/>
        </w:rPr>
        <w:t>调剂复试工作实施细则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（一）管理机构及其职责</w:t>
      </w:r>
    </w:p>
    <w:p w:rsidR="00BB712F" w:rsidRDefault="00E140C7" w:rsidP="002A2C4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学院研究生招生工作领导小组负责按照教育部、辽宁省和学校有关研究生招生政策、规定、办法、通知，以及本单位的实际情况，制定实施细则，组织和领导学院研究生招生调剂复试工作、相关的疫情防控工作以及突发事件应急处置工作，对调剂复试结果负责。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2.学院研究生招生工作领导小组组织外国语言文学学科（专业）和翻译硕士（领域）成立复试小组，负责具体实施调剂复试工作,对调剂考生复试成绩负责。 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 参加复试的考生共</w:t>
      </w:r>
      <w:r w:rsidR="00F121B7">
        <w:rPr>
          <w:rFonts w:ascii="仿宋" w:eastAsia="仿宋" w:hAnsi="仿宋" w:cs="仿宋" w:hint="eastAsia"/>
          <w:sz w:val="28"/>
          <w:szCs w:val="28"/>
        </w:rPr>
        <w:t>32</w:t>
      </w:r>
      <w:r>
        <w:rPr>
          <w:rFonts w:ascii="仿宋" w:eastAsia="仿宋" w:hAnsi="仿宋" w:cs="仿宋" w:hint="eastAsia"/>
          <w:sz w:val="28"/>
          <w:szCs w:val="28"/>
        </w:rPr>
        <w:t>人，其中俄语语言文学16人、日语语言文学4人</w:t>
      </w:r>
      <w:r w:rsidRPr="00A41828">
        <w:rPr>
          <w:rFonts w:ascii="仿宋" w:eastAsia="仿宋" w:hAnsi="仿宋" w:cs="仿宋" w:hint="eastAsia"/>
          <w:sz w:val="28"/>
          <w:szCs w:val="28"/>
        </w:rPr>
        <w:t>、英语口译</w:t>
      </w:r>
      <w:r w:rsidR="00AE1829" w:rsidRPr="002A2C47">
        <w:rPr>
          <w:rFonts w:ascii="仿宋" w:eastAsia="仿宋" w:hAnsi="仿宋" w:cs="仿宋"/>
          <w:sz w:val="28"/>
          <w:szCs w:val="28"/>
        </w:rPr>
        <w:t>12</w:t>
      </w:r>
      <w:r w:rsidRPr="00A41828">
        <w:rPr>
          <w:rFonts w:ascii="仿宋" w:eastAsia="仿宋" w:hAnsi="仿宋" w:cs="仿宋" w:hint="eastAsia"/>
          <w:sz w:val="28"/>
          <w:szCs w:val="28"/>
        </w:rPr>
        <w:t>人。考</w:t>
      </w:r>
      <w:r>
        <w:rPr>
          <w:rFonts w:ascii="仿宋" w:eastAsia="仿宋" w:hAnsi="仿宋" w:cs="仿宋" w:hint="eastAsia"/>
          <w:sz w:val="28"/>
          <w:szCs w:val="28"/>
        </w:rPr>
        <w:t>生复试共分三个模块：</w:t>
      </w:r>
    </w:p>
    <w:p w:rsidR="00BB712F" w:rsidRDefault="00E140C7">
      <w:pPr>
        <w:rPr>
          <w:rFonts w:ascii="仿宋" w:eastAsia="仿宋" w:hAnsi="仿宋" w:cs="仿宋"/>
          <w:sz w:val="28"/>
          <w:szCs w:val="28"/>
          <w:lang w:val="ru-RU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sz w:val="28"/>
          <w:szCs w:val="28"/>
          <w:lang w:val="ru-RU"/>
        </w:rPr>
        <w:t>第一模块：写作测试，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共</w:t>
      </w:r>
      <w:r>
        <w:rPr>
          <w:rFonts w:ascii="仿宋" w:eastAsia="仿宋" w:hAnsi="仿宋" w:cs="仿宋" w:hint="eastAsia"/>
          <w:bCs/>
          <w:sz w:val="28"/>
          <w:szCs w:val="28"/>
        </w:rPr>
        <w:t>3个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小组，分别是：</w:t>
      </w:r>
      <w:r>
        <w:rPr>
          <w:rFonts w:ascii="仿宋" w:eastAsia="仿宋" w:hAnsi="仿宋" w:cs="仿宋" w:hint="eastAsia"/>
          <w:bCs/>
          <w:sz w:val="28"/>
          <w:szCs w:val="28"/>
        </w:rPr>
        <w:t>俄语语言文学</w:t>
      </w:r>
      <w:r>
        <w:rPr>
          <w:rFonts w:ascii="仿宋" w:eastAsia="仿宋" w:hAnsi="仿宋" w:cs="仿宋" w:hint="eastAsia"/>
          <w:sz w:val="28"/>
          <w:szCs w:val="28"/>
          <w:lang w:val="ru-RU"/>
        </w:rPr>
        <w:t>组 （1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  <w:lang w:val="ru-RU"/>
        </w:rPr>
        <w:t>人）、日语</w:t>
      </w:r>
      <w:r>
        <w:rPr>
          <w:rFonts w:ascii="仿宋" w:eastAsia="仿宋" w:hAnsi="仿宋" w:cs="仿宋" w:hint="eastAsia"/>
          <w:sz w:val="28"/>
          <w:szCs w:val="28"/>
        </w:rPr>
        <w:t>语言文学</w:t>
      </w:r>
      <w:r>
        <w:rPr>
          <w:rFonts w:ascii="仿宋" w:eastAsia="仿宋" w:hAnsi="仿宋" w:cs="仿宋" w:hint="eastAsia"/>
          <w:sz w:val="28"/>
          <w:szCs w:val="28"/>
          <w:lang w:val="ru-RU"/>
        </w:rPr>
        <w:t>组（</w:t>
      </w:r>
      <w:r>
        <w:rPr>
          <w:rFonts w:ascii="仿宋" w:eastAsia="仿宋" w:hAnsi="仿宋" w:cs="仿宋" w:hint="eastAsia"/>
          <w:sz w:val="28"/>
          <w:szCs w:val="28"/>
        </w:rPr>
        <w:t>4人）和</w:t>
      </w:r>
      <w:r>
        <w:rPr>
          <w:rFonts w:ascii="仿宋" w:eastAsia="仿宋" w:hAnsi="仿宋" w:cs="仿宋" w:hint="eastAsia"/>
          <w:sz w:val="28"/>
          <w:szCs w:val="28"/>
          <w:lang w:val="ru-RU"/>
        </w:rPr>
        <w:t>英语口译组（</w:t>
      </w:r>
      <w:r w:rsidR="00F121B7">
        <w:rPr>
          <w:rFonts w:ascii="仿宋" w:eastAsia="仿宋" w:hAnsi="仿宋" w:cs="仿宋" w:hint="eastAsia"/>
          <w:sz w:val="28"/>
          <w:szCs w:val="28"/>
          <w:lang w:val="ru-RU"/>
        </w:rPr>
        <w:t>12</w:t>
      </w:r>
      <w:r>
        <w:rPr>
          <w:rFonts w:ascii="仿宋" w:eastAsia="仿宋" w:hAnsi="仿宋" w:cs="仿宋" w:hint="eastAsia"/>
          <w:sz w:val="28"/>
          <w:szCs w:val="28"/>
          <w:lang w:val="ru-RU"/>
        </w:rPr>
        <w:t xml:space="preserve">人）。 </w:t>
      </w:r>
    </w:p>
    <w:p w:rsidR="00BB712F" w:rsidRDefault="00E140C7">
      <w:pPr>
        <w:ind w:firstLineChars="200" w:firstLine="56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第二模块：</w:t>
      </w:r>
      <w:r>
        <w:rPr>
          <w:rFonts w:ascii="仿宋" w:eastAsia="仿宋" w:hAnsi="仿宋" w:cs="仿宋" w:hint="eastAsia"/>
          <w:b/>
          <w:sz w:val="28"/>
          <w:szCs w:val="28"/>
          <w:lang w:val="ru-RU"/>
        </w:rPr>
        <w:t>外汉互译，</w:t>
      </w:r>
      <w:r>
        <w:rPr>
          <w:rFonts w:ascii="仿宋" w:eastAsia="仿宋" w:hAnsi="仿宋" w:cs="仿宋" w:hint="eastAsia"/>
          <w:bCs/>
          <w:sz w:val="28"/>
          <w:szCs w:val="28"/>
        </w:rPr>
        <w:t>分组情况完全等同第一模块。</w:t>
      </w:r>
    </w:p>
    <w:p w:rsidR="00BB712F" w:rsidRDefault="00E140C7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第三模块：</w:t>
      </w:r>
      <w:r>
        <w:rPr>
          <w:rFonts w:ascii="仿宋" w:eastAsia="仿宋" w:hAnsi="仿宋" w:cs="仿宋" w:hint="eastAsia"/>
          <w:b/>
          <w:sz w:val="28"/>
          <w:szCs w:val="28"/>
          <w:lang w:val="ru-RU"/>
        </w:rPr>
        <w:t>综合面试，</w:t>
      </w:r>
      <w:r>
        <w:rPr>
          <w:rFonts w:ascii="仿宋" w:eastAsia="仿宋" w:hAnsi="仿宋" w:cs="仿宋" w:hint="eastAsia"/>
          <w:bCs/>
          <w:sz w:val="28"/>
          <w:szCs w:val="28"/>
        </w:rPr>
        <w:t>分组情况完全等同第一模块。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（二）复试日程安排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1.调剂考生资格审核材料提交到</w:t>
      </w:r>
      <w:r>
        <w:rPr>
          <w:rFonts w:ascii="仿宋" w:eastAsia="仿宋" w:hAnsi="仿宋" w:cs="仿宋" w:hint="eastAsia"/>
          <w:b/>
          <w:sz w:val="28"/>
          <w:szCs w:val="28"/>
        </w:rPr>
        <w:t>dlmuwaiyu2020@163.com这个</w:t>
      </w:r>
      <w:r>
        <w:rPr>
          <w:rFonts w:ascii="仿宋" w:eastAsia="仿宋" w:hAnsi="仿宋" w:cs="仿宋" w:hint="eastAsia"/>
          <w:sz w:val="28"/>
          <w:szCs w:val="28"/>
        </w:rPr>
        <w:t>邮箱，邮件请以“考生姓名+考生编号”为主题；正文注明：①姓名 、邮箱，②身份证号码、③手机号码；在附件中添加所有必须提交的材料（详见细则三）。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2. 提交材料截止时间5月22日晚17：00前；材料审核截止时间5月22日21：00前。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3.系统测试时间5月23日 10：00—11：00。</w:t>
      </w:r>
    </w:p>
    <w:p w:rsidR="00BB712F" w:rsidRDefault="00E140C7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4.复试具体组织时间安排：（共分两部分）</w:t>
      </w:r>
    </w:p>
    <w:p w:rsidR="00BB712F" w:rsidRDefault="00E140C7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第一部分：日语语言文学组（5月24日） </w:t>
      </w:r>
    </w:p>
    <w:p w:rsidR="00BB712F" w:rsidRDefault="00E140C7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写作测试：13:00-14:00 （每人1</w:t>
      </w:r>
      <w:r w:rsidR="000F0820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分钟，含</w:t>
      </w:r>
      <w:r w:rsidR="00E50D74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分钟准备时间）；</w:t>
      </w:r>
    </w:p>
    <w:p w:rsidR="00BB712F" w:rsidRDefault="00E140C7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外汉互译：14:30-15:30 （每人</w:t>
      </w:r>
      <w:r w:rsidR="00E50D74">
        <w:rPr>
          <w:rFonts w:ascii="仿宋" w:eastAsia="仿宋" w:hAnsi="仿宋" w:cs="仿宋" w:hint="eastAsia"/>
          <w:sz w:val="28"/>
          <w:szCs w:val="28"/>
        </w:rPr>
        <w:t>8至</w:t>
      </w:r>
      <w:r w:rsidR="000F0820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分钟）；</w:t>
      </w:r>
    </w:p>
    <w:p w:rsidR="00BB712F" w:rsidRDefault="00E140C7">
      <w:pPr>
        <w:numPr>
          <w:ilvl w:val="0"/>
          <w:numId w:val="1"/>
        </w:num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综合面试：16:00-17:00（每人</w:t>
      </w:r>
      <w:r w:rsidR="00E50D74">
        <w:rPr>
          <w:rFonts w:ascii="仿宋" w:eastAsia="仿宋" w:hAnsi="仿宋" w:cs="仿宋" w:hint="eastAsia"/>
          <w:sz w:val="28"/>
          <w:szCs w:val="28"/>
        </w:rPr>
        <w:t>7至</w:t>
      </w:r>
      <w:r w:rsidR="00C17E1D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分钟）</w:t>
      </w:r>
    </w:p>
    <w:p w:rsidR="00BB712F" w:rsidRDefault="00E140C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第二部分：俄语语言文学组</w:t>
      </w:r>
      <w:r w:rsidR="00AB1FAA">
        <w:rPr>
          <w:rFonts w:ascii="仿宋" w:eastAsia="仿宋" w:hAnsi="仿宋" w:cs="仿宋" w:hint="eastAsia"/>
          <w:b/>
          <w:bCs/>
          <w:sz w:val="28"/>
          <w:szCs w:val="28"/>
        </w:rPr>
        <w:t>、英语口译组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（5月24日）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1）写作测试：早</w:t>
      </w:r>
      <w:r w:rsidR="00AB1FAA"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:00开始 （每人10分钟，含</w:t>
      </w:r>
      <w:r w:rsidR="00AB7705"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分钟准备时间）；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2）外汉互译：1</w:t>
      </w:r>
      <w:r w:rsidR="00C17E1D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:</w:t>
      </w:r>
      <w:r w:rsidR="00C17E1D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0开始（</w:t>
      </w:r>
      <w:r w:rsidR="00AB7705">
        <w:rPr>
          <w:rFonts w:ascii="仿宋" w:eastAsia="仿宋" w:hAnsi="仿宋" w:cs="仿宋" w:hint="eastAsia"/>
          <w:sz w:val="28"/>
          <w:szCs w:val="28"/>
        </w:rPr>
        <w:t>每人8至10分钟</w:t>
      </w:r>
      <w:r>
        <w:rPr>
          <w:rFonts w:ascii="仿宋" w:eastAsia="仿宋" w:hAnsi="仿宋" w:cs="仿宋" w:hint="eastAsia"/>
          <w:sz w:val="28"/>
          <w:szCs w:val="28"/>
        </w:rPr>
        <w:t>）；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3）综合面试：15:</w:t>
      </w:r>
      <w:r w:rsidR="00FA34B3">
        <w:rPr>
          <w:rFonts w:ascii="仿宋" w:eastAsia="仿宋" w:hAnsi="仿宋" w:cs="仿宋"/>
          <w:sz w:val="28"/>
          <w:szCs w:val="28"/>
        </w:rPr>
        <w:t>3</w:t>
      </w:r>
      <w:r w:rsidR="00FA34B3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开始（</w:t>
      </w:r>
      <w:r w:rsidR="00AB7705">
        <w:rPr>
          <w:rFonts w:ascii="仿宋" w:eastAsia="仿宋" w:hAnsi="仿宋" w:cs="仿宋" w:hint="eastAsia"/>
          <w:sz w:val="28"/>
          <w:szCs w:val="28"/>
        </w:rPr>
        <w:t>每人7至10分钟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（三）资格审核上传材料（必须提交）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（1）准考证</w:t>
      </w:r>
      <w:bookmarkStart w:id="0" w:name="_GoBack"/>
      <w:bookmarkEnd w:id="0"/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（2）身份证</w:t>
      </w:r>
    </w:p>
    <w:p w:rsidR="00BB712F" w:rsidRDefault="00E140C7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（3）往届生提交：毕业证书、学位证书（如获得学位证书）、《教育部学历证书电子注册备案表》或《中国高等教育学历认证报告》或《国外学历学位认证书》</w:t>
      </w:r>
    </w:p>
    <w:p w:rsidR="00BB712F" w:rsidRDefault="00E140C7">
      <w:pPr>
        <w:adjustRightInd w:val="0"/>
        <w:snapToGrid w:val="0"/>
        <w:spacing w:line="360" w:lineRule="auto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（4）应届毕业生提交：学生证、《教育部学籍在线验证报告》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（四）复试网络平台登录方式及注意事项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复试网络平台登录方式及要求：学校研究生院网站或校园网主页招生就业栏公布的《大连海事大学2020年全国硕士研究生招生远程复试软件平台操作指导》、《2020年学校硕士研究生招生网络远程复试对考生设备及场所的要求》和《关于研究生远程复试硬件设备的补充通知》等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2.注意事项：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1）考生提前30分钟才能进入考场；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2）考生进入系统后，在“选择报考的学校及考试”页面，需要勾选“大连海事大学外国语学院-2020年大连海事大学外国语学院研究生复试”后，方可进入下一步；</w:t>
      </w:r>
    </w:p>
    <w:p w:rsidR="00BB712F" w:rsidRDefault="00E140C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3）考生电脑前允许准备一张A4白纸和一支普通铅笔；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C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4）如果学生网络故障退出面试，重新登录面试考场后，网络故障时未完成作答的试题需要重新作答，另外还要加试一题，面试教师会综合评判。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（五）复试程序及要求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1.评分办法：取小组所有教师的平均分；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2.分数构成：复试满分215分。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）“写作测试”共45分：作文40分、口语5分；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（2）“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外汉互译</w:t>
      </w:r>
      <w:r>
        <w:rPr>
          <w:rFonts w:ascii="仿宋" w:eastAsia="仿宋" w:hAnsi="仿宋" w:cs="仿宋" w:hint="eastAsia"/>
          <w:bCs/>
          <w:sz w:val="28"/>
          <w:szCs w:val="28"/>
        </w:rPr>
        <w:t>”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共80分：外译汉30分、汉译外30分、听力20分；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（3）“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综合面试</w:t>
      </w:r>
      <w:r>
        <w:rPr>
          <w:rFonts w:ascii="仿宋" w:eastAsia="仿宋" w:hAnsi="仿宋" w:cs="仿宋" w:hint="eastAsia"/>
          <w:bCs/>
          <w:sz w:val="28"/>
          <w:szCs w:val="28"/>
        </w:rPr>
        <w:t>”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90分。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3.考核要点：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）写作测试：</w:t>
      </w:r>
      <w:r>
        <w:rPr>
          <w:rFonts w:ascii="仿宋" w:eastAsia="仿宋" w:hAnsi="仿宋" w:cs="仿宋" w:hint="eastAsia"/>
          <w:bCs/>
          <w:sz w:val="28"/>
          <w:szCs w:val="28"/>
        </w:rPr>
        <w:t>专业基础、逻辑思维、口语表达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（2）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外汉互译：</w:t>
      </w:r>
      <w:r>
        <w:rPr>
          <w:rFonts w:ascii="仿宋" w:eastAsia="仿宋" w:hAnsi="仿宋" w:cs="仿宋" w:hint="eastAsia"/>
          <w:bCs/>
          <w:sz w:val="28"/>
          <w:szCs w:val="28"/>
        </w:rPr>
        <w:t>专业基础、实践能力与应用技能、听力水平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（3）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综合面试：</w:t>
      </w:r>
      <w:r>
        <w:rPr>
          <w:rFonts w:ascii="仿宋" w:eastAsia="仿宋" w:hAnsi="仿宋" w:cs="仿宋" w:hint="eastAsia"/>
          <w:bCs/>
          <w:sz w:val="28"/>
          <w:szCs w:val="28"/>
        </w:rPr>
        <w:t>综合能力（包括逻辑思维、创新能力、综合素质、外语交流能力等）</w:t>
      </w: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4.程序：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（1）三个模块复试形式均以口头互动方式完成考核，面试考官小组备有可供考生随机选择的试题库；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（2）</w:t>
      </w:r>
      <w:r w:rsidR="00F121B7">
        <w:rPr>
          <w:rFonts w:ascii="仿宋" w:eastAsia="仿宋" w:hAnsi="仿宋" w:cs="仿宋" w:hint="eastAsia"/>
          <w:sz w:val="28"/>
          <w:szCs w:val="28"/>
        </w:rPr>
        <w:t>面试考官小组的安排是线下随机抽签产生：此过程是在学院纪委的监督下完成，过程有录像；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val="ru-RU"/>
        </w:rPr>
        <w:t>（3）</w:t>
      </w:r>
      <w:r w:rsidR="00F121B7">
        <w:rPr>
          <w:rFonts w:ascii="仿宋" w:eastAsia="仿宋" w:hAnsi="仿宋" w:cs="仿宋" w:hint="eastAsia"/>
          <w:sz w:val="28"/>
          <w:szCs w:val="28"/>
        </w:rPr>
        <w:t>考生复试顺序是系统平台随机排列；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  <w:lang w:val="ru-RU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="00F121B7">
        <w:rPr>
          <w:rFonts w:ascii="仿宋" w:eastAsia="仿宋" w:hAnsi="仿宋" w:cs="仿宋" w:hint="eastAsia"/>
          <w:sz w:val="28"/>
          <w:szCs w:val="28"/>
          <w:lang w:val="ru-RU"/>
        </w:rPr>
        <w:t>三个</w:t>
      </w:r>
      <w:r w:rsidR="00F121B7">
        <w:rPr>
          <w:rFonts w:ascii="仿宋" w:eastAsia="仿宋" w:hAnsi="仿宋" w:cs="仿宋" w:hint="eastAsia"/>
          <w:sz w:val="28"/>
          <w:szCs w:val="28"/>
        </w:rPr>
        <w:t>复试模块中，面试考官小组成员的构成完全没有重复的现象。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（六）联系方式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1.建立“大连海事大学外国语学院2020研究生调剂复试”钉钉群，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群号：35861743 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2.请复试考生5月22日22:00前入群，该群主要用于软件使用指导和发布有关复试工作说明。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3.联系人：佘老师；电话：0411-84729646</w:t>
      </w:r>
    </w:p>
    <w:p w:rsidR="00BB712F" w:rsidRDefault="00E140C7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七、注意事项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调剂考生在复试前必须认真复核报考时填写的学历信息是否与“教育部学历证书电子注册备案表”（从学信网下载）的学历信息一致。如发现不一致，须出具相应证明材料，并向学校研招办提出更改申请；否则，因此造成的考生无法录取备案，由考生本人负责。 </w:t>
      </w:r>
    </w:p>
    <w:p w:rsidR="00BB712F" w:rsidRDefault="00E140C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2.复试期间，不得查阅任何资料，不得有其他人员提示。 </w:t>
      </w:r>
    </w:p>
    <w:p w:rsidR="00BB712F" w:rsidRDefault="00E140C7" w:rsidP="002A2C47">
      <w:pPr>
        <w:ind w:firstLineChars="150" w:firstLine="420"/>
        <w:rPr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3.复试期间，任何人员（学校授权除外）不得录屏、录像、录音、截屏或者网络直播，不得传播试题等复试内容，否则将依据相关规定追究责任。</w:t>
      </w:r>
    </w:p>
    <w:sectPr w:rsidR="00BB712F" w:rsidSect="0094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276" w:rsidRDefault="00352276" w:rsidP="007A2561">
      <w:r>
        <w:separator/>
      </w:r>
    </w:p>
  </w:endnote>
  <w:endnote w:type="continuationSeparator" w:id="0">
    <w:p w:rsidR="00352276" w:rsidRDefault="00352276" w:rsidP="007A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276" w:rsidRDefault="00352276" w:rsidP="007A2561">
      <w:r>
        <w:separator/>
      </w:r>
    </w:p>
  </w:footnote>
  <w:footnote w:type="continuationSeparator" w:id="0">
    <w:p w:rsidR="00352276" w:rsidRDefault="00352276" w:rsidP="007A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8B2ED3"/>
    <w:multiLevelType w:val="singleLevel"/>
    <w:tmpl w:val="D48B2ED3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FD8"/>
    <w:rsid w:val="0003789A"/>
    <w:rsid w:val="000813AD"/>
    <w:rsid w:val="000F0820"/>
    <w:rsid w:val="00107EF8"/>
    <w:rsid w:val="001851CC"/>
    <w:rsid w:val="001C3E16"/>
    <w:rsid w:val="001D4F50"/>
    <w:rsid w:val="002A2C47"/>
    <w:rsid w:val="002C4AD7"/>
    <w:rsid w:val="00337FC2"/>
    <w:rsid w:val="00352276"/>
    <w:rsid w:val="003647DA"/>
    <w:rsid w:val="003A61D3"/>
    <w:rsid w:val="004A1B78"/>
    <w:rsid w:val="0053006D"/>
    <w:rsid w:val="005A2FD8"/>
    <w:rsid w:val="005B053D"/>
    <w:rsid w:val="005D7D3C"/>
    <w:rsid w:val="007A2561"/>
    <w:rsid w:val="007F56EC"/>
    <w:rsid w:val="0080354F"/>
    <w:rsid w:val="008B55EE"/>
    <w:rsid w:val="009437C1"/>
    <w:rsid w:val="0099027D"/>
    <w:rsid w:val="00A365DA"/>
    <w:rsid w:val="00A41828"/>
    <w:rsid w:val="00AB1FAA"/>
    <w:rsid w:val="00AB7705"/>
    <w:rsid w:val="00AE1610"/>
    <w:rsid w:val="00AE1829"/>
    <w:rsid w:val="00BB712F"/>
    <w:rsid w:val="00BF0CF4"/>
    <w:rsid w:val="00C17E1D"/>
    <w:rsid w:val="00D7257F"/>
    <w:rsid w:val="00DC11E9"/>
    <w:rsid w:val="00E140C7"/>
    <w:rsid w:val="00E22C8A"/>
    <w:rsid w:val="00E50D74"/>
    <w:rsid w:val="00E54F25"/>
    <w:rsid w:val="00F121B7"/>
    <w:rsid w:val="00FA34B3"/>
    <w:rsid w:val="030D4BF8"/>
    <w:rsid w:val="6AFF4C36"/>
    <w:rsid w:val="741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1130B15"/>
  <w15:docId w15:val="{5FC2A5F0-EEA8-4AF1-A4FD-A585A463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C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C3E1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3E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A25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A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A25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402</Words>
  <Characters>2292</Characters>
  <Application>Microsoft Office Word</Application>
  <DocSecurity>0</DocSecurity>
  <Lines>19</Lines>
  <Paragraphs>5</Paragraphs>
  <ScaleCrop>false</ScaleCrop>
  <Company>ITianKong.Com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汪正洋</cp:lastModifiedBy>
  <cp:revision>10</cp:revision>
  <dcterms:created xsi:type="dcterms:W3CDTF">2020-05-17T05:13:00Z</dcterms:created>
  <dcterms:modified xsi:type="dcterms:W3CDTF">2020-05-18T11:33:00Z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