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jc w:val="center"/>
        <w:textAlignment w:val="auto"/>
        <w:outlineLvl w:val="1"/>
        <w:rPr>
          <w:rFonts w:hint="default" w:ascii="黑体" w:hAnsi="黑体" w:eastAsia="黑体" w:cs="Helvetica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Helvetica"/>
          <w:color w:val="333333"/>
          <w:kern w:val="0"/>
          <w:sz w:val="32"/>
          <w:szCs w:val="32"/>
          <w:lang w:val="en-US" w:eastAsia="zh-CN"/>
        </w:rPr>
        <w:t>2020年青岛理工大学商学院硕士研究生复试说明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6" w:lineRule="auto"/>
        <w:textAlignment w:val="auto"/>
        <w:rPr>
          <w:rFonts w:hint="default" w:cs="Helvetic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一、备考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6" w:lineRule="auto"/>
        <w:ind w:firstLine="480" w:firstLineChars="200"/>
        <w:textAlignment w:val="auto"/>
        <w:rPr>
          <w:rFonts w:hint="eastAsia" w:cs="Helvetica" w:asciiTheme="minorEastAsia" w:hAnsiTheme="minorEastAsia" w:eastAsia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1、考生需提前在主机位和副机位设备分别下载并安装钉钉软件，用两个手机号分别注册（下载地址：</w:t>
      </w:r>
      <w:r>
        <w:rPr>
          <w:rFonts w:hint="eastAsia" w:cs="Helvetica" w:asciiTheme="minorEastAsia" w:hAnsiTheme="minorEastAsia" w:eastAsia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https://www.dingtalk.com/），自行熟悉操作方法，提前准备考试环境(要求见《青岛理工大学2020年硕士研究生招生网络远程复试考场规则》)。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6" w:lineRule="auto"/>
        <w:ind w:firstLine="480" w:firstLineChars="200"/>
        <w:textAlignment w:val="auto"/>
        <w:rPr>
          <w:rFonts w:hint="eastAsia" w:cs="Helvetic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2、按要求在规定时间内配合完成网络远程复试设备和软件测试工作，以保证复试顺利完成。如考生未进行测试，导致复试时出现网络设备问题，由考生承担由此造成的一切后果。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6" w:lineRule="auto"/>
        <w:ind w:firstLine="480" w:firstLineChars="200"/>
        <w:textAlignment w:val="auto"/>
        <w:rPr>
          <w:rFonts w:hint="default" w:cs="Helvetica" w:asciiTheme="minorEastAsia" w:hAnsiTheme="minorEastAsia" w:eastAsiaTheme="minor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3、考试当天，考生需按照通知的考试时间确保电话及网络通畅、主副机位钉钉在线，确保复试流畅。</w:t>
      </w:r>
      <w:r>
        <w:rPr>
          <w:rFonts w:hint="eastAsia" w:cs="Helvetica" w:asciiTheme="minorEastAsia" w:hAnsiTheme="minorEastAsia" w:eastAsiaTheme="minor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如因考生端设备故障导致复试中断，由此造成的时间损失及后果由考生个人承担。（友情提示：复试期间被电话呼叫会导致该手机设备钉钉中断。）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36" w:lineRule="auto"/>
        <w:ind w:firstLine="480" w:firstLineChars="200"/>
        <w:textAlignment w:val="auto"/>
        <w:rPr>
          <w:rFonts w:hint="default" w:cs="Helvetic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4、考生需按规定时间分别参加</w:t>
      </w:r>
      <w:r>
        <w:rPr>
          <w:rFonts w:hint="eastAsia" w:cs="Helvetica" w:asciiTheme="minorEastAsia" w:hAnsiTheme="minorEastAsia" w:eastAsia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专业复试、英语+思想政治面试</w:t>
      </w:r>
      <w:r>
        <w:rPr>
          <w:rFonts w:hint="eastAsia" w:cs="Helvetica" w:asciiTheme="minorEastAsia" w:hAnsiTheme="minorEastAsia" w:eastAsiaTheme="minorEastAsia"/>
          <w:b/>
          <w:bCs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（含思想政治素质和心里素质测试，工商管理专业无思想政治笔试环节）</w:t>
      </w:r>
      <w:r>
        <w:rPr>
          <w:rFonts w:hint="eastAsia" w:cs="Helvetica" w:asciiTheme="minorEastAsia" w:hAnsiTheme="minorEastAsia" w:eastAsia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336" w:lineRule="auto"/>
        <w:ind w:firstLine="482" w:firstLineChars="200"/>
        <w:textAlignment w:val="auto"/>
        <w:rPr>
          <w:rFonts w:hint="eastAsia" w:cs="Helvetica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二、候考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336" w:lineRule="auto"/>
        <w:ind w:firstLine="480" w:firstLineChars="200"/>
        <w:textAlignment w:val="auto"/>
        <w:rPr>
          <w:rFonts w:hint="default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1、候考时间：上午场7：30——8：00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336" w:lineRule="auto"/>
        <w:ind w:firstLine="480" w:firstLineChars="200"/>
        <w:textAlignment w:val="auto"/>
        <w:rPr>
          <w:rFonts w:hint="default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下午场：13：00——13：30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336" w:lineRule="auto"/>
        <w:ind w:firstLine="480" w:firstLineChars="200"/>
        <w:textAlignment w:val="auto"/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考生听到钉钉复试系统呼叫即刻应答进入候考间，2分钟之内无应答视为自动放弃复试，入候考考间后校验身份，按要求宣读诚信考试承诺书，请工作人员确认符合要求，按工作人员要求做好进场准备。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336" w:lineRule="auto"/>
        <w:textAlignment w:val="auto"/>
        <w:rPr>
          <w:rFonts w:hint="default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cs="Helvetica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三、考试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336" w:lineRule="auto"/>
        <w:ind w:firstLine="480" w:firstLineChars="200"/>
        <w:textAlignment w:val="auto"/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1、考生在进场准备期间，听到钉钉复试系统呼叫即刻应答进入考场，2分钟之内无应答视为自动放弃复试。进入考场后再次核对身份，用副机位设备环扫所在环境，确认无误方可进行考试，考生在考试过程中，一律不可以离开摄像范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336" w:lineRule="auto"/>
        <w:ind w:firstLine="560"/>
        <w:textAlignment w:val="auto"/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●面试时中途离场的，原则上面试成绩计0分。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336" w:lineRule="auto"/>
        <w:ind w:firstLine="560"/>
        <w:textAlignment w:val="auto"/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●面试时网络故障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336" w:lineRule="auto"/>
        <w:ind w:firstLine="960" w:firstLineChars="400"/>
        <w:textAlignment w:val="auto"/>
        <w:rPr>
          <w:rFonts w:hint="default" w:cs="Helvetica" w:asciiTheme="minorEastAsia" w:hAnsiTheme="minorEastAsia" w:eastAsiaTheme="minorEastAsia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■出现网络中断时，考生应</w:t>
      </w: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立即主动与考务人员联系并说明情况，并在2分钟内恢复连线。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336" w:lineRule="auto"/>
        <w:ind w:left="420" w:firstLine="560"/>
        <w:textAlignment w:val="auto"/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■超出2分钟并在5分钟（含）内解决，重新进入复试，但须重新抽取本环节试题；超出5分钟，将暂停考生复试，考生需拨打应急电话</w:t>
      </w:r>
      <w:r>
        <w:rPr>
          <w:rFonts w:hint="eastAsia" w:cs="Helvetica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0532-86875562</w:t>
      </w:r>
      <w:r>
        <w:rPr>
          <w:rFonts w:hint="eastAsia" w:cs="Helvetica" w:asciiTheme="minorEastAsia" w:hAnsiTheme="minorEastAsia" w:eastAsiaTheme="minorEastAsia"/>
          <w:b w:val="0"/>
          <w:bCs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（该电话仅在23日、24日复试期间开通）</w:t>
      </w: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，与工作人员联系并等待学校进一步审批。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336" w:lineRule="auto"/>
        <w:ind w:left="420" w:firstLine="560"/>
        <w:textAlignment w:val="auto"/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■网络中断后恢复的，中断期间面试时间计时不暂停。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336" w:lineRule="auto"/>
        <w:ind w:left="420" w:firstLine="560"/>
        <w:textAlignment w:val="auto"/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■同一场考试最多只允许网络中断并恢复一次，超过一次的，原则上面试成绩计0分。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336" w:lineRule="auto"/>
        <w:ind w:firstLine="480" w:firstLineChars="200"/>
        <w:textAlignment w:val="auto"/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2、专业复试：分为</w:t>
      </w:r>
      <w:r>
        <w:rPr>
          <w:rFonts w:hint="eastAsia" w:cs="Helvetica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专业笔试与专业综合面试</w:t>
      </w: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两个环节，考试安排在一个网络考场，考生需在考前一次性随机抽取一套试题（含两个环节）。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336" w:lineRule="auto"/>
        <w:ind w:firstLine="480" w:firstLineChars="200"/>
        <w:textAlignment w:val="auto"/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专业笔试（共四题），采用网络面试方式进行，时间20分钟，倒计时5分钟给予时间提醒，时间到应立即停止答题；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336" w:lineRule="auto"/>
        <w:ind w:firstLine="480" w:firstLineChars="200"/>
        <w:textAlignment w:val="auto"/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专业综合面试（三题任选两题），时间15分钟，倒计时5分钟给予时间提醒，时间到应立即停止答题。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336" w:lineRule="auto"/>
        <w:ind w:left="0" w:leftChars="0" w:firstLine="480" w:firstLineChars="200"/>
        <w:textAlignment w:val="auto"/>
        <w:rPr>
          <w:rFonts w:hint="eastAsia" w:cs="Helvetica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英语+思想政治复试：</w:t>
      </w:r>
      <w:r>
        <w:rPr>
          <w:rFonts w:hint="eastAsia" w:cs="Helvetica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分为英语听说能力测试、思想政治理论笔试、思想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336" w:lineRule="auto"/>
        <w:textAlignment w:val="auto"/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政治素质与心理素质</w:t>
      </w: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三个环节，考试安排在一个网络考场，考生需在考前一次性随机抽取一套试题（含英语英语听说能力测试题、思想政治理论笔试题）。</w:t>
      </w:r>
      <w:r>
        <w:rPr>
          <w:rFonts w:hint="eastAsia" w:cs="Helvetica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工商管理专业无思想政治笔试环节及思想政治笔试题。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336" w:lineRule="auto"/>
        <w:ind w:leftChars="200"/>
        <w:textAlignment w:val="auto"/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英语听说能力测试（共两题），时间5分钟，倒计时1分钟给予时间提醒，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336" w:lineRule="auto"/>
        <w:textAlignment w:val="auto"/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时间到应立即停止答题；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336" w:lineRule="auto"/>
        <w:ind w:firstLine="480" w:firstLineChars="200"/>
        <w:textAlignment w:val="auto"/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思想政治理论笔试（共四题），采用网络面试方式进行，时间20分钟，倒计时5分钟给予时间提醒，时间到应立即停止答题。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336" w:lineRule="auto"/>
        <w:ind w:left="0" w:leftChars="0" w:firstLine="480" w:firstLineChars="200"/>
        <w:textAlignment w:val="auto"/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同等学力加试：参加复试的同等学力考生，须加试两门与报考专业相关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336" w:lineRule="auto"/>
        <w:textAlignment w:val="auto"/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的本科主干课程（以当年招生专业目录为准），考试形式采用网络面试，考生需在该环节进行前一次性随机抽取一套试题（含两门课程），每门课程面试时间20分钟，倒计时5分钟给予时间提醒时间到应立即停止答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336" w:lineRule="auto"/>
        <w:ind w:firstLine="482" w:firstLineChars="200"/>
        <w:textAlignment w:val="auto"/>
        <w:rPr>
          <w:rFonts w:hint="eastAsia" w:cs="Helvetica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5、以上考试环节均采用网络面试方式进行，考试过程中，考生不允许使用纸、笔、计算器。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9D1EEF"/>
    <w:multiLevelType w:val="singleLevel"/>
    <w:tmpl w:val="AE9D1EE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565A7D"/>
    <w:rsid w:val="6BE27F61"/>
    <w:rsid w:val="70790273"/>
    <w:rsid w:val="76C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王珊</cp:lastModifiedBy>
  <dcterms:modified xsi:type="dcterms:W3CDTF">2020-05-21T06:06:39Z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