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9"/>
        <w:jc w:val="center"/>
        <w:rPr>
          <w:rFonts w:hint="eastAsia" w:ascii="仿宋_GB2312" w:hAnsi="新宋体" w:eastAsia="仿宋_GB2312"/>
          <w:b/>
          <w:color w:val="FF0000"/>
          <w:sz w:val="68"/>
          <w:szCs w:val="68"/>
        </w:rPr>
      </w:pPr>
      <w:r>
        <w:rPr>
          <w:rFonts w:hint="eastAsia" w:ascii="仿宋_GB2312" w:hAnsi="新宋体" w:eastAsia="仿宋_GB2312"/>
          <w:b/>
          <w:color w:val="FF0000"/>
          <w:sz w:val="68"/>
          <w:szCs w:val="68"/>
        </w:rPr>
        <w:t>杭州师范大学研究生招生办公室</w:t>
      </w:r>
    </w:p>
    <w:p>
      <w:pPr>
        <w:spacing w:line="200" w:lineRule="exact"/>
        <w:ind w:right="40"/>
        <w:jc w:val="center"/>
        <w:rPr>
          <w:rFonts w:hint="eastAsia"/>
          <w:b/>
          <w:color w:val="FF0000"/>
          <w:sz w:val="24"/>
        </w:rPr>
      </w:pPr>
    </w:p>
    <w:p>
      <w:pPr>
        <w:ind w:right="39"/>
        <w:jc w:val="center"/>
        <w:rPr>
          <w:rFonts w:hint="eastAsia"/>
          <w:b/>
          <w:color w:val="FF0000"/>
          <w:sz w:val="28"/>
        </w:rPr>
      </w:pPr>
      <w:r>
        <w:rPr>
          <w:rFonts w:hint="eastAsia"/>
          <w:b/>
          <w:color w:val="FF0000"/>
          <w:sz w:val="24"/>
        </w:rPr>
        <w:t>地址：杭州市仓前街道余杭塘路2318号         电话：</w:t>
      </w:r>
      <w:r>
        <w:rPr>
          <w:b/>
          <w:color w:val="FF0000"/>
          <w:sz w:val="24"/>
        </w:rPr>
        <w:t>(</w:t>
      </w:r>
      <w:r>
        <w:rPr>
          <w:rFonts w:hint="eastAsia"/>
          <w:b/>
          <w:color w:val="FF0000"/>
          <w:sz w:val="24"/>
        </w:rPr>
        <w:t>0571</w:t>
      </w:r>
      <w:r>
        <w:rPr>
          <w:b/>
          <w:color w:val="FF0000"/>
          <w:sz w:val="24"/>
        </w:rPr>
        <w:t>)</w:t>
      </w:r>
      <w:r>
        <w:rPr>
          <w:rFonts w:hint="eastAsia"/>
          <w:b/>
          <w:color w:val="FF0000"/>
          <w:sz w:val="24"/>
        </w:rPr>
        <w:t>2886</w:t>
      </w:r>
      <w:r>
        <w:rPr>
          <w:b/>
          <w:color w:val="FF0000"/>
          <w:sz w:val="24"/>
        </w:rPr>
        <w:t>2159</w:t>
      </w:r>
      <w:r>
        <w:rPr>
          <w:rFonts w:hint="eastAsia"/>
          <w:b/>
          <w:color w:val="FF0000"/>
          <w:sz w:val="24"/>
        </w:rPr>
        <w:t xml:space="preserve">        邮编：311121</w:t>
      </w:r>
      <w:r>
        <w:rPr>
          <w:rFonts w:hint="eastAsia" w:ascii="宋体" w:hAnsi="宋体"/>
          <w:b/>
          <w:color w:val="FF0000"/>
          <w:sz w:val="28"/>
        </w:rPr>
        <w:t>━━━━━━━━━━━━━━━━━━━━━━━━━━━━━━━━━━</w:t>
      </w:r>
    </w:p>
    <w:p>
      <w:pPr>
        <w:ind w:right="39"/>
        <w:rPr>
          <w:rFonts w:hint="eastAsia"/>
          <w:b/>
          <w:sz w:val="28"/>
        </w:rPr>
      </w:pPr>
    </w:p>
    <w:p>
      <w:pPr>
        <w:spacing w:line="360" w:lineRule="auto"/>
        <w:jc w:val="center"/>
        <w:rPr>
          <w:rFonts w:eastAsia="华文新魏"/>
          <w:b/>
          <w:spacing w:val="100"/>
          <w:sz w:val="48"/>
        </w:rPr>
      </w:pPr>
      <w:r>
        <w:rPr>
          <w:rFonts w:hint="eastAsia" w:eastAsia="华文新魏"/>
          <w:b/>
          <w:spacing w:val="100"/>
          <w:sz w:val="48"/>
        </w:rPr>
        <w:t>复试通知书</w:t>
      </w:r>
    </w:p>
    <w:p>
      <w:pPr>
        <w:spacing w:line="360" w:lineRule="auto"/>
        <w:rPr>
          <w:rFonts w:hint="eastAsia"/>
          <w:sz w:val="24"/>
        </w:rPr>
      </w:pPr>
    </w:p>
    <w:p>
      <w:pPr>
        <w:spacing w:line="480" w:lineRule="auto"/>
        <w:rPr>
          <w:rFonts w:hint="eastAsia"/>
          <w:b/>
          <w:sz w:val="24"/>
        </w:rPr>
      </w:pPr>
      <w:r>
        <w:rPr>
          <w:rFonts w:hint="eastAsia"/>
          <w:b/>
          <w:sz w:val="24"/>
          <w:u w:val="single"/>
        </w:rPr>
        <w:t xml:space="preserve">  </w:t>
      </w:r>
      <w:r>
        <w:rPr>
          <w:b/>
          <w:sz w:val="24"/>
          <w:u w:val="single"/>
        </w:rPr>
        <w:t xml:space="preserve">  </w:t>
      </w:r>
      <w:r>
        <w:rPr>
          <w:rFonts w:hint="eastAsia"/>
          <w:b/>
          <w:sz w:val="24"/>
          <w:u w:val="single"/>
        </w:rPr>
        <w:t xml:space="preserve">          </w:t>
      </w:r>
      <w:r>
        <w:rPr>
          <w:b/>
          <w:sz w:val="24"/>
          <w:u w:val="single"/>
        </w:rPr>
        <w:t xml:space="preserve">   </w:t>
      </w:r>
      <w:r>
        <w:rPr>
          <w:rFonts w:hint="eastAsia"/>
          <w:b/>
          <w:sz w:val="24"/>
        </w:rPr>
        <w:t>考生：</w:t>
      </w:r>
    </w:p>
    <w:p>
      <w:pPr>
        <w:pStyle w:val="2"/>
        <w:spacing w:line="160" w:lineRule="exact"/>
        <w:rPr>
          <w:rFonts w:hint="eastAsia"/>
        </w:rPr>
      </w:pPr>
    </w:p>
    <w:p>
      <w:pPr>
        <w:spacing w:line="360" w:lineRule="auto"/>
        <w:ind w:firstLine="480" w:firstLineChars="200"/>
        <w:rPr>
          <w:rFonts w:hint="eastAsia"/>
          <w:sz w:val="24"/>
        </w:rPr>
      </w:pPr>
      <w:r>
        <w:rPr>
          <w:rFonts w:hint="eastAsia"/>
          <w:sz w:val="24"/>
        </w:rPr>
        <w:t>根据你的初试成绩，经研究决定同意参加我校复试。复试安排表见附件</w:t>
      </w:r>
      <w:r>
        <w:rPr>
          <w:rFonts w:hint="eastAsia"/>
          <w:sz w:val="24"/>
          <w:lang w:val="en-US" w:eastAsia="zh-CN"/>
        </w:rPr>
        <w:t>1</w:t>
      </w:r>
      <w:r>
        <w:rPr>
          <w:rFonts w:hint="eastAsia"/>
          <w:sz w:val="24"/>
        </w:rPr>
        <w:t>，请各位同学严格按照</w:t>
      </w:r>
      <w:r>
        <w:rPr>
          <w:rFonts w:hint="eastAsia"/>
          <w:sz w:val="24"/>
          <w:u w:val="single"/>
        </w:rPr>
        <w:t>各专业规定的时间</w:t>
      </w:r>
      <w:r>
        <w:rPr>
          <w:rFonts w:hint="eastAsia" w:ascii="宋体" w:hAnsi="宋体"/>
          <w:sz w:val="24"/>
          <w:u w:val="single"/>
        </w:rPr>
        <w:t>登陆钉钉参加复试</w:t>
      </w:r>
      <w:r>
        <w:rPr>
          <w:rFonts w:hint="eastAsia"/>
          <w:sz w:val="24"/>
        </w:rPr>
        <w:t>（考虑设备调校等，</w:t>
      </w:r>
      <w:r>
        <w:rPr>
          <w:sz w:val="24"/>
        </w:rPr>
        <w:t>具体时间以各</w:t>
      </w:r>
      <w:r>
        <w:rPr>
          <w:rFonts w:hint="eastAsia"/>
          <w:sz w:val="24"/>
          <w:lang w:eastAsia="zh-CN"/>
        </w:rPr>
        <w:t>学院</w:t>
      </w:r>
      <w:r>
        <w:rPr>
          <w:sz w:val="24"/>
        </w:rPr>
        <w:t>通知为准</w:t>
      </w:r>
      <w:r>
        <w:rPr>
          <w:rFonts w:hint="eastAsia"/>
          <w:sz w:val="24"/>
        </w:rPr>
        <w:t>）。此前考生应完成资格审查（相关材料上传要求详见附件</w:t>
      </w:r>
      <w:r>
        <w:rPr>
          <w:rFonts w:hint="eastAsia"/>
          <w:sz w:val="24"/>
          <w:lang w:val="en-US" w:eastAsia="zh-CN"/>
        </w:rPr>
        <w:t>2</w:t>
      </w:r>
      <w:r>
        <w:rPr>
          <w:rFonts w:hint="eastAsia"/>
          <w:sz w:val="24"/>
        </w:rPr>
        <w:t>）。不参加复试的考生取消录取资格。复试安排表如有变动，以最新通知为准。</w:t>
      </w:r>
    </w:p>
    <w:p>
      <w:pPr>
        <w:pStyle w:val="2"/>
        <w:spacing w:line="100" w:lineRule="exact"/>
        <w:rPr>
          <w:rFonts w:hint="eastAsia"/>
        </w:rPr>
      </w:pPr>
    </w:p>
    <w:p>
      <w:pPr>
        <w:spacing w:line="360" w:lineRule="auto"/>
        <w:ind w:firstLine="480"/>
        <w:rPr>
          <w:rFonts w:hint="eastAsia"/>
          <w:sz w:val="24"/>
        </w:rPr>
      </w:pPr>
      <w:r>
        <w:rPr>
          <w:rFonts w:hint="eastAsia"/>
          <w:b/>
          <w:bCs/>
          <w:color w:val="FF0000"/>
          <w:sz w:val="24"/>
          <w:u w:val="double"/>
        </w:rPr>
        <w:t>要    求</w:t>
      </w:r>
      <w:r>
        <w:rPr>
          <w:rFonts w:hint="eastAsia"/>
          <w:sz w:val="24"/>
        </w:rPr>
        <w:t>：</w:t>
      </w:r>
    </w:p>
    <w:p>
      <w:pPr>
        <w:spacing w:line="360" w:lineRule="auto"/>
        <w:ind w:firstLine="480"/>
        <w:rPr>
          <w:rFonts w:hint="eastAsia"/>
          <w:sz w:val="24"/>
        </w:rPr>
      </w:pPr>
      <w:r>
        <w:rPr>
          <w:rFonts w:hint="eastAsia"/>
          <w:sz w:val="24"/>
        </w:rPr>
        <w:t>1</w:t>
      </w:r>
      <w:r>
        <w:rPr>
          <w:rFonts w:hint="eastAsia"/>
          <w:sz w:val="24"/>
          <w:lang w:val="en-US" w:eastAsia="zh-CN"/>
        </w:rPr>
        <w:t>.</w:t>
      </w:r>
      <w:r>
        <w:rPr>
          <w:rFonts w:hint="eastAsia"/>
          <w:sz w:val="24"/>
        </w:rPr>
        <w:t>提前根据要求调校好设备，准备好身份证、准考证，现场出示；</w:t>
      </w:r>
    </w:p>
    <w:p>
      <w:pPr>
        <w:spacing w:line="360" w:lineRule="auto"/>
        <w:ind w:firstLine="480" w:firstLineChars="200"/>
        <w:rPr>
          <w:rFonts w:hint="eastAsia"/>
          <w:sz w:val="24"/>
        </w:rPr>
      </w:pPr>
      <w:r>
        <w:rPr>
          <w:sz w:val="24"/>
        </w:rPr>
        <w:t>2</w:t>
      </w:r>
      <w:r>
        <w:rPr>
          <w:rFonts w:hint="eastAsia"/>
          <w:sz w:val="24"/>
          <w:lang w:val="en-US" w:eastAsia="zh-CN"/>
        </w:rPr>
        <w:t>.</w:t>
      </w:r>
      <w:r>
        <w:rPr>
          <w:rFonts w:hint="eastAsia"/>
          <w:sz w:val="24"/>
        </w:rPr>
        <w:t>提前在设备上</w:t>
      </w:r>
      <w:r>
        <w:rPr>
          <w:rFonts w:hint="eastAsia"/>
          <w:sz w:val="24"/>
          <w:u w:val="single"/>
        </w:rPr>
        <w:t>安装钉钉</w:t>
      </w:r>
      <w:r>
        <w:rPr>
          <w:rFonts w:hint="eastAsia"/>
          <w:sz w:val="24"/>
        </w:rPr>
        <w:t>，完成</w:t>
      </w:r>
      <w:r>
        <w:rPr>
          <w:rFonts w:hint="eastAsia"/>
          <w:sz w:val="24"/>
          <w:u w:val="single"/>
        </w:rPr>
        <w:t>实人认证</w:t>
      </w:r>
      <w:r>
        <w:rPr>
          <w:rFonts w:hint="eastAsia"/>
          <w:sz w:val="24"/>
          <w:lang w:eastAsia="zh-CN"/>
        </w:rPr>
        <w:t>，</w:t>
      </w:r>
      <w:r>
        <w:rPr>
          <w:rFonts w:hint="eastAsia"/>
          <w:sz w:val="24"/>
          <w:u w:val="single"/>
        </w:rPr>
        <w:t>确认考生信息</w:t>
      </w:r>
      <w:r>
        <w:rPr>
          <w:rFonts w:hint="eastAsia"/>
          <w:sz w:val="24"/>
          <w:lang w:eastAsia="zh-CN"/>
        </w:rPr>
        <w:t>，</w:t>
      </w:r>
      <w:r>
        <w:rPr>
          <w:rFonts w:hint="eastAsia"/>
          <w:sz w:val="24"/>
          <w:u w:val="single"/>
        </w:rPr>
        <w:t>了解考场规则并自愿签订复试诚信承诺书</w:t>
      </w:r>
      <w:r>
        <w:rPr>
          <w:rFonts w:hint="eastAsia"/>
          <w:sz w:val="24"/>
          <w:lang w:eastAsia="zh-CN"/>
        </w:rPr>
        <w:t>，</w:t>
      </w:r>
      <w:r>
        <w:rPr>
          <w:rFonts w:hint="eastAsia"/>
          <w:sz w:val="24"/>
          <w:u w:val="single"/>
        </w:rPr>
        <w:t>提交资格审核材料，完成审核</w:t>
      </w:r>
      <w:r>
        <w:rPr>
          <w:rFonts w:hint="eastAsia"/>
          <w:sz w:val="24"/>
        </w:rPr>
        <w:t>。详细要求请见“杭师大研究生院网站-招生在线- 硕士招生”《关于考生做好2020年硕士研究生复试前准备工作的通知》（链接https://yjs.hznu.edu.cn/c/2020-04-29/2382219.shtml）</w:t>
      </w:r>
    </w:p>
    <w:p>
      <w:pPr>
        <w:spacing w:line="360" w:lineRule="auto"/>
        <w:ind w:firstLine="480"/>
        <w:rPr>
          <w:rFonts w:hint="eastAsia"/>
        </w:rPr>
      </w:pPr>
      <w:r>
        <w:rPr>
          <w:rFonts w:hint="eastAsia"/>
          <w:sz w:val="24"/>
          <w:lang w:val="en-US" w:eastAsia="zh-CN"/>
        </w:rPr>
        <w:t>3.</w:t>
      </w:r>
      <w:r>
        <w:rPr>
          <w:rFonts w:hint="eastAsia"/>
          <w:sz w:val="24"/>
        </w:rPr>
        <w:t>参加复试时凭</w:t>
      </w:r>
      <w:r>
        <w:rPr>
          <w:rFonts w:hint="eastAsia"/>
          <w:color w:val="FF0000"/>
          <w:sz w:val="24"/>
          <w:u w:val="single"/>
        </w:rPr>
        <w:t>身份证</w:t>
      </w:r>
      <w:r>
        <w:rPr>
          <w:rFonts w:hint="eastAsia"/>
          <w:sz w:val="24"/>
        </w:rPr>
        <w:t>、</w:t>
      </w:r>
      <w:r>
        <w:rPr>
          <w:rFonts w:hint="eastAsia"/>
          <w:color w:val="FF0000"/>
          <w:sz w:val="24"/>
          <w:u w:val="single"/>
        </w:rPr>
        <w:t>准考证进入线上考</w:t>
      </w:r>
      <w:r>
        <w:rPr>
          <w:rFonts w:hint="eastAsia"/>
          <w:sz w:val="24"/>
        </w:rPr>
        <w:t>场。</w:t>
      </w:r>
    </w:p>
    <w:p>
      <w:pPr>
        <w:spacing w:line="360" w:lineRule="auto"/>
        <w:ind w:firstLine="480"/>
        <w:rPr>
          <w:sz w:val="24"/>
        </w:rPr>
      </w:pPr>
      <w:r>
        <w:rPr>
          <w:rFonts w:hint="eastAsia"/>
          <w:sz w:val="24"/>
          <w:lang w:val="en-US" w:eastAsia="zh-CN"/>
        </w:rPr>
        <w:t>4.</w:t>
      </w:r>
      <w:r>
        <w:rPr>
          <w:rFonts w:hint="eastAsia"/>
          <w:sz w:val="24"/>
        </w:rPr>
        <w:t>心理测试取消；复试体检与新生入学体检合并。</w:t>
      </w:r>
    </w:p>
    <w:p>
      <w:pPr>
        <w:spacing w:line="360" w:lineRule="auto"/>
        <w:ind w:firstLine="480"/>
        <w:rPr>
          <w:rFonts w:hint="eastAsia"/>
          <w:sz w:val="24"/>
        </w:rPr>
      </w:pPr>
    </w:p>
    <w:p>
      <w:pPr>
        <w:spacing w:line="360" w:lineRule="auto"/>
        <w:rPr>
          <w:sz w:val="24"/>
        </w:rPr>
      </w:pPr>
    </w:p>
    <w:p>
      <w:pPr>
        <w:spacing w:line="480" w:lineRule="auto"/>
        <w:rPr>
          <w:rFonts w:hint="eastAsia"/>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杭州师范大学研究生招生办公室</w:t>
      </w:r>
    </w:p>
    <w:p>
      <w:pPr>
        <w:spacing w:line="360" w:lineRule="auto"/>
        <w:rPr>
          <w:rFonts w:hint="eastAsia" w:ascii="宋体" w:hAnsi="宋体" w:eastAsia="宋体"/>
          <w:bCs/>
          <w:lang w:eastAsia="zh-CN"/>
        </w:rPr>
        <w:sectPr>
          <w:pgSz w:w="11907" w:h="16840"/>
          <w:pgMar w:top="1134" w:right="1134" w:bottom="1134" w:left="1134" w:header="567" w:footer="567" w:gutter="0"/>
          <w:cols w:space="720" w:num="1"/>
          <w:docGrid w:linePitch="312" w:charSpace="0"/>
        </w:sectPr>
      </w:pPr>
      <w:r>
        <w:rPr>
          <w:rFonts w:hint="eastAsia"/>
          <w:sz w:val="24"/>
        </w:rPr>
        <w:t xml:space="preserve">                    </w:t>
      </w:r>
      <w:r>
        <w:rPr>
          <w:sz w:val="24"/>
        </w:rPr>
        <w:t xml:space="preserve">        </w:t>
      </w:r>
      <w:r>
        <w:rPr>
          <w:rFonts w:hint="eastAsia"/>
          <w:sz w:val="24"/>
        </w:rPr>
        <w:t xml:space="preserve">                  </w:t>
      </w:r>
      <w:r>
        <w:rPr>
          <w:sz w:val="24"/>
        </w:rPr>
        <w:t xml:space="preserve"> 2020</w:t>
      </w:r>
      <w:r>
        <w:rPr>
          <w:rFonts w:hint="eastAsia"/>
          <w:sz w:val="24"/>
        </w:rPr>
        <w:t>年</w:t>
      </w:r>
      <w:r>
        <w:rPr>
          <w:sz w:val="24"/>
        </w:rPr>
        <w:t>5</w:t>
      </w:r>
      <w:r>
        <w:rPr>
          <w:rFonts w:hint="eastAsia"/>
          <w:sz w:val="24"/>
        </w:rPr>
        <w:t xml:space="preserve">月 </w:t>
      </w:r>
      <w:r>
        <w:rPr>
          <w:rFonts w:hint="eastAsia"/>
          <w:sz w:val="24"/>
          <w:lang w:val="en-US" w:eastAsia="zh-CN"/>
        </w:rPr>
        <w:t>26</w:t>
      </w:r>
      <w:r>
        <w:rPr>
          <w:rFonts w:hint="eastAsia"/>
          <w:sz w:val="24"/>
          <w:lang w:eastAsia="zh-CN"/>
        </w:rPr>
        <w:t>日</w:t>
      </w:r>
    </w:p>
    <w:p/>
    <w:p>
      <w:pPr>
        <w:ind w:left="-105" w:right="-139"/>
        <w:rPr>
          <w:rFonts w:hint="eastAsia" w:ascii="宋体" w:hAnsi="宋体"/>
          <w:b/>
          <w:sz w:val="28"/>
          <w:szCs w:val="28"/>
        </w:rPr>
      </w:pPr>
    </w:p>
    <w:p>
      <w:pPr>
        <w:ind w:left="-105" w:right="-139"/>
        <w:rPr>
          <w:rFonts w:hint="eastAsia" w:ascii="宋体" w:hAnsi="宋体"/>
          <w:b/>
          <w:sz w:val="28"/>
          <w:szCs w:val="28"/>
        </w:rPr>
      </w:pPr>
      <w:r>
        <w:rPr>
          <w:rFonts w:hint="eastAsia" w:ascii="宋体" w:hAnsi="宋体"/>
          <w:b/>
          <w:sz w:val="28"/>
          <w:szCs w:val="28"/>
        </w:rPr>
        <w:t>附件</w:t>
      </w:r>
      <w:r>
        <w:rPr>
          <w:rFonts w:hint="eastAsia" w:ascii="宋体" w:hAnsi="宋体"/>
          <w:b/>
          <w:sz w:val="28"/>
          <w:szCs w:val="28"/>
          <w:lang w:val="en-US" w:eastAsia="zh-CN"/>
        </w:rPr>
        <w:t>1</w:t>
      </w:r>
      <w:r>
        <w:rPr>
          <w:rFonts w:hint="eastAsia" w:ascii="宋体" w:hAnsi="宋体"/>
          <w:b/>
          <w:sz w:val="28"/>
          <w:szCs w:val="28"/>
        </w:rPr>
        <w:t>：复试日程安排表</w:t>
      </w:r>
    </w:p>
    <w:p>
      <w:pPr>
        <w:ind w:left="-105" w:right="-139"/>
        <w:rPr>
          <w:rFonts w:hint="eastAsia" w:ascii="宋体" w:hAnsi="宋体"/>
          <w:bCs/>
          <w:sz w:val="11"/>
          <w:szCs w:val="11"/>
        </w:rPr>
      </w:pPr>
    </w:p>
    <w:p>
      <w:pPr>
        <w:ind w:left="-105" w:right="-139"/>
        <w:jc w:val="center"/>
        <w:rPr>
          <w:rFonts w:hint="eastAsia" w:ascii="华文新魏" w:eastAsia="华文新魏"/>
          <w:b/>
          <w:sz w:val="32"/>
          <w:szCs w:val="32"/>
        </w:rPr>
      </w:pPr>
      <w:r>
        <w:rPr>
          <w:rFonts w:hint="eastAsia" w:ascii="华文新魏" w:eastAsia="华文新魏"/>
          <w:b/>
          <w:sz w:val="32"/>
          <w:szCs w:val="32"/>
        </w:rPr>
        <w:t>杭州师范大学</w:t>
      </w:r>
      <w:r>
        <w:rPr>
          <w:rFonts w:hint="eastAsia" w:ascii="华文新魏" w:eastAsia="华文新魏"/>
          <w:b/>
          <w:sz w:val="32"/>
          <w:szCs w:val="32"/>
          <w:lang w:eastAsia="zh-CN"/>
        </w:rPr>
        <w:t>教育学院</w:t>
      </w:r>
      <w:r>
        <w:rPr>
          <w:rFonts w:hint="eastAsia" w:ascii="华文新魏" w:eastAsia="华文新魏"/>
          <w:b/>
          <w:sz w:val="32"/>
          <w:szCs w:val="32"/>
        </w:rPr>
        <w:t>20</w:t>
      </w:r>
      <w:r>
        <w:rPr>
          <w:rFonts w:ascii="华文新魏" w:eastAsia="华文新魏"/>
          <w:b/>
          <w:sz w:val="32"/>
          <w:szCs w:val="32"/>
        </w:rPr>
        <w:t>20</w:t>
      </w:r>
      <w:r>
        <w:rPr>
          <w:rFonts w:hint="eastAsia" w:ascii="华文新魏" w:eastAsia="华文新魏"/>
          <w:b/>
          <w:sz w:val="32"/>
          <w:szCs w:val="32"/>
        </w:rPr>
        <w:t>年硕士研究生入学考试复试日程安排表</w:t>
      </w:r>
    </w:p>
    <w:p>
      <w:pPr>
        <w:ind w:left="-105" w:right="-139"/>
        <w:jc w:val="center"/>
        <w:rPr>
          <w:rFonts w:ascii="华文新魏" w:eastAsia="华文新魏"/>
          <w:b/>
          <w:sz w:val="32"/>
          <w:szCs w:val="32"/>
        </w:rPr>
      </w:pPr>
      <w:r>
        <w:rPr>
          <w:rFonts w:hint="eastAsia" w:ascii="华文新魏" w:eastAsia="华文新魏"/>
          <w:b/>
          <w:sz w:val="32"/>
          <w:szCs w:val="32"/>
        </w:rPr>
        <w:t>（</w:t>
      </w:r>
      <w:r>
        <w:rPr>
          <w:rFonts w:hint="eastAsia" w:ascii="华文新魏" w:eastAsia="华文新魏"/>
          <w:b/>
          <w:sz w:val="32"/>
          <w:szCs w:val="32"/>
          <w:lang w:eastAsia="zh-CN"/>
        </w:rPr>
        <w:t>调剂第二</w:t>
      </w:r>
      <w:r>
        <w:rPr>
          <w:rFonts w:hint="eastAsia" w:ascii="华文新魏" w:eastAsia="华文新魏"/>
          <w:b/>
          <w:sz w:val="32"/>
          <w:szCs w:val="32"/>
        </w:rPr>
        <w:t>批）</w:t>
      </w:r>
    </w:p>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48"/>
        <w:gridCol w:w="2260"/>
        <w:gridCol w:w="1873"/>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exact"/>
          <w:jc w:val="center"/>
        </w:trPr>
        <w:tc>
          <w:tcPr>
            <w:tcW w:w="1749" w:type="dxa"/>
            <w:noWrap w:val="0"/>
            <w:vAlign w:val="center"/>
          </w:tcPr>
          <w:p>
            <w:pPr>
              <w:jc w:val="center"/>
              <w:rPr>
                <w:rFonts w:hint="eastAsia"/>
                <w:b/>
                <w:sz w:val="24"/>
              </w:rPr>
            </w:pPr>
            <w:r>
              <w:rPr>
                <w:b/>
                <w:sz w:val="24"/>
              </w:rPr>
              <w:t>专业</w:t>
            </w:r>
          </w:p>
        </w:tc>
        <w:tc>
          <w:tcPr>
            <w:tcW w:w="2270" w:type="dxa"/>
            <w:noWrap w:val="0"/>
            <w:vAlign w:val="center"/>
          </w:tcPr>
          <w:p>
            <w:pPr>
              <w:jc w:val="center"/>
              <w:rPr>
                <w:b/>
                <w:sz w:val="24"/>
              </w:rPr>
            </w:pPr>
            <w:r>
              <w:rPr>
                <w:rFonts w:hint="eastAsia"/>
                <w:b/>
                <w:sz w:val="24"/>
              </w:rPr>
              <w:t>时  间</w:t>
            </w:r>
          </w:p>
        </w:tc>
        <w:tc>
          <w:tcPr>
            <w:tcW w:w="2285" w:type="dxa"/>
            <w:noWrap w:val="0"/>
            <w:vAlign w:val="center"/>
          </w:tcPr>
          <w:p>
            <w:pPr>
              <w:jc w:val="center"/>
              <w:rPr>
                <w:b/>
                <w:sz w:val="24"/>
              </w:rPr>
            </w:pPr>
            <w:r>
              <w:rPr>
                <w:rFonts w:hint="eastAsia"/>
                <w:b/>
                <w:sz w:val="24"/>
              </w:rPr>
              <w:t>地点（考官集中）方向</w:t>
            </w:r>
          </w:p>
        </w:tc>
        <w:tc>
          <w:tcPr>
            <w:tcW w:w="1893" w:type="dxa"/>
            <w:noWrap w:val="0"/>
            <w:vAlign w:val="center"/>
          </w:tcPr>
          <w:p>
            <w:pPr>
              <w:jc w:val="center"/>
              <w:rPr>
                <w:b/>
                <w:sz w:val="24"/>
              </w:rPr>
            </w:pPr>
            <w:r>
              <w:rPr>
                <w:rFonts w:hint="eastAsia"/>
                <w:b/>
                <w:sz w:val="24"/>
              </w:rPr>
              <w:t>内    容</w:t>
            </w:r>
          </w:p>
        </w:tc>
        <w:tc>
          <w:tcPr>
            <w:tcW w:w="1763" w:type="dxa"/>
            <w:noWrap w:val="0"/>
            <w:vAlign w:val="center"/>
          </w:tcPr>
          <w:p>
            <w:pPr>
              <w:jc w:val="center"/>
              <w:rPr>
                <w:b/>
                <w:sz w:val="24"/>
              </w:rPr>
            </w:pPr>
            <w:r>
              <w:rPr>
                <w:rFonts w:hint="eastAsia"/>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749" w:type="dxa"/>
            <w:noWrap w:val="0"/>
            <w:vAlign w:val="center"/>
          </w:tcPr>
          <w:p>
            <w:pPr>
              <w:spacing w:line="360" w:lineRule="auto"/>
              <w:jc w:val="both"/>
              <w:rPr>
                <w:rFonts w:hint="eastAsia"/>
                <w:color w:val="000000"/>
              </w:rPr>
            </w:pPr>
            <w:r>
              <w:rPr>
                <w:rFonts w:hint="eastAsia"/>
                <w:szCs w:val="22"/>
                <w:lang w:eastAsia="zh-CN"/>
              </w:rPr>
              <w:t>教育学复试A组</w:t>
            </w:r>
          </w:p>
        </w:tc>
        <w:tc>
          <w:tcPr>
            <w:tcW w:w="2270" w:type="dxa"/>
            <w:vMerge w:val="restart"/>
            <w:noWrap w:val="0"/>
            <w:vAlign w:val="center"/>
          </w:tcPr>
          <w:p>
            <w:pPr>
              <w:spacing w:line="360" w:lineRule="auto"/>
              <w:jc w:val="center"/>
              <w:rPr>
                <w:rFonts w:hint="eastAsia"/>
                <w:color w:val="000000"/>
                <w:szCs w:val="22"/>
              </w:rPr>
            </w:pPr>
          </w:p>
          <w:p>
            <w:pPr>
              <w:spacing w:line="360" w:lineRule="auto"/>
              <w:jc w:val="center"/>
              <w:rPr>
                <w:rFonts w:hint="eastAsia"/>
                <w:color w:val="000000"/>
                <w:szCs w:val="22"/>
                <w:lang w:val="en-US" w:eastAsia="zh-CN"/>
              </w:rPr>
            </w:pPr>
            <w:r>
              <w:rPr>
                <w:rFonts w:hint="eastAsia"/>
                <w:color w:val="000000"/>
                <w:szCs w:val="22"/>
                <w:lang w:val="en-US" w:eastAsia="zh-CN"/>
              </w:rPr>
              <w:t>2020年5月29日</w:t>
            </w:r>
          </w:p>
          <w:p>
            <w:pPr>
              <w:spacing w:line="360" w:lineRule="auto"/>
              <w:jc w:val="center"/>
              <w:rPr>
                <w:rFonts w:hint="eastAsia"/>
                <w:color w:val="000000"/>
                <w:szCs w:val="22"/>
                <w:lang w:val="en-US" w:eastAsia="zh-CN"/>
              </w:rPr>
            </w:pPr>
            <w:r>
              <w:rPr>
                <w:rFonts w:hint="eastAsia"/>
                <w:color w:val="000000"/>
                <w:szCs w:val="22"/>
                <w:lang w:val="en-US" w:eastAsia="zh-CN"/>
              </w:rPr>
              <w:t>上午8：30-12：30</w:t>
            </w:r>
          </w:p>
          <w:p>
            <w:pPr>
              <w:spacing w:line="360" w:lineRule="auto"/>
              <w:jc w:val="center"/>
              <w:rPr>
                <w:rFonts w:hint="eastAsia"/>
                <w:color w:val="000000"/>
                <w:szCs w:val="22"/>
              </w:rPr>
            </w:pPr>
          </w:p>
          <w:p>
            <w:pPr>
              <w:spacing w:line="360" w:lineRule="auto"/>
              <w:jc w:val="center"/>
              <w:rPr>
                <w:rFonts w:hint="eastAsia"/>
                <w:color w:val="000000"/>
                <w:szCs w:val="22"/>
              </w:rPr>
            </w:pPr>
          </w:p>
          <w:p>
            <w:pPr>
              <w:spacing w:line="360" w:lineRule="auto"/>
              <w:jc w:val="center"/>
              <w:rPr>
                <w:rFonts w:hint="eastAsia"/>
                <w:color w:val="000000"/>
              </w:rPr>
            </w:pPr>
          </w:p>
          <w:p>
            <w:pPr>
              <w:spacing w:line="360" w:lineRule="auto"/>
              <w:jc w:val="center"/>
              <w:rPr>
                <w:rFonts w:hint="eastAsia"/>
                <w:color w:val="000000"/>
              </w:rPr>
            </w:pPr>
          </w:p>
          <w:p>
            <w:pPr>
              <w:spacing w:line="360" w:lineRule="auto"/>
              <w:jc w:val="center"/>
              <w:rPr>
                <w:color w:val="000000"/>
              </w:rPr>
            </w:pPr>
          </w:p>
        </w:tc>
        <w:tc>
          <w:tcPr>
            <w:tcW w:w="2285" w:type="dxa"/>
            <w:noWrap w:val="0"/>
            <w:vAlign w:val="center"/>
          </w:tcPr>
          <w:p>
            <w:pPr>
              <w:jc w:val="center"/>
              <w:rPr>
                <w:rFonts w:hint="default" w:eastAsia="宋体"/>
                <w:lang w:val="en-US" w:eastAsia="zh-CN"/>
              </w:rPr>
            </w:pPr>
            <w:r>
              <w:rPr>
                <w:rFonts w:hint="eastAsia"/>
                <w:lang w:eastAsia="zh-CN"/>
              </w:rPr>
              <w:t>诚园</w:t>
            </w:r>
            <w:r>
              <w:t xml:space="preserve"> </w:t>
            </w:r>
            <w:r>
              <w:rPr>
                <w:rFonts w:hint="eastAsia"/>
                <w:lang w:val="en-US" w:eastAsia="zh-CN"/>
              </w:rPr>
              <w:t>5-223</w:t>
            </w:r>
          </w:p>
        </w:tc>
        <w:tc>
          <w:tcPr>
            <w:tcW w:w="1893" w:type="dxa"/>
            <w:vMerge w:val="restart"/>
            <w:noWrap w:val="0"/>
            <w:vAlign w:val="center"/>
          </w:tcPr>
          <w:p>
            <w:pPr>
              <w:spacing w:line="480" w:lineRule="auto"/>
              <w:jc w:val="center"/>
              <w:rPr>
                <w:rFonts w:hint="eastAsia"/>
                <w:szCs w:val="22"/>
                <w:lang w:eastAsia="zh-CN"/>
              </w:rPr>
            </w:pPr>
            <w:r>
              <w:rPr>
                <w:rFonts w:hint="eastAsia"/>
                <w:color w:val="000000"/>
              </w:rPr>
              <w:t>1</w:t>
            </w:r>
            <w:r>
              <w:rPr>
                <w:color w:val="000000"/>
              </w:rPr>
              <w:t>.</w:t>
            </w:r>
            <w:r>
              <w:rPr>
                <w:rFonts w:hint="eastAsia"/>
                <w:szCs w:val="22"/>
                <w:lang w:eastAsia="zh-CN"/>
              </w:rPr>
              <w:t>考生专业素质能力；</w:t>
            </w:r>
          </w:p>
          <w:p>
            <w:pPr>
              <w:spacing w:line="480" w:lineRule="auto"/>
              <w:jc w:val="center"/>
              <w:rPr>
                <w:rFonts w:hint="eastAsia"/>
                <w:szCs w:val="22"/>
                <w:lang w:eastAsia="zh-CN"/>
              </w:rPr>
            </w:pPr>
            <w:r>
              <w:rPr>
                <w:rFonts w:hint="eastAsia"/>
                <w:szCs w:val="22"/>
                <w:lang w:eastAsia="zh-CN"/>
              </w:rPr>
              <w:t>2.考生综合素质能力；</w:t>
            </w:r>
          </w:p>
          <w:p>
            <w:pPr>
              <w:spacing w:line="480" w:lineRule="auto"/>
              <w:jc w:val="center"/>
              <w:rPr>
                <w:rFonts w:hint="eastAsia"/>
                <w:szCs w:val="22"/>
                <w:lang w:eastAsia="zh-CN"/>
              </w:rPr>
            </w:pPr>
            <w:r>
              <w:rPr>
                <w:rFonts w:hint="eastAsia"/>
                <w:szCs w:val="22"/>
                <w:lang w:eastAsia="zh-CN"/>
              </w:rPr>
              <w:t>3.外语听力、口语测试；</w:t>
            </w:r>
          </w:p>
          <w:p>
            <w:pPr>
              <w:spacing w:line="480" w:lineRule="auto"/>
              <w:jc w:val="center"/>
              <w:rPr>
                <w:rFonts w:hint="default"/>
                <w:szCs w:val="22"/>
                <w:lang w:val="en-US" w:eastAsia="zh-CN"/>
              </w:rPr>
            </w:pPr>
            <w:r>
              <w:rPr>
                <w:rFonts w:hint="eastAsia"/>
                <w:szCs w:val="22"/>
                <w:lang w:val="en-US" w:eastAsia="zh-CN"/>
              </w:rPr>
              <w:t>4.</w:t>
            </w:r>
            <w:r>
              <w:rPr>
                <w:rFonts w:hint="eastAsia"/>
                <w:szCs w:val="22"/>
                <w:lang w:eastAsia="zh-CN"/>
              </w:rPr>
              <w:t>政治思想品德考核；</w:t>
            </w:r>
          </w:p>
          <w:p>
            <w:pPr>
              <w:spacing w:line="480" w:lineRule="auto"/>
              <w:jc w:val="both"/>
              <w:rPr>
                <w:rFonts w:hint="eastAsia"/>
                <w:szCs w:val="22"/>
                <w:lang w:eastAsia="zh-CN"/>
              </w:rPr>
            </w:pPr>
            <w:r>
              <w:rPr>
                <w:rFonts w:hint="eastAsia"/>
                <w:szCs w:val="22"/>
                <w:lang w:val="en-US" w:eastAsia="zh-CN"/>
              </w:rPr>
              <w:t>5..</w:t>
            </w:r>
            <w:r>
              <w:rPr>
                <w:rFonts w:hint="eastAsia"/>
                <w:szCs w:val="22"/>
                <w:lang w:eastAsia="zh-CN"/>
              </w:rPr>
              <w:t>跨专业考生加试</w:t>
            </w:r>
          </w:p>
          <w:p>
            <w:pPr>
              <w:spacing w:line="360" w:lineRule="auto"/>
              <w:jc w:val="center"/>
              <w:rPr>
                <w:rFonts w:hint="default"/>
                <w:color w:val="000000"/>
                <w:lang w:val="en-US" w:eastAsia="zh-CN"/>
              </w:rPr>
            </w:pPr>
          </w:p>
        </w:tc>
        <w:tc>
          <w:tcPr>
            <w:tcW w:w="1763" w:type="dxa"/>
            <w:vMerge w:val="restart"/>
            <w:noWrap w:val="0"/>
            <w:vAlign w:val="center"/>
          </w:tcPr>
          <w:p>
            <w:pPr>
              <w:spacing w:line="360" w:lineRule="auto"/>
              <w:jc w:val="center"/>
              <w:rPr>
                <w:rFonts w:hint="eastAsia"/>
                <w:color w:val="000000"/>
              </w:rPr>
            </w:pPr>
            <w:r>
              <w:rPr>
                <w:rFonts w:hint="eastAsia"/>
                <w:color w:val="000000"/>
              </w:rPr>
              <w:t>具体</w:t>
            </w:r>
            <w:r>
              <w:rPr>
                <w:rFonts w:hint="eastAsia"/>
                <w:color w:val="000000"/>
                <w:lang w:eastAsia="zh-CN"/>
              </w:rPr>
              <w:t>规定</w:t>
            </w:r>
            <w:r>
              <w:rPr>
                <w:rFonts w:hint="eastAsia"/>
                <w:color w:val="000000"/>
              </w:rPr>
              <w:t>以最新通知为准。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1749" w:type="dxa"/>
            <w:noWrap w:val="0"/>
            <w:vAlign w:val="center"/>
          </w:tcPr>
          <w:p>
            <w:pPr>
              <w:spacing w:line="360" w:lineRule="auto"/>
              <w:jc w:val="center"/>
              <w:rPr>
                <w:rFonts w:hint="eastAsia"/>
                <w:color w:val="000000"/>
              </w:rPr>
            </w:pPr>
            <w:r>
              <w:rPr>
                <w:rFonts w:hint="eastAsia"/>
                <w:lang w:eastAsia="zh-CN"/>
              </w:rPr>
              <w:t>教育学复试B组</w:t>
            </w:r>
          </w:p>
        </w:tc>
        <w:tc>
          <w:tcPr>
            <w:tcW w:w="2270" w:type="dxa"/>
            <w:vMerge w:val="continue"/>
            <w:noWrap w:val="0"/>
            <w:vAlign w:val="center"/>
          </w:tcPr>
          <w:p>
            <w:pPr>
              <w:spacing w:line="360" w:lineRule="auto"/>
              <w:jc w:val="center"/>
              <w:rPr>
                <w:rFonts w:hint="eastAsia"/>
                <w:color w:val="000000"/>
              </w:rPr>
            </w:pPr>
          </w:p>
        </w:tc>
        <w:tc>
          <w:tcPr>
            <w:tcW w:w="2285" w:type="dxa"/>
            <w:noWrap w:val="0"/>
            <w:vAlign w:val="center"/>
          </w:tcPr>
          <w:p>
            <w:pPr>
              <w:jc w:val="center"/>
              <w:rPr>
                <w:rFonts w:hint="eastAsia"/>
              </w:rPr>
            </w:pPr>
            <w:r>
              <w:rPr>
                <w:rFonts w:hint="eastAsia"/>
                <w:lang w:eastAsia="zh-CN"/>
              </w:rPr>
              <w:t>诚园</w:t>
            </w:r>
            <w:r>
              <w:t xml:space="preserve"> </w:t>
            </w:r>
            <w:r>
              <w:rPr>
                <w:rFonts w:hint="eastAsia"/>
                <w:lang w:val="en-US" w:eastAsia="zh-CN"/>
              </w:rPr>
              <w:t>5-208</w:t>
            </w:r>
          </w:p>
        </w:tc>
        <w:tc>
          <w:tcPr>
            <w:tcW w:w="1893" w:type="dxa"/>
            <w:vMerge w:val="continue"/>
            <w:noWrap w:val="0"/>
            <w:vAlign w:val="center"/>
          </w:tcPr>
          <w:p>
            <w:pPr>
              <w:spacing w:line="360" w:lineRule="auto"/>
              <w:rPr>
                <w:rFonts w:hint="eastAsia"/>
                <w:color w:val="000000"/>
              </w:rPr>
            </w:pPr>
          </w:p>
        </w:tc>
        <w:tc>
          <w:tcPr>
            <w:tcW w:w="1763" w:type="dxa"/>
            <w:vMerge w:val="continue"/>
            <w:noWrap w:val="0"/>
            <w:vAlign w:val="center"/>
          </w:tcPr>
          <w:p>
            <w:pPr>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1749" w:type="dxa"/>
            <w:noWrap w:val="0"/>
            <w:vAlign w:val="center"/>
          </w:tcPr>
          <w:p>
            <w:pPr>
              <w:spacing w:line="360" w:lineRule="auto"/>
              <w:jc w:val="center"/>
              <w:rPr>
                <w:rFonts w:hint="eastAsia"/>
                <w:color w:val="000000"/>
              </w:rPr>
            </w:pPr>
            <w:r>
              <w:rPr>
                <w:rFonts w:hint="eastAsia"/>
              </w:rPr>
              <w:t>教育学复试C组</w:t>
            </w:r>
          </w:p>
        </w:tc>
        <w:tc>
          <w:tcPr>
            <w:tcW w:w="2270" w:type="dxa"/>
            <w:vMerge w:val="continue"/>
            <w:noWrap w:val="0"/>
            <w:vAlign w:val="center"/>
          </w:tcPr>
          <w:p>
            <w:pPr>
              <w:spacing w:line="360" w:lineRule="auto"/>
              <w:jc w:val="center"/>
              <w:rPr>
                <w:rFonts w:hint="eastAsia"/>
                <w:color w:val="000000"/>
              </w:rPr>
            </w:pPr>
          </w:p>
        </w:tc>
        <w:tc>
          <w:tcPr>
            <w:tcW w:w="2285" w:type="dxa"/>
            <w:noWrap w:val="0"/>
            <w:vAlign w:val="center"/>
          </w:tcPr>
          <w:p>
            <w:pPr>
              <w:spacing w:line="360" w:lineRule="auto"/>
              <w:jc w:val="center"/>
              <w:rPr>
                <w:rFonts w:hint="default"/>
                <w:color w:val="000000"/>
                <w:lang w:val="en-US"/>
              </w:rPr>
            </w:pPr>
            <w:r>
              <w:rPr>
                <w:rFonts w:hint="eastAsia"/>
                <w:lang w:eastAsia="zh-CN"/>
              </w:rPr>
              <w:t>诚园</w:t>
            </w:r>
            <w:r>
              <w:rPr>
                <w:rFonts w:hint="eastAsia"/>
                <w:lang w:val="en-US" w:eastAsia="zh-CN"/>
              </w:rPr>
              <w:t>5-608</w:t>
            </w:r>
          </w:p>
        </w:tc>
        <w:tc>
          <w:tcPr>
            <w:tcW w:w="1893" w:type="dxa"/>
            <w:vMerge w:val="continue"/>
            <w:noWrap w:val="0"/>
            <w:vAlign w:val="center"/>
          </w:tcPr>
          <w:p>
            <w:pPr>
              <w:spacing w:line="360" w:lineRule="auto"/>
              <w:rPr>
                <w:rFonts w:hint="eastAsia"/>
                <w:color w:val="000000"/>
              </w:rPr>
            </w:pPr>
          </w:p>
        </w:tc>
        <w:tc>
          <w:tcPr>
            <w:tcW w:w="1763" w:type="dxa"/>
            <w:vMerge w:val="continue"/>
            <w:noWrap w:val="0"/>
            <w:vAlign w:val="center"/>
          </w:tcPr>
          <w:p>
            <w:pPr>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749" w:type="dxa"/>
            <w:noWrap w:val="0"/>
            <w:vAlign w:val="center"/>
          </w:tcPr>
          <w:p>
            <w:pPr>
              <w:spacing w:line="360" w:lineRule="auto"/>
              <w:jc w:val="center"/>
              <w:rPr>
                <w:rFonts w:hint="eastAsia"/>
                <w:color w:val="000000"/>
              </w:rPr>
            </w:pPr>
            <w:r>
              <w:rPr>
                <w:rFonts w:hint="eastAsia"/>
                <w:lang w:eastAsia="zh-CN"/>
              </w:rPr>
              <w:t>教育学复试A组</w:t>
            </w:r>
          </w:p>
        </w:tc>
        <w:tc>
          <w:tcPr>
            <w:tcW w:w="2270" w:type="dxa"/>
            <w:vMerge w:val="restart"/>
            <w:noWrap w:val="0"/>
            <w:vAlign w:val="center"/>
          </w:tcPr>
          <w:p>
            <w:pPr>
              <w:spacing w:line="360" w:lineRule="auto"/>
              <w:jc w:val="center"/>
              <w:rPr>
                <w:color w:val="000000"/>
              </w:rPr>
            </w:pPr>
            <w:r>
              <w:rPr>
                <w:rFonts w:hint="eastAsia"/>
                <w:color w:val="000000"/>
                <w:lang w:val="en-US" w:eastAsia="zh-CN"/>
              </w:rPr>
              <w:t>2020年</w:t>
            </w:r>
            <w:r>
              <w:rPr>
                <w:rFonts w:hint="eastAsia"/>
                <w:color w:val="000000"/>
              </w:rPr>
              <w:t>5月</w:t>
            </w:r>
            <w:r>
              <w:rPr>
                <w:rFonts w:hint="eastAsia"/>
                <w:color w:val="000000"/>
                <w:lang w:val="en-US" w:eastAsia="zh-CN"/>
              </w:rPr>
              <w:t>29</w:t>
            </w:r>
            <w:r>
              <w:rPr>
                <w:color w:val="000000"/>
              </w:rPr>
              <w:t>日</w:t>
            </w:r>
          </w:p>
          <w:p>
            <w:pPr>
              <w:spacing w:line="360" w:lineRule="auto"/>
              <w:jc w:val="center"/>
              <w:rPr>
                <w:rFonts w:hint="eastAsia"/>
                <w:color w:val="000000"/>
              </w:rPr>
            </w:pPr>
            <w:r>
              <w:rPr>
                <w:rFonts w:hint="eastAsia"/>
                <w:color w:val="000000"/>
                <w:lang w:eastAsia="zh-CN"/>
              </w:rPr>
              <w:t>下</w:t>
            </w:r>
            <w:r>
              <w:rPr>
                <w:rFonts w:hint="eastAsia"/>
                <w:color w:val="000000"/>
              </w:rPr>
              <w:t>午</w:t>
            </w:r>
            <w:r>
              <w:rPr>
                <w:rFonts w:hint="eastAsia"/>
                <w:color w:val="000000"/>
                <w:lang w:val="en-US" w:eastAsia="zh-CN"/>
              </w:rPr>
              <w:t>13：30-</w:t>
            </w:r>
            <w:r>
              <w:rPr>
                <w:color w:val="000000"/>
              </w:rPr>
              <w:t>1</w:t>
            </w:r>
            <w:r>
              <w:rPr>
                <w:rFonts w:hint="eastAsia"/>
                <w:color w:val="000000"/>
                <w:lang w:val="en-US" w:eastAsia="zh-CN"/>
              </w:rPr>
              <w:t>8：00</w:t>
            </w:r>
          </w:p>
        </w:tc>
        <w:tc>
          <w:tcPr>
            <w:tcW w:w="2285" w:type="dxa"/>
            <w:noWrap w:val="0"/>
            <w:vAlign w:val="center"/>
          </w:tcPr>
          <w:p>
            <w:pPr>
              <w:jc w:val="center"/>
            </w:pPr>
            <w:r>
              <w:rPr>
                <w:rFonts w:hint="eastAsia"/>
                <w:lang w:eastAsia="zh-CN"/>
              </w:rPr>
              <w:t>诚园</w:t>
            </w:r>
            <w:r>
              <w:t xml:space="preserve"> </w:t>
            </w:r>
            <w:r>
              <w:rPr>
                <w:rFonts w:hint="eastAsia"/>
                <w:lang w:val="en-US" w:eastAsia="zh-CN"/>
              </w:rPr>
              <w:t>5-223</w:t>
            </w:r>
          </w:p>
        </w:tc>
        <w:tc>
          <w:tcPr>
            <w:tcW w:w="1893" w:type="dxa"/>
            <w:vMerge w:val="continue"/>
            <w:noWrap w:val="0"/>
            <w:vAlign w:val="center"/>
          </w:tcPr>
          <w:p>
            <w:pPr>
              <w:spacing w:line="360" w:lineRule="auto"/>
              <w:rPr>
                <w:color w:val="000000"/>
              </w:rPr>
            </w:pPr>
          </w:p>
        </w:tc>
        <w:tc>
          <w:tcPr>
            <w:tcW w:w="1763" w:type="dxa"/>
            <w:vMerge w:val="continue"/>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749" w:type="dxa"/>
            <w:noWrap w:val="0"/>
            <w:vAlign w:val="center"/>
          </w:tcPr>
          <w:p>
            <w:pPr>
              <w:spacing w:line="360" w:lineRule="auto"/>
              <w:jc w:val="center"/>
              <w:rPr>
                <w:rFonts w:hint="eastAsia"/>
              </w:rPr>
            </w:pPr>
            <w:r>
              <w:rPr>
                <w:rFonts w:hint="eastAsia"/>
                <w:lang w:eastAsia="zh-CN"/>
              </w:rPr>
              <w:t>教育学复试B组</w:t>
            </w:r>
          </w:p>
        </w:tc>
        <w:tc>
          <w:tcPr>
            <w:tcW w:w="2270" w:type="dxa"/>
            <w:vMerge w:val="continue"/>
            <w:noWrap w:val="0"/>
            <w:vAlign w:val="center"/>
          </w:tcPr>
          <w:p>
            <w:pPr>
              <w:spacing w:line="360" w:lineRule="auto"/>
              <w:jc w:val="center"/>
              <w:rPr>
                <w:rFonts w:hint="eastAsia"/>
                <w:color w:val="000000"/>
              </w:rPr>
            </w:pPr>
          </w:p>
        </w:tc>
        <w:tc>
          <w:tcPr>
            <w:tcW w:w="2285" w:type="dxa"/>
            <w:noWrap w:val="0"/>
            <w:vAlign w:val="center"/>
          </w:tcPr>
          <w:p>
            <w:pPr>
              <w:jc w:val="center"/>
            </w:pPr>
            <w:r>
              <w:rPr>
                <w:rFonts w:hint="eastAsia"/>
                <w:lang w:eastAsia="zh-CN"/>
              </w:rPr>
              <w:t>诚园</w:t>
            </w:r>
            <w:r>
              <w:t xml:space="preserve"> </w:t>
            </w:r>
            <w:r>
              <w:rPr>
                <w:rFonts w:hint="eastAsia"/>
                <w:lang w:val="en-US" w:eastAsia="zh-CN"/>
              </w:rPr>
              <w:t>5-208</w:t>
            </w:r>
          </w:p>
        </w:tc>
        <w:tc>
          <w:tcPr>
            <w:tcW w:w="1893" w:type="dxa"/>
            <w:vMerge w:val="continue"/>
            <w:noWrap w:val="0"/>
            <w:vAlign w:val="center"/>
          </w:tcPr>
          <w:p>
            <w:pPr>
              <w:spacing w:line="360" w:lineRule="auto"/>
              <w:rPr>
                <w:color w:val="000000"/>
              </w:rPr>
            </w:pPr>
          </w:p>
        </w:tc>
        <w:tc>
          <w:tcPr>
            <w:tcW w:w="1763" w:type="dxa"/>
            <w:vMerge w:val="continue"/>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749" w:type="dxa"/>
            <w:noWrap w:val="0"/>
            <w:vAlign w:val="center"/>
          </w:tcPr>
          <w:p>
            <w:pPr>
              <w:spacing w:line="360" w:lineRule="auto"/>
              <w:jc w:val="center"/>
              <w:rPr>
                <w:rFonts w:hint="eastAsia"/>
              </w:rPr>
            </w:pPr>
            <w:r>
              <w:rPr>
                <w:rFonts w:hint="eastAsia"/>
              </w:rPr>
              <w:t>教育学复试C组</w:t>
            </w:r>
          </w:p>
        </w:tc>
        <w:tc>
          <w:tcPr>
            <w:tcW w:w="2270" w:type="dxa"/>
            <w:vMerge w:val="continue"/>
            <w:noWrap w:val="0"/>
            <w:vAlign w:val="center"/>
          </w:tcPr>
          <w:p>
            <w:pPr>
              <w:spacing w:line="360" w:lineRule="auto"/>
              <w:jc w:val="center"/>
              <w:rPr>
                <w:rFonts w:hint="eastAsia"/>
                <w:color w:val="000000"/>
              </w:rPr>
            </w:pPr>
          </w:p>
        </w:tc>
        <w:tc>
          <w:tcPr>
            <w:tcW w:w="2285" w:type="dxa"/>
            <w:noWrap w:val="0"/>
            <w:vAlign w:val="center"/>
          </w:tcPr>
          <w:p>
            <w:pPr>
              <w:spacing w:line="360" w:lineRule="auto"/>
              <w:jc w:val="center"/>
              <w:rPr>
                <w:rFonts w:hint="default"/>
                <w:lang w:val="en-US"/>
              </w:rPr>
            </w:pPr>
            <w:r>
              <w:rPr>
                <w:rFonts w:hint="eastAsia"/>
                <w:lang w:eastAsia="zh-CN"/>
              </w:rPr>
              <w:t>诚园</w:t>
            </w:r>
            <w:r>
              <w:rPr>
                <w:rFonts w:hint="eastAsia"/>
                <w:lang w:val="en-US" w:eastAsia="zh-CN"/>
              </w:rPr>
              <w:t>5-608</w:t>
            </w:r>
          </w:p>
        </w:tc>
        <w:tc>
          <w:tcPr>
            <w:tcW w:w="1893" w:type="dxa"/>
            <w:vMerge w:val="continue"/>
            <w:noWrap w:val="0"/>
            <w:vAlign w:val="center"/>
          </w:tcPr>
          <w:p>
            <w:pPr>
              <w:spacing w:line="360" w:lineRule="auto"/>
              <w:rPr>
                <w:color w:val="000000"/>
              </w:rPr>
            </w:pPr>
          </w:p>
        </w:tc>
        <w:tc>
          <w:tcPr>
            <w:tcW w:w="1763" w:type="dxa"/>
            <w:vMerge w:val="continue"/>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3" w:hRule="exact"/>
          <w:jc w:val="center"/>
        </w:trPr>
        <w:tc>
          <w:tcPr>
            <w:tcW w:w="9960" w:type="dxa"/>
            <w:gridSpan w:val="5"/>
            <w:noWrap w:val="0"/>
            <w:vAlign w:val="top"/>
          </w:tcPr>
          <w:p>
            <w:pPr>
              <w:spacing w:line="360" w:lineRule="auto"/>
              <w:rPr>
                <w:rFonts w:hint="eastAsia"/>
                <w:color w:val="000000"/>
                <w:lang w:eastAsia="zh-CN"/>
              </w:rPr>
            </w:pPr>
            <w:r>
              <w:rPr>
                <w:color w:val="000000"/>
              </w:rPr>
              <w:t>复试程序</w:t>
            </w:r>
            <w:r>
              <w:rPr>
                <w:rFonts w:hint="eastAsia"/>
                <w:color w:val="000000"/>
                <w:lang w:eastAsia="zh-CN"/>
              </w:rPr>
              <w:t>：</w:t>
            </w:r>
          </w:p>
          <w:p>
            <w:pPr>
              <w:spacing w:line="360" w:lineRule="auto"/>
              <w:rPr>
                <w:rFonts w:hint="default"/>
                <w:color w:val="000000"/>
                <w:lang w:val="en-US" w:eastAsia="zh-CN"/>
              </w:rPr>
            </w:pPr>
            <w:r>
              <w:rPr>
                <w:rFonts w:hint="eastAsia"/>
                <w:color w:val="000000"/>
                <w:lang w:val="en-US" w:eastAsia="zh-CN"/>
              </w:rPr>
              <w:t>1.复试候考秘书按照顺序依次对考生进行候考。</w:t>
            </w:r>
          </w:p>
          <w:p>
            <w:pPr>
              <w:spacing w:line="360" w:lineRule="auto"/>
              <w:rPr>
                <w:rFonts w:hint="eastAsia"/>
                <w:color w:val="000000"/>
              </w:rPr>
            </w:pPr>
            <w:r>
              <w:rPr>
                <w:rFonts w:hint="eastAsia"/>
                <w:color w:val="000000"/>
                <w:lang w:val="en-US" w:eastAsia="zh-CN"/>
              </w:rPr>
              <w:t>2</w:t>
            </w:r>
            <w:r>
              <w:rPr>
                <w:color w:val="000000"/>
              </w:rPr>
              <w:t>.</w:t>
            </w:r>
            <w:r>
              <w:rPr>
                <w:rFonts w:hint="eastAsia"/>
                <w:color w:val="000000"/>
              </w:rPr>
              <w:t>复试</w:t>
            </w:r>
            <w:r>
              <w:rPr>
                <w:rFonts w:hint="eastAsia"/>
                <w:color w:val="000000"/>
                <w:lang w:eastAsia="zh-CN"/>
              </w:rPr>
              <w:t>技术</w:t>
            </w:r>
            <w:r>
              <w:rPr>
                <w:rFonts w:hint="eastAsia"/>
                <w:color w:val="000000"/>
              </w:rPr>
              <w:t>秘书按照复试顺序对考生发起复试邀请，考生加入视频会议，进入</w:t>
            </w:r>
            <w:r>
              <w:rPr>
                <w:rFonts w:hint="eastAsia"/>
                <w:color w:val="000000"/>
                <w:lang w:eastAsia="zh-CN"/>
              </w:rPr>
              <w:t>复试</w:t>
            </w:r>
            <w:r>
              <w:rPr>
                <w:rFonts w:hint="eastAsia"/>
                <w:color w:val="000000"/>
              </w:rPr>
              <w:t>线上考场；</w:t>
            </w:r>
          </w:p>
          <w:p>
            <w:pPr>
              <w:spacing w:line="360" w:lineRule="auto"/>
              <w:rPr>
                <w:color w:val="000000"/>
              </w:rPr>
            </w:pPr>
            <w:r>
              <w:rPr>
                <w:rFonts w:hint="eastAsia"/>
                <w:color w:val="000000"/>
                <w:lang w:val="en-US" w:eastAsia="zh-CN"/>
              </w:rPr>
              <w:t>3</w:t>
            </w:r>
            <w:r>
              <w:rPr>
                <w:color w:val="000000"/>
              </w:rPr>
              <w:t>.</w:t>
            </w:r>
            <w:r>
              <w:rPr>
                <w:rFonts w:hint="eastAsia"/>
                <w:color w:val="000000"/>
              </w:rPr>
              <w:t>考生出示身份证、准考证，与实人进行比对无误；</w:t>
            </w:r>
          </w:p>
          <w:p>
            <w:pPr>
              <w:spacing w:line="360" w:lineRule="auto"/>
              <w:rPr>
                <w:rFonts w:hint="default"/>
                <w:color w:val="000000"/>
                <w:lang w:val="en-US" w:eastAsia="zh-CN"/>
              </w:rPr>
            </w:pPr>
            <w:r>
              <w:rPr>
                <w:rFonts w:hint="eastAsia"/>
                <w:color w:val="000000"/>
                <w:lang w:val="en-US" w:eastAsia="zh-CN"/>
              </w:rPr>
              <w:t>4</w:t>
            </w:r>
            <w:r>
              <w:rPr>
                <w:color w:val="000000"/>
              </w:rPr>
              <w:t>.</w:t>
            </w:r>
            <w:r>
              <w:rPr>
                <w:rFonts w:hint="eastAsia"/>
                <w:color w:val="000000"/>
              </w:rPr>
              <w:t>考生抽取一组考题，开展</w:t>
            </w:r>
            <w:r>
              <w:rPr>
                <w:rFonts w:hint="eastAsia"/>
                <w:color w:val="000000"/>
                <w:lang w:eastAsia="zh-CN"/>
              </w:rPr>
              <w:t>复试</w:t>
            </w:r>
            <w:r>
              <w:rPr>
                <w:rFonts w:hint="eastAsia"/>
                <w:color w:val="000000"/>
              </w:rPr>
              <w:t>（综合素质和能力、解决实际问题的能力等）</w:t>
            </w:r>
            <w:r>
              <w:rPr>
                <w:rFonts w:hint="eastAsia"/>
                <w:color w:val="000000"/>
                <w:lang w:eastAsia="zh-CN"/>
              </w:rPr>
              <w:t>（不少于</w:t>
            </w:r>
            <w:r>
              <w:rPr>
                <w:rFonts w:hint="eastAsia"/>
                <w:color w:val="000000"/>
                <w:lang w:val="en-US" w:eastAsia="zh-CN"/>
              </w:rPr>
              <w:t>20分钟），进行政治思想品德考核</w:t>
            </w:r>
            <w:r>
              <w:rPr>
                <w:rFonts w:hint="eastAsia"/>
                <w:color w:val="000000"/>
                <w:lang w:eastAsia="zh-CN"/>
              </w:rPr>
              <w:t>。如有</w:t>
            </w:r>
            <w:r>
              <w:rPr>
                <w:rFonts w:hint="eastAsia"/>
                <w:color w:val="000000"/>
              </w:rPr>
              <w:t>加试</w:t>
            </w:r>
            <w:r>
              <w:rPr>
                <w:rFonts w:hint="eastAsia"/>
                <w:color w:val="000000"/>
                <w:lang w:eastAsia="zh-CN"/>
              </w:rPr>
              <w:t>的考生，复试结束后再进行加试（不少于</w:t>
            </w:r>
            <w:r>
              <w:rPr>
                <w:rFonts w:hint="eastAsia"/>
                <w:color w:val="000000"/>
                <w:lang w:val="en-US" w:eastAsia="zh-CN"/>
              </w:rPr>
              <w:t>16分钟）</w:t>
            </w:r>
            <w:r>
              <w:rPr>
                <w:rFonts w:hint="eastAsia"/>
                <w:color w:val="000000"/>
                <w:lang w:eastAsia="zh-CN"/>
              </w:rPr>
              <w:t>。</w:t>
            </w:r>
          </w:p>
          <w:p>
            <w:pPr>
              <w:spacing w:line="360" w:lineRule="auto"/>
              <w:rPr>
                <w:color w:val="000000"/>
              </w:rPr>
            </w:pPr>
            <w:r>
              <w:rPr>
                <w:rFonts w:hint="eastAsia"/>
                <w:color w:val="000000"/>
                <w:lang w:val="en-US" w:eastAsia="zh-CN"/>
              </w:rPr>
              <w:t>5</w:t>
            </w:r>
            <w:r>
              <w:rPr>
                <w:color w:val="000000"/>
              </w:rPr>
              <w:t>.</w:t>
            </w:r>
            <w:r>
              <w:rPr>
                <w:rFonts w:hint="eastAsia"/>
                <w:color w:val="000000"/>
              </w:rPr>
              <w:t>完成复试</w:t>
            </w:r>
            <w:r>
              <w:rPr>
                <w:rFonts w:hint="eastAsia"/>
                <w:color w:val="000000"/>
                <w:lang w:eastAsia="zh-CN"/>
              </w:rPr>
              <w:t>（含加试）</w:t>
            </w:r>
            <w:r>
              <w:rPr>
                <w:rFonts w:hint="eastAsia"/>
                <w:color w:val="000000"/>
              </w:rPr>
              <w:t>，复试</w:t>
            </w:r>
            <w:r>
              <w:rPr>
                <w:rFonts w:hint="eastAsia"/>
                <w:color w:val="000000"/>
                <w:lang w:eastAsia="zh-CN"/>
              </w:rPr>
              <w:t>技术</w:t>
            </w:r>
            <w:r>
              <w:rPr>
                <w:rFonts w:hint="eastAsia"/>
                <w:color w:val="000000"/>
              </w:rPr>
              <w:t>秘书结束视频会议或将考生移出，邀请下一位考生进入考场；</w:t>
            </w:r>
          </w:p>
          <w:p>
            <w:pPr>
              <w:spacing w:line="360" w:lineRule="auto"/>
              <w:rPr>
                <w:rFonts w:hint="eastAsia"/>
                <w:color w:val="000000"/>
              </w:rPr>
            </w:pPr>
            <w:r>
              <w:rPr>
                <w:rFonts w:hint="eastAsia"/>
                <w:color w:val="000000"/>
              </w:rPr>
              <w:t>6</w:t>
            </w:r>
            <w:r>
              <w:rPr>
                <w:color w:val="000000"/>
              </w:rPr>
              <w:t>.</w:t>
            </w:r>
            <w:r>
              <w:rPr>
                <w:rFonts w:hint="eastAsia"/>
                <w:color w:val="000000"/>
              </w:rPr>
              <w:t>考官线下对考生进行评分。</w:t>
            </w:r>
          </w:p>
        </w:tc>
      </w:tr>
    </w:tbl>
    <w:p>
      <w:pPr>
        <w:spacing w:line="360" w:lineRule="auto"/>
        <w:rPr>
          <w:rFonts w:hint="eastAsia"/>
        </w:rPr>
      </w:pPr>
      <w:r>
        <w:rPr>
          <w:rFonts w:hint="eastAsia"/>
          <w:lang w:eastAsia="zh-CN"/>
        </w:rPr>
        <w:t>说明</w:t>
      </w:r>
      <w:r>
        <w:rPr>
          <w:rFonts w:hint="eastAsia"/>
        </w:rPr>
        <w:t>：</w:t>
      </w:r>
    </w:p>
    <w:p>
      <w:pPr>
        <w:numPr>
          <w:ilvl w:val="0"/>
          <w:numId w:val="0"/>
        </w:numPr>
        <w:spacing w:line="360" w:lineRule="auto"/>
        <w:ind w:firstLine="420" w:firstLineChars="200"/>
        <w:rPr>
          <w:rFonts w:hint="eastAsia"/>
          <w:lang w:val="en-US" w:eastAsia="zh-CN"/>
        </w:rPr>
      </w:pPr>
      <w:r>
        <w:rPr>
          <w:rFonts w:hint="eastAsia"/>
          <w:lang w:val="en-US" w:eastAsia="zh-CN"/>
        </w:rPr>
        <w:t>1.</w:t>
      </w:r>
      <w:r>
        <w:rPr>
          <w:rFonts w:hint="eastAsia"/>
          <w:szCs w:val="22"/>
          <w:lang w:eastAsia="zh-CN"/>
        </w:rPr>
        <w:t>教育学复试A组</w:t>
      </w:r>
      <w:r>
        <w:rPr>
          <w:rFonts w:hint="eastAsia"/>
          <w:lang w:val="en-US" w:eastAsia="zh-CN"/>
        </w:rPr>
        <w:t>包括高等教育学、教师教育、教育管理（非全日制）、学前教育（非全日制）、现代教育技术（非全日制）调剂考生；</w:t>
      </w:r>
    </w:p>
    <w:p>
      <w:pPr>
        <w:numPr>
          <w:ilvl w:val="0"/>
          <w:numId w:val="0"/>
        </w:numPr>
        <w:spacing w:line="360" w:lineRule="auto"/>
        <w:ind w:firstLine="420" w:firstLineChars="0"/>
        <w:rPr>
          <w:rFonts w:hint="eastAsia"/>
          <w:lang w:val="en-US" w:eastAsia="zh-CN"/>
        </w:rPr>
      </w:pPr>
      <w:r>
        <w:rPr>
          <w:rFonts w:hint="eastAsia"/>
          <w:lang w:val="en-US" w:eastAsia="zh-CN"/>
        </w:rPr>
        <w:t>2.教育学复试B组包括小学教育（非全日制）调剂考生</w:t>
      </w:r>
      <w:bookmarkStart w:id="0" w:name="_GoBack"/>
      <w:bookmarkEnd w:id="0"/>
      <w:r>
        <w:rPr>
          <w:rFonts w:hint="eastAsia"/>
          <w:lang w:val="en-US" w:eastAsia="zh-CN"/>
        </w:rPr>
        <w:t>；</w:t>
      </w:r>
    </w:p>
    <w:p>
      <w:pPr>
        <w:numPr>
          <w:ilvl w:val="0"/>
          <w:numId w:val="0"/>
        </w:numPr>
        <w:spacing w:line="360" w:lineRule="auto"/>
        <w:ind w:firstLine="420" w:firstLineChars="0"/>
        <w:rPr>
          <w:rFonts w:hint="eastAsia"/>
          <w:szCs w:val="22"/>
          <w:lang w:val="en-US" w:eastAsia="zh-CN"/>
        </w:rPr>
      </w:pPr>
      <w:r>
        <w:rPr>
          <w:rFonts w:hint="eastAsia"/>
          <w:lang w:val="en-US" w:eastAsia="zh-CN"/>
        </w:rPr>
        <w:t>3.</w:t>
      </w:r>
      <w:r>
        <w:rPr>
          <w:rFonts w:hint="eastAsia"/>
          <w:szCs w:val="22"/>
          <w:lang w:val="en-US" w:eastAsia="zh-CN"/>
        </w:rPr>
        <w:t>教育学复试C组包括特殊教育（非全日制）、心理健康教育（非全日制）和学科教学（音乐）（非全日制）调剂考生；</w:t>
      </w:r>
    </w:p>
    <w:p>
      <w:pPr>
        <w:numPr>
          <w:ilvl w:val="0"/>
          <w:numId w:val="0"/>
        </w:numPr>
        <w:spacing w:line="360" w:lineRule="auto"/>
        <w:ind w:firstLine="420" w:firstLineChars="0"/>
        <w:rPr>
          <w:rFonts w:hint="eastAsia"/>
          <w:lang w:val="en-US" w:eastAsia="zh-CN"/>
        </w:rPr>
      </w:pPr>
      <w:r>
        <w:rPr>
          <w:rFonts w:hint="eastAsia"/>
          <w:lang w:val="en-US" w:eastAsia="zh-CN"/>
        </w:rPr>
        <w:t>4.</w:t>
      </w:r>
      <w:r>
        <w:rPr>
          <w:rFonts w:hint="eastAsia"/>
          <w:szCs w:val="22"/>
          <w:lang w:eastAsia="zh-CN"/>
        </w:rPr>
        <w:t>教育学复试A组</w:t>
      </w:r>
      <w:r>
        <w:rPr>
          <w:rFonts w:hint="eastAsia"/>
          <w:lang w:val="en-US" w:eastAsia="zh-CN"/>
        </w:rPr>
        <w:t>、教育学复试B组、</w:t>
      </w:r>
      <w:r>
        <w:rPr>
          <w:rFonts w:hint="eastAsia"/>
          <w:szCs w:val="22"/>
          <w:lang w:val="en-US" w:eastAsia="zh-CN"/>
        </w:rPr>
        <w:t>教育学复试C组</w:t>
      </w:r>
      <w:r>
        <w:rPr>
          <w:rFonts w:hint="eastAsia"/>
          <w:lang w:val="en-US" w:eastAsia="zh-CN"/>
        </w:rPr>
        <w:t>上下午场复试顺序由钉钉平台随机抽签决定，具体名单5月29日早上在钉钉和教育学院官网公布；</w:t>
      </w:r>
    </w:p>
    <w:p>
      <w:pPr>
        <w:spacing w:line="360" w:lineRule="auto"/>
        <w:ind w:firstLine="420" w:firstLineChars="200"/>
      </w:pPr>
      <w:r>
        <w:rPr>
          <w:rFonts w:hint="eastAsia"/>
          <w:lang w:val="en-US" w:eastAsia="zh-CN"/>
        </w:rPr>
        <w:t>5.</w:t>
      </w:r>
      <w:r>
        <w:rPr>
          <w:rFonts w:hint="eastAsia"/>
        </w:rPr>
        <w:t>以上安排个别如有变动，请以钉钉最新通知为准。</w:t>
      </w:r>
    </w:p>
    <w:p>
      <w:pPr>
        <w:spacing w:line="360" w:lineRule="auto"/>
        <w:rPr>
          <w:sz w:val="24"/>
        </w:rPr>
      </w:pPr>
      <w:r>
        <w:rPr>
          <w:rFonts w:hint="eastAsia"/>
        </w:rPr>
        <w:t xml:space="preserve">   </w:t>
      </w:r>
    </w:p>
    <w:p>
      <w:pPr>
        <w:ind w:left="-105" w:right="-139"/>
        <w:rPr>
          <w:rFonts w:hint="eastAsia" w:ascii="宋体" w:hAnsi="宋体"/>
          <w:bCs/>
        </w:rPr>
      </w:pPr>
    </w:p>
    <w:p>
      <w:pPr>
        <w:ind w:left="-105" w:right="-139"/>
        <w:rPr>
          <w:rFonts w:hint="eastAsia" w:ascii="宋体" w:hAnsi="宋体"/>
          <w:bCs/>
        </w:rPr>
      </w:pPr>
    </w:p>
    <w:p>
      <w:pPr>
        <w:ind w:left="-105" w:right="-139"/>
        <w:rPr>
          <w:rFonts w:hint="eastAsia" w:ascii="宋体" w:hAnsi="宋体"/>
          <w:bCs/>
        </w:rPr>
      </w:pPr>
    </w:p>
    <w:p>
      <w:pPr>
        <w:ind w:left="-105" w:right="-139"/>
        <w:rPr>
          <w:rFonts w:hint="eastAsia" w:ascii="宋体" w:hAnsi="宋体"/>
          <w:b/>
          <w:sz w:val="28"/>
          <w:szCs w:val="28"/>
        </w:rPr>
      </w:pPr>
    </w:p>
    <w:p>
      <w:pPr>
        <w:ind w:left="-105" w:right="-139"/>
        <w:rPr>
          <w:rFonts w:hint="eastAsia" w:ascii="宋体" w:hAnsi="宋体"/>
          <w:b/>
          <w:sz w:val="28"/>
          <w:szCs w:val="28"/>
        </w:rPr>
      </w:pPr>
    </w:p>
    <w:p>
      <w:pPr>
        <w:ind w:left="-105" w:right="-139"/>
        <w:rPr>
          <w:rFonts w:hint="eastAsia" w:ascii="宋体" w:hAnsi="宋体"/>
          <w:b/>
          <w:sz w:val="28"/>
          <w:szCs w:val="28"/>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：考生资格审查说明</w:t>
      </w:r>
    </w:p>
    <w:p>
      <w:pPr>
        <w:spacing w:line="480" w:lineRule="auto"/>
        <w:rPr>
          <w:rFonts w:hint="eastAsia" w:ascii="华文新魏" w:hAnsi="Wingdings" w:eastAsia="华文新魏"/>
          <w:b/>
          <w:bCs/>
        </w:rPr>
      </w:pPr>
    </w:p>
    <w:p>
      <w:pPr>
        <w:jc w:val="center"/>
        <w:rPr>
          <w:rFonts w:hint="eastAsia" w:ascii="华文新魏" w:hAnsi="Wingdings" w:eastAsia="华文新魏"/>
          <w:b/>
          <w:bCs/>
          <w:sz w:val="36"/>
        </w:rPr>
      </w:pPr>
      <w:r>
        <w:rPr>
          <w:rFonts w:hint="eastAsia" w:ascii="华文新魏" w:hAnsi="Wingdings" w:eastAsia="华文新魏"/>
          <w:b/>
          <w:bCs/>
          <w:sz w:val="36"/>
        </w:rPr>
        <w:t>报考我校20</w:t>
      </w:r>
      <w:r>
        <w:rPr>
          <w:rFonts w:ascii="华文新魏" w:hAnsi="Wingdings" w:eastAsia="华文新魏"/>
          <w:b/>
          <w:bCs/>
          <w:sz w:val="36"/>
        </w:rPr>
        <w:t>20</w:t>
      </w:r>
      <w:r>
        <w:rPr>
          <w:rFonts w:hint="eastAsia" w:ascii="华文新魏" w:hAnsi="Wingdings" w:eastAsia="华文新魏"/>
          <w:b/>
          <w:bCs/>
          <w:sz w:val="36"/>
        </w:rPr>
        <w:t>年硕士研究生考生资格审查有关说明</w:t>
      </w:r>
    </w:p>
    <w:p>
      <w:pPr>
        <w:spacing w:line="480" w:lineRule="auto"/>
        <w:rPr>
          <w:rFonts w:hint="eastAsia"/>
        </w:rPr>
      </w:pPr>
    </w:p>
    <w:p>
      <w:pPr>
        <w:spacing w:line="360" w:lineRule="auto"/>
        <w:ind w:firstLine="480"/>
        <w:rPr>
          <w:rFonts w:hint="eastAsia"/>
          <w:sz w:val="24"/>
        </w:rPr>
      </w:pPr>
      <w:r>
        <w:rPr>
          <w:rFonts w:hint="eastAsia"/>
          <w:sz w:val="24"/>
        </w:rPr>
        <w:t>20</w:t>
      </w:r>
      <w:r>
        <w:rPr>
          <w:sz w:val="24"/>
        </w:rPr>
        <w:t>20</w:t>
      </w:r>
      <w:r>
        <w:rPr>
          <w:rFonts w:hint="eastAsia"/>
          <w:sz w:val="24"/>
        </w:rPr>
        <w:t>年</w:t>
      </w:r>
      <w:r>
        <w:rPr>
          <w:sz w:val="24"/>
        </w:rPr>
        <w:t>5</w:t>
      </w:r>
      <w:r>
        <w:rPr>
          <w:rFonts w:hint="eastAsia"/>
          <w:sz w:val="24"/>
        </w:rPr>
        <w:t xml:space="preserve">月 </w:t>
      </w:r>
      <w:r>
        <w:rPr>
          <w:rFonts w:hint="eastAsia"/>
          <w:sz w:val="24"/>
          <w:lang w:val="en-US" w:eastAsia="zh-CN"/>
        </w:rPr>
        <w:t>27</w:t>
      </w:r>
      <w:r>
        <w:rPr>
          <w:rFonts w:hint="eastAsia"/>
          <w:sz w:val="24"/>
        </w:rPr>
        <w:t>日前完成考生资格审查。</w:t>
      </w:r>
    </w:p>
    <w:p>
      <w:pPr>
        <w:spacing w:line="360" w:lineRule="auto"/>
        <w:ind w:firstLine="480"/>
        <w:rPr>
          <w:rFonts w:hint="eastAsia" w:eastAsia="宋体"/>
          <w:lang w:eastAsia="zh-CN"/>
        </w:rPr>
      </w:pPr>
      <w:r>
        <w:rPr>
          <w:rFonts w:hint="eastAsia"/>
          <w:sz w:val="24"/>
        </w:rPr>
        <w:t>资格审查上传材料详细要求与有关表格请见“杭师大研究生院网站-招生在线- 硕士招生”《关于考生做好2020年硕士研究生复试前准备工作的通知》（链接https://yjs.hznu.edu.cn/c/2020-04-29/2382219.shtml）</w:t>
      </w:r>
      <w:r>
        <w:rPr>
          <w:rFonts w:hint="eastAsia"/>
          <w:sz w:val="24"/>
          <w:lang w:eastAsia="zh-CN"/>
        </w:rPr>
        <w:t>。</w:t>
      </w:r>
    </w:p>
    <w:p>
      <w:pPr>
        <w:numPr>
          <w:ilvl w:val="0"/>
          <w:numId w:val="0"/>
        </w:numPr>
        <w:spacing w:line="360" w:lineRule="auto"/>
        <w:ind w:left="480" w:firstLine="0" w:firstLineChars="0"/>
        <w:rPr>
          <w:rFonts w:hint="eastAsia"/>
          <w:sz w:val="24"/>
        </w:rPr>
      </w:pPr>
      <w:r>
        <w:rPr>
          <w:rFonts w:hint="eastAsia"/>
          <w:sz w:val="24"/>
          <w:lang w:val="en-US" w:eastAsia="zh-CN"/>
        </w:rPr>
        <w:t>1.</w:t>
      </w:r>
      <w:r>
        <w:rPr>
          <w:rFonts w:hint="eastAsia"/>
          <w:sz w:val="24"/>
          <w:u w:val="single"/>
        </w:rPr>
        <w:t>应届本科毕业生</w:t>
      </w:r>
      <w:r>
        <w:rPr>
          <w:rFonts w:hint="eastAsia"/>
          <w:sz w:val="24"/>
        </w:rPr>
        <w:t>：注册完整的学生证、身份证、准考证；教育部学籍在线验证报告</w:t>
      </w:r>
      <w:r>
        <w:rPr>
          <w:rFonts w:hint="eastAsia"/>
          <w:sz w:val="24"/>
          <w:lang w:eastAsia="zh-CN"/>
        </w:rPr>
        <w:t>。</w:t>
      </w:r>
    </w:p>
    <w:p>
      <w:pPr>
        <w:spacing w:line="360" w:lineRule="auto"/>
        <w:ind w:left="0" w:firstLine="480" w:firstLineChars="200"/>
        <w:rPr>
          <w:rFonts w:hint="eastAsia" w:eastAsia="宋体"/>
          <w:sz w:val="24"/>
          <w:lang w:eastAsia="zh-CN"/>
        </w:rPr>
      </w:pPr>
      <w:r>
        <w:rPr>
          <w:rFonts w:hint="eastAsia"/>
          <w:sz w:val="24"/>
        </w:rPr>
        <w:t>2</w:t>
      </w:r>
      <w:r>
        <w:rPr>
          <w:rFonts w:hint="eastAsia"/>
          <w:sz w:val="24"/>
          <w:lang w:val="en-US" w:eastAsia="zh-CN"/>
        </w:rPr>
        <w:t>.</w:t>
      </w:r>
      <w:r>
        <w:rPr>
          <w:rFonts w:hint="eastAsia"/>
          <w:sz w:val="24"/>
          <w:u w:val="single"/>
        </w:rPr>
        <w:t>往届本科毕业生</w:t>
      </w:r>
      <w:r>
        <w:rPr>
          <w:rFonts w:hint="eastAsia"/>
          <w:sz w:val="24"/>
        </w:rPr>
        <w:t>：本科毕业证书原件、身份证、准考证，同时要求有教育部本科学历证书电子注册备案表打印件或学历认证报告复印件；国外学历提供教育部留学服务中心的学历认证报告</w:t>
      </w:r>
      <w:r>
        <w:rPr>
          <w:rFonts w:hint="eastAsia"/>
          <w:sz w:val="24"/>
          <w:lang w:eastAsia="zh-CN"/>
        </w:rPr>
        <w:t>。</w:t>
      </w:r>
    </w:p>
    <w:p>
      <w:pPr>
        <w:spacing w:line="360" w:lineRule="auto"/>
        <w:ind w:left="0" w:leftChars="0" w:firstLine="480" w:firstLineChars="200"/>
        <w:rPr>
          <w:rFonts w:hint="eastAsia"/>
          <w:sz w:val="24"/>
          <w:szCs w:val="24"/>
        </w:rPr>
      </w:pPr>
      <w:r>
        <w:rPr>
          <w:sz w:val="24"/>
          <w:szCs w:val="24"/>
        </w:rPr>
        <w:t>3</w:t>
      </w:r>
      <w:r>
        <w:rPr>
          <w:rFonts w:hint="eastAsia"/>
          <w:sz w:val="24"/>
          <w:szCs w:val="24"/>
          <w:lang w:val="en-US" w:eastAsia="zh-CN"/>
        </w:rPr>
        <w:t>.</w:t>
      </w:r>
      <w:r>
        <w:rPr>
          <w:rFonts w:hint="eastAsia"/>
          <w:sz w:val="24"/>
          <w:szCs w:val="24"/>
        </w:rPr>
        <w:t>所有考生可提供大学期间成绩单、毕业论文、科研成果及获奖证明材料等供参考。</w:t>
      </w:r>
    </w:p>
    <w:p>
      <w:pPr>
        <w:spacing w:line="360" w:lineRule="auto"/>
        <w:ind w:left="908" w:leftChars="100" w:hanging="698" w:hangingChars="291"/>
        <w:rPr>
          <w:rFonts w:hint="eastAsia"/>
          <w:sz w:val="24"/>
          <w:szCs w:val="24"/>
        </w:rPr>
      </w:pPr>
    </w:p>
    <w:p>
      <w:pPr>
        <w:spacing w:line="360" w:lineRule="auto"/>
        <w:rPr>
          <w:rFonts w:hint="default"/>
          <w:sz w:val="24"/>
          <w:szCs w:val="24"/>
          <w:lang w:val="en-US" w:eastAsia="zh-CN"/>
        </w:rPr>
      </w:pPr>
      <w:r>
        <w:rPr>
          <w:rFonts w:hint="eastAsia"/>
          <w:sz w:val="24"/>
          <w:szCs w:val="24"/>
        </w:rPr>
        <w:t xml:space="preserve">  </w:t>
      </w:r>
      <w:r>
        <w:rPr>
          <w:sz w:val="24"/>
          <w:szCs w:val="24"/>
        </w:rPr>
        <w:t xml:space="preserve">   </w:t>
      </w:r>
    </w:p>
    <w:p>
      <w:pPr>
        <w:rPr>
          <w:rFonts w:hint="eastAsia"/>
        </w:rPr>
      </w:pPr>
    </w:p>
    <w:p>
      <w:pPr>
        <w:rPr>
          <w:rFonts w:hint="eastAsia"/>
        </w:rPr>
      </w:pPr>
    </w:p>
    <w:p>
      <w:pPr>
        <w:rPr>
          <w:rFonts w:hint="eastAsia"/>
        </w:rPr>
      </w:pPr>
    </w:p>
    <w:p>
      <w:pPr>
        <w:rPr>
          <w:rFonts w:hint="eastAsia"/>
        </w:rPr>
      </w:pPr>
    </w:p>
    <w:p>
      <w:pPr>
        <w:rPr>
          <w:rFonts w:hint="eastAsia"/>
          <w:sz w:val="24"/>
        </w:rPr>
      </w:pPr>
      <w:r>
        <w:rPr>
          <w:rFonts w:hint="eastAsia"/>
          <w:sz w:val="24"/>
        </w:rPr>
        <w:t xml:space="preserve">                                           杭州师范大学研究生招生办公室</w:t>
      </w:r>
    </w:p>
    <w:p>
      <w:pPr>
        <w:rPr>
          <w:rFonts w:hint="eastAsia"/>
        </w:rPr>
      </w:pPr>
    </w:p>
    <w:p>
      <w:pPr>
        <w:rPr>
          <w:rFonts w:hint="eastAsia"/>
          <w:sz w:val="24"/>
        </w:rPr>
      </w:pPr>
      <w:r>
        <w:rPr>
          <w:rFonts w:hint="eastAsia"/>
          <w:sz w:val="24"/>
        </w:rPr>
        <w:t xml:space="preserve">                                                 20</w:t>
      </w:r>
      <w:r>
        <w:rPr>
          <w:sz w:val="24"/>
        </w:rPr>
        <w:t>20</w:t>
      </w:r>
      <w:r>
        <w:rPr>
          <w:rFonts w:hint="eastAsia"/>
          <w:sz w:val="24"/>
        </w:rPr>
        <w:t>年</w:t>
      </w:r>
      <w:r>
        <w:rPr>
          <w:sz w:val="24"/>
        </w:rPr>
        <w:t>5</w:t>
      </w:r>
      <w:r>
        <w:rPr>
          <w:rFonts w:hint="eastAsia"/>
          <w:sz w:val="24"/>
        </w:rPr>
        <w:t>月</w:t>
      </w:r>
      <w:r>
        <w:rPr>
          <w:rFonts w:hint="eastAsia"/>
          <w:sz w:val="24"/>
          <w:lang w:val="en-US" w:eastAsia="zh-CN"/>
        </w:rPr>
        <w:t>26</w:t>
      </w:r>
      <w:r>
        <w:rPr>
          <w:rFonts w:hint="eastAsia"/>
          <w:sz w:val="24"/>
        </w:rPr>
        <w:t>日</w:t>
      </w:r>
    </w:p>
    <w:p>
      <w:pPr>
        <w:rPr>
          <w:rFonts w:hint="eastAsia"/>
        </w:rPr>
      </w:pPr>
    </w:p>
    <w:p/>
    <w:p/>
    <w:p>
      <w:pPr>
        <w:spacing w:line="480" w:lineRule="auto"/>
        <w:ind w:left="6480" w:hanging="6480" w:hangingChars="2700"/>
        <w:jc w:val="left"/>
        <w:rPr>
          <w:sz w:val="24"/>
        </w:rPr>
      </w:pPr>
    </w:p>
    <w:p>
      <w:pPr>
        <w:rPr>
          <w:rFonts w:hint="eastAsia"/>
        </w:rPr>
      </w:pPr>
    </w:p>
    <w:p>
      <w:pPr>
        <w:ind w:right="-139"/>
        <w:rPr>
          <w:rFonts w:hint="eastAsia"/>
        </w:rPr>
      </w:pPr>
    </w:p>
    <w:p/>
    <w:sectPr>
      <w:pgSz w:w="11907" w:h="16840"/>
      <w:pgMar w:top="1134" w:right="1134" w:bottom="1134" w:left="1134" w:header="567"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87A13"/>
    <w:rsid w:val="17936D34"/>
    <w:rsid w:val="72A8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2020-05-26T05:25:00Z</dcterms:created>
  <dc:creator>橙子</dc:creator>
  <cp:lastModifiedBy>橙子</cp:lastModifiedBy>
  <dcterms:modified xsi:type="dcterms:W3CDTF">2020-05-26T09:56:09Z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