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赣南师范大学</w:t>
      </w:r>
      <w:r>
        <w:rPr>
          <w:rFonts w:hint="eastAsia"/>
          <w:b/>
          <w:bCs/>
          <w:sz w:val="28"/>
          <w:szCs w:val="28"/>
          <w:lang w:val="en-US" w:eastAsia="zh-CN"/>
        </w:rPr>
        <w:t>2020年研究生招生复试调剂信息公告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根据第二批调剂复试及录取情况，我校戏曲-赣南采茶戏专业有调剂缺额，现决定再次开放调剂系统。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开放时间为2020年5月27日17点30分，系统开放时间不短于12小时，关闭时间根据生源情况确定。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我校将在调剂系统关闭后根据调剂志愿情况统一发送复试通知。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欢迎广大考生进入研招系统填报我校相关专业。</w:t>
      </w:r>
    </w:p>
    <w:p>
      <w:pPr>
        <w:ind w:firstLine="420" w:firstLineChars="200"/>
        <w:jc w:val="right"/>
        <w:rPr>
          <w:rFonts w:hint="eastAsia"/>
          <w:lang w:val="en-US" w:eastAsia="zh-CN"/>
        </w:rPr>
      </w:pPr>
    </w:p>
    <w:p>
      <w:pPr>
        <w:ind w:firstLine="420" w:firstLineChars="200"/>
        <w:jc w:val="right"/>
        <w:rPr>
          <w:rFonts w:hint="eastAsia"/>
          <w:lang w:val="en-US" w:eastAsia="zh-CN"/>
        </w:rPr>
      </w:pPr>
    </w:p>
    <w:p>
      <w:pPr>
        <w:ind w:firstLine="42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赣南师范大学研究生院</w:t>
      </w:r>
    </w:p>
    <w:p>
      <w:pPr>
        <w:ind w:firstLine="420" w:firstLineChars="200"/>
        <w:jc w:val="righ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2020年5月27日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546BF"/>
    <w:rsid w:val="41E44953"/>
    <w:rsid w:val="77B92A81"/>
    <w:rsid w:val="798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2020-05-27T09:08:00Z</dcterms:created>
  <dc:creator>Administrator</dc:creator>
  <cp:lastModifiedBy>Administrator</cp:lastModifiedBy>
  <dcterms:modified xsi:type="dcterms:W3CDTF">2020-05-27T09:17:13Z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