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BA" w:rsidRDefault="00F30EF0">
      <w:pPr>
        <w:spacing w:line="360" w:lineRule="auto"/>
        <w:jc w:val="center"/>
        <w:outlineLvl w:val="0"/>
        <w:rPr>
          <w:rFonts w:eastAsia="黑体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2020</w:t>
      </w:r>
      <w:r>
        <w:rPr>
          <w:rFonts w:ascii="黑体" w:eastAsia="黑体" w:hAnsi="黑体" w:hint="eastAsia"/>
          <w:b/>
          <w:bCs/>
          <w:sz w:val="32"/>
          <w:szCs w:val="32"/>
        </w:rPr>
        <w:t>年艺术</w:t>
      </w:r>
      <w:r>
        <w:rPr>
          <w:rFonts w:ascii="黑体" w:eastAsia="黑体" w:hAnsi="黑体" w:hint="eastAsia"/>
          <w:b/>
          <w:bCs/>
          <w:sz w:val="32"/>
          <w:szCs w:val="32"/>
        </w:rPr>
        <w:t>硕士（舞蹈方向）调剂生</w:t>
      </w:r>
      <w:r>
        <w:rPr>
          <w:rFonts w:ascii="黑体" w:eastAsia="黑体" w:hAnsi="黑体" w:hint="eastAsia"/>
          <w:b/>
          <w:bCs/>
          <w:sz w:val="32"/>
          <w:szCs w:val="32"/>
        </w:rPr>
        <w:t>复试</w:t>
      </w:r>
      <w:r>
        <w:rPr>
          <w:rFonts w:ascii="黑体" w:eastAsia="黑体" w:hAnsi="黑体" w:hint="eastAsia"/>
          <w:b/>
          <w:bCs/>
          <w:sz w:val="32"/>
          <w:szCs w:val="32"/>
        </w:rPr>
        <w:t>实施细则</w:t>
      </w:r>
    </w:p>
    <w:p w:rsidR="00ED55BA" w:rsidRDefault="00F30EF0">
      <w:pPr>
        <w:spacing w:line="360" w:lineRule="auto"/>
        <w:ind w:firstLineChars="200" w:firstLine="480"/>
        <w:outlineLvl w:val="0"/>
        <w:rPr>
          <w:sz w:val="24"/>
        </w:rPr>
      </w:pPr>
      <w:r>
        <w:rPr>
          <w:rFonts w:ascii="宋体" w:hAnsi="宋体" w:hint="eastAsia"/>
          <w:sz w:val="24"/>
        </w:rPr>
        <w:t>根据教育部《</w:t>
      </w:r>
      <w:r>
        <w:rPr>
          <w:sz w:val="24"/>
        </w:rPr>
        <w:t>2020</w:t>
      </w:r>
      <w:r>
        <w:rPr>
          <w:rFonts w:ascii="宋体" w:hAnsi="宋体"/>
          <w:sz w:val="24"/>
        </w:rPr>
        <w:t>年全国硕士研究生招生工作管理规定》</w:t>
      </w:r>
      <w:r>
        <w:rPr>
          <w:rFonts w:ascii="宋体" w:hAnsi="宋体" w:hint="eastAsia"/>
          <w:sz w:val="24"/>
        </w:rPr>
        <w:t>、</w:t>
      </w:r>
      <w:r>
        <w:rPr>
          <w:rFonts w:hAnsi="宋体"/>
          <w:sz w:val="24"/>
        </w:rPr>
        <w:t>《</w:t>
      </w:r>
      <w:r>
        <w:rPr>
          <w:rFonts w:hint="eastAsia"/>
          <w:sz w:val="24"/>
        </w:rPr>
        <w:t>关于做好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年全国硕士研究生复试工作的通知》和武汉体育学院研究生招生办公室《武汉体育学院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年硕士研究生招生复试录取工作方案》</w:t>
      </w:r>
      <w:r>
        <w:rPr>
          <w:sz w:val="24"/>
        </w:rPr>
        <w:t>等文件精神</w:t>
      </w:r>
      <w:r>
        <w:rPr>
          <w:rFonts w:hint="eastAsia"/>
          <w:sz w:val="24"/>
        </w:rPr>
        <w:t>，结合艺术学院实际，</w:t>
      </w:r>
      <w:r>
        <w:rPr>
          <w:sz w:val="24"/>
        </w:rPr>
        <w:t>经</w:t>
      </w:r>
      <w:r>
        <w:rPr>
          <w:rFonts w:hint="eastAsia"/>
          <w:sz w:val="24"/>
        </w:rPr>
        <w:t>艺术学院研究生复试录取工作领导小组研究，特制定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年艺术学院</w:t>
      </w:r>
      <w:r>
        <w:rPr>
          <w:rFonts w:hint="eastAsia"/>
          <w:sz w:val="24"/>
        </w:rPr>
        <w:t>硕士调剂生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实施细则</w:t>
      </w:r>
      <w:r>
        <w:rPr>
          <w:rFonts w:hint="eastAsia"/>
          <w:sz w:val="24"/>
        </w:rPr>
        <w:t>：</w:t>
      </w:r>
    </w:p>
    <w:p w:rsidR="00ED55BA" w:rsidRDefault="00F30EF0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一、复试录取工作领导小组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长：李芳、叶涛</w:t>
      </w:r>
      <w:r>
        <w:rPr>
          <w:rFonts w:hint="eastAsia"/>
          <w:sz w:val="24"/>
        </w:rPr>
        <w:t xml:space="preserve"> 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员：周勇梅、温在泼、胡秋华、徐蓓瑞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工作职责：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确定</w:t>
      </w:r>
      <w:r>
        <w:rPr>
          <w:rFonts w:hint="eastAsia"/>
          <w:sz w:val="24"/>
        </w:rPr>
        <w:t>硕士调剂生复试</w:t>
      </w:r>
      <w:r>
        <w:rPr>
          <w:rFonts w:hint="eastAsia"/>
          <w:sz w:val="24"/>
        </w:rPr>
        <w:t>的方式、时间、地点、程序等。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负责制定考生面试的具体内容、评分标准和程序，并组织实施。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确定研究生综合成绩排序；为录取工作提供参考意见；向研究生院上报复试结果。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负责艺术</w:t>
      </w:r>
      <w:r>
        <w:rPr>
          <w:rFonts w:hint="eastAsia"/>
          <w:sz w:val="24"/>
        </w:rPr>
        <w:t>硕士（舞蹈方向）</w:t>
      </w:r>
      <w:r>
        <w:rPr>
          <w:rFonts w:hint="eastAsia"/>
          <w:sz w:val="24"/>
        </w:rPr>
        <w:t>复试录取工作全过程的的巡视和督查。</w:t>
      </w:r>
    </w:p>
    <w:p w:rsidR="00ED55BA" w:rsidRDefault="00ED55BA">
      <w:pPr>
        <w:spacing w:line="360" w:lineRule="auto"/>
        <w:ind w:firstLineChars="200" w:firstLine="480"/>
        <w:outlineLvl w:val="0"/>
        <w:rPr>
          <w:sz w:val="24"/>
        </w:rPr>
      </w:pPr>
    </w:p>
    <w:p w:rsidR="00ED55BA" w:rsidRDefault="00F30EF0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二、综合面试成绩及总成绩计算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综合面试成绩实行百分制，满分为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分，由</w:t>
      </w:r>
      <w:r>
        <w:rPr>
          <w:rFonts w:hint="eastAsia"/>
          <w:sz w:val="24"/>
        </w:rPr>
        <w:t>英</w:t>
      </w:r>
      <w:r>
        <w:rPr>
          <w:rFonts w:hint="eastAsia"/>
          <w:sz w:val="24"/>
        </w:rPr>
        <w:t>语面试、专业理论知识面试、专项技术面试三部分组成。其中外国语面试占复试成绩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％、专业理论知识面试占复试成绩的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％，专项技术面试成绩占复试成绩的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％，由艺术学院组织，于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日——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日在武汉体育学院</w:t>
      </w:r>
      <w:r>
        <w:rPr>
          <w:rFonts w:hint="eastAsia"/>
          <w:sz w:val="24"/>
        </w:rPr>
        <w:t>线上</w:t>
      </w:r>
      <w:r>
        <w:rPr>
          <w:rFonts w:hint="eastAsia"/>
          <w:sz w:val="24"/>
        </w:rPr>
        <w:t>进行。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录取总成绩包括初试成绩和综合面试成绩。其具体算法见下列公式：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总成绩</w:t>
      </w:r>
      <w:r>
        <w:rPr>
          <w:rFonts w:hint="eastAsia"/>
          <w:sz w:val="24"/>
        </w:rPr>
        <w:t>= ((</w:t>
      </w:r>
      <w:r>
        <w:rPr>
          <w:rFonts w:hint="eastAsia"/>
          <w:sz w:val="24"/>
        </w:rPr>
        <w:t>政治＋外语＋业务课总分</w:t>
      </w:r>
      <w:r>
        <w:rPr>
          <w:sz w:val="24"/>
        </w:rPr>
        <w:t>/</w:t>
      </w:r>
      <w:r>
        <w:rPr>
          <w:rFonts w:hint="eastAsia"/>
          <w:sz w:val="24"/>
        </w:rPr>
        <w:t>3))/3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70%+</w:t>
      </w:r>
      <w:r>
        <w:rPr>
          <w:rFonts w:hint="eastAsia"/>
          <w:sz w:val="24"/>
        </w:rPr>
        <w:t>综合面试成绩×</w:t>
      </w:r>
      <w:r>
        <w:rPr>
          <w:rFonts w:hint="eastAsia"/>
          <w:sz w:val="24"/>
        </w:rPr>
        <w:t>30%</w:t>
      </w:r>
    </w:p>
    <w:p w:rsidR="00ED55BA" w:rsidRDefault="00ED55BA">
      <w:pPr>
        <w:spacing w:line="360" w:lineRule="auto"/>
        <w:ind w:firstLineChars="200" w:firstLine="480"/>
        <w:outlineLvl w:val="0"/>
        <w:rPr>
          <w:sz w:val="24"/>
        </w:rPr>
      </w:pPr>
    </w:p>
    <w:p w:rsidR="00ED55BA" w:rsidRDefault="00F30EF0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三、艺术学院研究生复试具体内容及流程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受疫情影响，</w:t>
      </w:r>
      <w:r>
        <w:rPr>
          <w:rFonts w:hint="eastAsia"/>
          <w:sz w:val="24"/>
        </w:rPr>
        <w:t>艺术硕士（舞蹈方向）调剂生复试</w:t>
      </w:r>
      <w:r>
        <w:rPr>
          <w:rFonts w:hint="eastAsia"/>
          <w:sz w:val="24"/>
        </w:rPr>
        <w:t>统一采用录制视频上交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线上考试的方式进行，具体要求如下。</w:t>
      </w:r>
    </w:p>
    <w:p w:rsidR="00ED55BA" w:rsidRDefault="00F30EF0">
      <w:pPr>
        <w:numPr>
          <w:ilvl w:val="0"/>
          <w:numId w:val="1"/>
        </w:numPr>
        <w:tabs>
          <w:tab w:val="left" w:pos="1725"/>
        </w:tabs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自主录制视频上交，要求如下：</w:t>
      </w:r>
    </w:p>
    <w:p w:rsidR="00ED55BA" w:rsidRDefault="00F30EF0">
      <w:pPr>
        <w:numPr>
          <w:ilvl w:val="0"/>
          <w:numId w:val="2"/>
        </w:num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技术技巧展示：包括跳、转、翻、柔等难度技巧展示。</w:t>
      </w:r>
    </w:p>
    <w:p w:rsidR="00ED55BA" w:rsidRDefault="00F30EF0">
      <w:pPr>
        <w:numPr>
          <w:ilvl w:val="0"/>
          <w:numId w:val="2"/>
        </w:num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成品舞一支，舞种不限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时长不少于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秒</w:t>
      </w:r>
      <w:r>
        <w:rPr>
          <w:rFonts w:hint="eastAsia"/>
          <w:sz w:val="24"/>
        </w:rPr>
        <w:t>。</w:t>
      </w:r>
    </w:p>
    <w:p w:rsidR="00ED55BA" w:rsidRDefault="00ED55BA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</w:p>
    <w:p w:rsidR="00ED55BA" w:rsidRDefault="00F30EF0">
      <w:pPr>
        <w:spacing w:line="360" w:lineRule="auto"/>
        <w:ind w:firstLineChars="200" w:firstLine="482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lastRenderedPageBreak/>
        <w:t>两项内容录制成</w:t>
      </w:r>
      <w:r>
        <w:rPr>
          <w:rFonts w:hint="eastAsia"/>
          <w:b/>
          <w:bCs/>
          <w:sz w:val="24"/>
          <w:u w:val="single"/>
        </w:rPr>
        <w:t>1</w:t>
      </w:r>
      <w:r>
        <w:rPr>
          <w:rFonts w:hint="eastAsia"/>
          <w:b/>
          <w:bCs/>
          <w:sz w:val="24"/>
          <w:u w:val="single"/>
        </w:rPr>
        <w:t>个</w:t>
      </w:r>
      <w:r>
        <w:rPr>
          <w:rFonts w:hint="eastAsia"/>
          <w:b/>
          <w:bCs/>
          <w:sz w:val="24"/>
          <w:u w:val="single"/>
        </w:rPr>
        <w:t>视频</w:t>
      </w:r>
      <w:r>
        <w:rPr>
          <w:rFonts w:hint="eastAsia"/>
          <w:b/>
          <w:bCs/>
          <w:sz w:val="24"/>
          <w:u w:val="single"/>
        </w:rPr>
        <w:t>，</w:t>
      </w:r>
      <w:r>
        <w:rPr>
          <w:rFonts w:hint="eastAsia"/>
          <w:b/>
          <w:bCs/>
          <w:sz w:val="24"/>
          <w:u w:val="single"/>
        </w:rPr>
        <w:t>需于</w:t>
      </w:r>
      <w:r>
        <w:rPr>
          <w:rFonts w:hint="eastAsia"/>
          <w:b/>
          <w:bCs/>
          <w:sz w:val="24"/>
          <w:u w:val="single"/>
        </w:rPr>
        <w:t>5</w:t>
      </w:r>
      <w:r>
        <w:rPr>
          <w:rFonts w:hint="eastAsia"/>
          <w:b/>
          <w:bCs/>
          <w:sz w:val="24"/>
          <w:u w:val="single"/>
        </w:rPr>
        <w:t>月</w:t>
      </w:r>
      <w:r>
        <w:rPr>
          <w:rFonts w:hint="eastAsia"/>
          <w:b/>
          <w:bCs/>
          <w:sz w:val="24"/>
          <w:u w:val="single"/>
        </w:rPr>
        <w:t>25</w:t>
      </w:r>
      <w:r>
        <w:rPr>
          <w:rFonts w:hint="eastAsia"/>
          <w:b/>
          <w:bCs/>
          <w:sz w:val="24"/>
          <w:u w:val="single"/>
        </w:rPr>
        <w:t>日</w:t>
      </w:r>
      <w:r>
        <w:rPr>
          <w:rFonts w:hint="eastAsia"/>
          <w:b/>
          <w:bCs/>
          <w:sz w:val="24"/>
          <w:u w:val="single"/>
        </w:rPr>
        <w:t>中午</w:t>
      </w:r>
      <w:r>
        <w:rPr>
          <w:rFonts w:hint="eastAsia"/>
          <w:b/>
          <w:bCs/>
          <w:sz w:val="24"/>
          <w:u w:val="single"/>
        </w:rPr>
        <w:t>12</w:t>
      </w:r>
      <w:r>
        <w:rPr>
          <w:rFonts w:hint="eastAsia"/>
          <w:b/>
          <w:bCs/>
          <w:sz w:val="24"/>
          <w:u w:val="single"/>
        </w:rPr>
        <w:t>点之前发至邮箱</w:t>
      </w:r>
      <w:r>
        <w:rPr>
          <w:rFonts w:hint="eastAsia"/>
          <w:b/>
          <w:bCs/>
          <w:sz w:val="24"/>
          <w:u w:val="single"/>
        </w:rPr>
        <w:t>575912696@</w:t>
      </w:r>
      <w:r>
        <w:rPr>
          <w:b/>
          <w:bCs/>
          <w:sz w:val="24"/>
          <w:u w:val="single"/>
        </w:rPr>
        <w:t>qq.com</w:t>
      </w:r>
      <w:r>
        <w:rPr>
          <w:rFonts w:hint="eastAsia"/>
          <w:b/>
          <w:bCs/>
          <w:sz w:val="24"/>
          <w:u w:val="single"/>
        </w:rPr>
        <w:t>，统一命名为“姓名</w:t>
      </w:r>
      <w:r>
        <w:rPr>
          <w:rFonts w:hint="eastAsia"/>
          <w:b/>
          <w:bCs/>
          <w:sz w:val="24"/>
          <w:u w:val="single"/>
        </w:rPr>
        <w:t>+</w:t>
      </w:r>
      <w:r>
        <w:rPr>
          <w:rFonts w:hint="eastAsia"/>
          <w:b/>
          <w:bCs/>
          <w:sz w:val="24"/>
          <w:u w:val="single"/>
        </w:rPr>
        <w:t>准考证号</w:t>
      </w:r>
      <w:r>
        <w:rPr>
          <w:rFonts w:hint="eastAsia"/>
          <w:b/>
          <w:bCs/>
          <w:sz w:val="24"/>
          <w:u w:val="single"/>
        </w:rPr>
        <w:t>+</w:t>
      </w:r>
      <w:r>
        <w:rPr>
          <w:rFonts w:hint="eastAsia"/>
          <w:b/>
          <w:bCs/>
          <w:sz w:val="24"/>
          <w:u w:val="single"/>
        </w:rPr>
        <w:t>身高</w:t>
      </w:r>
      <w:r>
        <w:rPr>
          <w:rFonts w:hint="eastAsia"/>
          <w:b/>
          <w:bCs/>
          <w:sz w:val="24"/>
          <w:u w:val="single"/>
        </w:rPr>
        <w:t>(cm)+</w:t>
      </w:r>
      <w:r>
        <w:rPr>
          <w:rFonts w:hint="eastAsia"/>
          <w:b/>
          <w:bCs/>
          <w:sz w:val="24"/>
          <w:u w:val="single"/>
        </w:rPr>
        <w:t>体重（</w:t>
      </w:r>
      <w:r>
        <w:rPr>
          <w:rFonts w:hint="eastAsia"/>
          <w:b/>
          <w:bCs/>
          <w:sz w:val="24"/>
          <w:u w:val="single"/>
        </w:rPr>
        <w:t>kg</w:t>
      </w:r>
      <w:r>
        <w:rPr>
          <w:rFonts w:hint="eastAsia"/>
          <w:b/>
          <w:bCs/>
          <w:sz w:val="24"/>
          <w:u w:val="single"/>
        </w:rPr>
        <w:t>）</w:t>
      </w:r>
      <w:r>
        <w:rPr>
          <w:rFonts w:hint="eastAsia"/>
          <w:b/>
          <w:bCs/>
          <w:sz w:val="24"/>
          <w:u w:val="single"/>
        </w:rPr>
        <w:t>。”</w:t>
      </w:r>
    </w:p>
    <w:p w:rsidR="00ED55BA" w:rsidRDefault="00F30EF0">
      <w:pPr>
        <w:pStyle w:val="20"/>
        <w:spacing w:before="0" w:after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．</w:t>
      </w:r>
      <w:r>
        <w:rPr>
          <w:rFonts w:ascii="Times New Roman" w:eastAsia="宋体" w:hAnsi="Times New Roman" w:cs="Times New Roman" w:hint="eastAsia"/>
          <w:szCs w:val="24"/>
        </w:rPr>
        <w:t>线上考试流程</w:t>
      </w:r>
    </w:p>
    <w:p w:rsidR="00ED55BA" w:rsidRDefault="00F30EF0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）点名</w:t>
      </w:r>
    </w:p>
    <w:p w:rsidR="00ED55BA" w:rsidRDefault="00F30EF0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）抽签</w:t>
      </w:r>
    </w:p>
    <w:p w:rsidR="00ED55BA" w:rsidRDefault="00F30EF0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）英语听力、口语测试</w:t>
      </w:r>
    </w:p>
    <w:p w:rsidR="00ED55BA" w:rsidRDefault="00F30EF0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）专业理论知识测试</w:t>
      </w:r>
    </w:p>
    <w:p w:rsidR="00ED55BA" w:rsidRDefault="00F30EF0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）专项技术测试</w:t>
      </w:r>
    </w:p>
    <w:p w:rsidR="00ED55BA" w:rsidRDefault="00F30EF0">
      <w:pPr>
        <w:tabs>
          <w:tab w:val="left" w:pos="1725"/>
        </w:tabs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20</w:t>
      </w:r>
      <w:r>
        <w:rPr>
          <w:rFonts w:hint="eastAsia"/>
          <w:sz w:val="24"/>
        </w:rPr>
        <w:t>年艺术硕士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舞蹈方向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调剂</w:t>
      </w:r>
      <w:r>
        <w:rPr>
          <w:rFonts w:hint="eastAsia"/>
          <w:sz w:val="24"/>
        </w:rPr>
        <w:t>生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项目、内容及分数比例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095"/>
        <w:gridCol w:w="1276"/>
      </w:tblGrid>
      <w:tr w:rsidR="00ED55BA">
        <w:tc>
          <w:tcPr>
            <w:tcW w:w="1951" w:type="dxa"/>
            <w:vAlign w:val="center"/>
          </w:tcPr>
          <w:p w:rsidR="00ED55BA" w:rsidRDefault="00F30EF0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6095" w:type="dxa"/>
            <w:vAlign w:val="center"/>
          </w:tcPr>
          <w:p w:rsidR="00ED55BA" w:rsidRDefault="00F30EF0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276" w:type="dxa"/>
            <w:vAlign w:val="center"/>
          </w:tcPr>
          <w:p w:rsidR="00ED55BA" w:rsidRDefault="00F30E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分数比例</w:t>
            </w:r>
          </w:p>
        </w:tc>
      </w:tr>
      <w:tr w:rsidR="00ED55BA">
        <w:tc>
          <w:tcPr>
            <w:tcW w:w="1951" w:type="dxa"/>
          </w:tcPr>
          <w:p w:rsidR="00ED55BA" w:rsidRDefault="00F30E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．英语听力、</w:t>
            </w:r>
            <w:r>
              <w:rPr>
                <w:rFonts w:hint="eastAsia"/>
                <w:sz w:val="24"/>
              </w:rPr>
              <w:t>口语</w:t>
            </w:r>
            <w:r>
              <w:rPr>
                <w:rFonts w:hint="eastAsia"/>
                <w:sz w:val="24"/>
              </w:rPr>
              <w:t>测试</w:t>
            </w:r>
          </w:p>
        </w:tc>
        <w:tc>
          <w:tcPr>
            <w:tcW w:w="6095" w:type="dxa"/>
          </w:tcPr>
          <w:p w:rsidR="00ED55BA" w:rsidRDefault="00F30E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自我介绍；回答问题</w:t>
            </w:r>
          </w:p>
        </w:tc>
        <w:tc>
          <w:tcPr>
            <w:tcW w:w="1276" w:type="dxa"/>
            <w:vAlign w:val="center"/>
          </w:tcPr>
          <w:p w:rsidR="00ED55BA" w:rsidRDefault="00F30E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ED55BA">
        <w:tc>
          <w:tcPr>
            <w:tcW w:w="1951" w:type="dxa"/>
          </w:tcPr>
          <w:p w:rsidR="00ED55BA" w:rsidRDefault="00F30E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．专业理论知识测试</w:t>
            </w:r>
          </w:p>
        </w:tc>
        <w:tc>
          <w:tcPr>
            <w:tcW w:w="6095" w:type="dxa"/>
          </w:tcPr>
          <w:p w:rsidR="00ED55BA" w:rsidRDefault="00F30E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回答</w:t>
            </w:r>
            <w:r>
              <w:rPr>
                <w:rFonts w:hint="eastAsia"/>
                <w:sz w:val="24"/>
              </w:rPr>
              <w:t>专家提问</w:t>
            </w:r>
          </w:p>
        </w:tc>
        <w:tc>
          <w:tcPr>
            <w:tcW w:w="1276" w:type="dxa"/>
            <w:vAlign w:val="center"/>
          </w:tcPr>
          <w:p w:rsidR="00ED55BA" w:rsidRDefault="00F30E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ED55BA">
        <w:trPr>
          <w:trHeight w:val="453"/>
        </w:trPr>
        <w:tc>
          <w:tcPr>
            <w:tcW w:w="1951" w:type="dxa"/>
          </w:tcPr>
          <w:p w:rsidR="00ED55BA" w:rsidRDefault="00F30E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．专项技术测试</w:t>
            </w:r>
          </w:p>
        </w:tc>
        <w:tc>
          <w:tcPr>
            <w:tcW w:w="6095" w:type="dxa"/>
          </w:tcPr>
          <w:p w:rsidR="00ED55BA" w:rsidRDefault="00F30EF0">
            <w:pPr>
              <w:tabs>
                <w:tab w:val="left" w:pos="1725"/>
              </w:tabs>
              <w:spacing w:line="360" w:lineRule="auto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技术技巧展示：包括跳、转、翻、柔等难度技巧展示。</w:t>
            </w:r>
            <w:r>
              <w:rPr>
                <w:rFonts w:ascii="宋体" w:hAnsi="宋体" w:cs="宋体"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>成品舞一支，舞种不限。</w:t>
            </w:r>
          </w:p>
        </w:tc>
        <w:tc>
          <w:tcPr>
            <w:tcW w:w="1276" w:type="dxa"/>
            <w:vAlign w:val="center"/>
          </w:tcPr>
          <w:p w:rsidR="00ED55BA" w:rsidRDefault="00F30E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 w:rsidR="00ED55BA" w:rsidRDefault="00F30EF0">
      <w:pPr>
        <w:spacing w:line="360" w:lineRule="auto"/>
        <w:ind w:firstLineChars="200" w:firstLine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备注：考试场地由考生自行准备，要求有一定范围的场地空间，以便于技术展示。</w:t>
      </w:r>
    </w:p>
    <w:p w:rsidR="00ED55BA" w:rsidRDefault="00ED55BA">
      <w:pPr>
        <w:spacing w:line="360" w:lineRule="auto"/>
        <w:rPr>
          <w:sz w:val="24"/>
        </w:rPr>
      </w:pPr>
    </w:p>
    <w:p w:rsidR="00ED55BA" w:rsidRDefault="00F30EF0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</w:t>
      </w:r>
      <w:r>
        <w:rPr>
          <w:rFonts w:hint="eastAsia"/>
          <w:b/>
          <w:bCs/>
          <w:sz w:val="24"/>
        </w:rPr>
        <w:t>、工作要求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．按照学校、艺术学院</w:t>
      </w:r>
      <w:r>
        <w:rPr>
          <w:rFonts w:hint="eastAsia"/>
          <w:sz w:val="24"/>
        </w:rPr>
        <w:t>硕士调剂生</w:t>
      </w:r>
      <w:r>
        <w:rPr>
          <w:rFonts w:hint="eastAsia"/>
          <w:sz w:val="24"/>
        </w:rPr>
        <w:t>复试工作方案，严密组织、进行复试的各项工作。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．每位考生复试次序由面试系统随机确定。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．对事业负责、对考生负责、对本人负责，公正、公平、公开地进行考评。</w:t>
      </w:r>
    </w:p>
    <w:p w:rsidR="00ED55BA" w:rsidRDefault="00ED55BA">
      <w:pPr>
        <w:spacing w:line="360" w:lineRule="auto"/>
        <w:ind w:firstLineChars="200" w:firstLine="480"/>
        <w:rPr>
          <w:sz w:val="24"/>
        </w:rPr>
      </w:pPr>
    </w:p>
    <w:p w:rsidR="00ED55BA" w:rsidRDefault="00F30EF0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</w:t>
      </w:r>
      <w:r>
        <w:rPr>
          <w:rFonts w:hint="eastAsia"/>
          <w:b/>
          <w:bCs/>
          <w:sz w:val="24"/>
        </w:rPr>
        <w:t>、复试录取工作的监督及复议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实行责任制和责任追究制度。艺术学院研究生复试录取工作领导小组对本单位复试结果的公平、公正和复试结果全面负责；复试小组组长对复试结果的公平、公正和复试结果全面负责。严肃追究违纪违规人员的责任。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．实行监督制度和巡视制度。艺术学院研究生招生工作领导小组进行巡视和督查。接受学校研究生招生工作领导小组、纪监等部门对复试录取工作进行全面监督。</w:t>
      </w:r>
    </w:p>
    <w:p w:rsidR="00ED55BA" w:rsidRDefault="00F30EF0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．实行复试监控制度。各复试点面试过程进行全程录音、录像监督，面试结束后，全部音、视频资料交由研招办保存二年备查。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．实行复议制度。接受学校研究生招生工作领导小组指示，</w:t>
      </w:r>
      <w:r>
        <w:rPr>
          <w:rFonts w:hint="eastAsia"/>
          <w:sz w:val="24"/>
        </w:rPr>
        <w:t>对考生投诉和申诉问题经调查属实的，由艺术学院复试小组进行复议。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．实行回避制度。凡有子女或亲属参加复试的教职工回避招生复试工作。</w:t>
      </w:r>
    </w:p>
    <w:p w:rsidR="00ED55BA" w:rsidRDefault="00ED55BA">
      <w:pPr>
        <w:spacing w:line="360" w:lineRule="auto"/>
        <w:ind w:firstLineChars="200" w:firstLine="480"/>
        <w:rPr>
          <w:sz w:val="24"/>
        </w:rPr>
      </w:pP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联系人：徐蓓瑞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  <w:r>
        <w:rPr>
          <w:rFonts w:hint="eastAsia"/>
          <w:sz w:val="24"/>
        </w:rPr>
        <w:t>575912696@qq.com</w:t>
      </w:r>
    </w:p>
    <w:p w:rsidR="00ED55BA" w:rsidRDefault="00F30E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>02787193652</w:t>
      </w:r>
    </w:p>
    <w:p w:rsidR="00ED55BA" w:rsidRDefault="00F30EF0">
      <w:pPr>
        <w:spacing w:line="360" w:lineRule="auto"/>
        <w:ind w:right="1042" w:firstLineChars="3150" w:firstLine="759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艺术学院</w:t>
      </w:r>
    </w:p>
    <w:p w:rsidR="00ED55BA" w:rsidRDefault="00F30EF0">
      <w:pPr>
        <w:spacing w:line="360" w:lineRule="auto"/>
        <w:ind w:right="600" w:firstLineChars="200" w:firstLine="482"/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2020</w:t>
      </w:r>
      <w:r>
        <w:rPr>
          <w:rFonts w:asciiTheme="majorEastAsia" w:eastAsiaTheme="majorEastAsia" w:hAnsiTheme="majorEastAsia" w:hint="eastAsia"/>
          <w:b/>
          <w:sz w:val="24"/>
        </w:rPr>
        <w:t>年</w:t>
      </w:r>
      <w:r>
        <w:rPr>
          <w:rFonts w:asciiTheme="majorEastAsia" w:eastAsiaTheme="majorEastAsia" w:hAnsiTheme="majorEastAsia" w:hint="eastAsia"/>
          <w:b/>
          <w:sz w:val="24"/>
        </w:rPr>
        <w:t>5</w:t>
      </w:r>
      <w:r>
        <w:rPr>
          <w:rFonts w:asciiTheme="majorEastAsia" w:eastAsiaTheme="majorEastAsia" w:hAnsiTheme="majorEastAsia" w:hint="eastAsia"/>
          <w:b/>
          <w:sz w:val="24"/>
        </w:rPr>
        <w:t>月</w:t>
      </w:r>
      <w:r>
        <w:rPr>
          <w:rFonts w:asciiTheme="majorEastAsia" w:eastAsiaTheme="majorEastAsia" w:hAnsiTheme="majorEastAsia" w:hint="eastAsia"/>
          <w:b/>
          <w:sz w:val="24"/>
        </w:rPr>
        <w:t>19</w:t>
      </w:r>
      <w:r>
        <w:rPr>
          <w:rFonts w:asciiTheme="majorEastAsia" w:eastAsiaTheme="majorEastAsia" w:hAnsiTheme="majorEastAsia" w:hint="eastAsia"/>
          <w:b/>
          <w:sz w:val="24"/>
        </w:rPr>
        <w:t>日</w:t>
      </w:r>
    </w:p>
    <w:p w:rsidR="00ED55BA" w:rsidRDefault="00ED55BA"/>
    <w:sectPr w:rsidR="00ED55BA" w:rsidSect="00ED55BA">
      <w:headerReference w:type="default" r:id="rId8"/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F0" w:rsidRDefault="00F30EF0" w:rsidP="00ED55BA">
      <w:r>
        <w:separator/>
      </w:r>
    </w:p>
  </w:endnote>
  <w:endnote w:type="continuationSeparator" w:id="1">
    <w:p w:rsidR="00F30EF0" w:rsidRDefault="00F30EF0" w:rsidP="00ED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Prin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BA" w:rsidRDefault="00ED55B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F30EF0">
      <w:rPr>
        <w:rStyle w:val="a5"/>
      </w:rPr>
      <w:instrText xml:space="preserve">PAGE  </w:instrText>
    </w:r>
    <w:r>
      <w:fldChar w:fldCharType="end"/>
    </w:r>
  </w:p>
  <w:p w:rsidR="00ED55BA" w:rsidRDefault="00ED55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719"/>
    </w:sdtPr>
    <w:sdtContent>
      <w:p w:rsidR="00ED55BA" w:rsidRDefault="00ED55BA">
        <w:pPr>
          <w:pStyle w:val="a3"/>
          <w:jc w:val="center"/>
        </w:pPr>
        <w:r w:rsidRPr="00ED55BA">
          <w:fldChar w:fldCharType="begin"/>
        </w:r>
        <w:r w:rsidR="00F30EF0">
          <w:instrText xml:space="preserve"> PAGE   \* MERGEFORMAT </w:instrText>
        </w:r>
        <w:r w:rsidRPr="00ED55BA">
          <w:fldChar w:fldCharType="separate"/>
        </w:r>
        <w:r w:rsidR="00D15454" w:rsidRPr="00D1545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D55BA" w:rsidRDefault="00ED55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F0" w:rsidRDefault="00F30EF0" w:rsidP="00ED55BA">
      <w:r>
        <w:separator/>
      </w:r>
    </w:p>
  </w:footnote>
  <w:footnote w:type="continuationSeparator" w:id="1">
    <w:p w:rsidR="00F30EF0" w:rsidRDefault="00F30EF0" w:rsidP="00ED5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BA" w:rsidRDefault="00ED55B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9E79B7"/>
    <w:multiLevelType w:val="singleLevel"/>
    <w:tmpl w:val="D09E79B7"/>
    <w:lvl w:ilvl="0">
      <w:start w:val="1"/>
      <w:numFmt w:val="decimal"/>
      <w:suff w:val="nothing"/>
      <w:lvlText w:val="（%1）"/>
      <w:lvlJc w:val="left"/>
    </w:lvl>
  </w:abstractNum>
  <w:abstractNum w:abstractNumId="1">
    <w:nsid w:val="EF3D04F6"/>
    <w:multiLevelType w:val="singleLevel"/>
    <w:tmpl w:val="EF3D04F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BD7BA2"/>
    <w:rsid w:val="001B18CA"/>
    <w:rsid w:val="00D15454"/>
    <w:rsid w:val="00ED55BA"/>
    <w:rsid w:val="00F30EF0"/>
    <w:rsid w:val="07AD0DAF"/>
    <w:rsid w:val="14BD7BA2"/>
    <w:rsid w:val="167B2606"/>
    <w:rsid w:val="199C4076"/>
    <w:rsid w:val="1A36149C"/>
    <w:rsid w:val="1F255536"/>
    <w:rsid w:val="1F7F2B58"/>
    <w:rsid w:val="322E6567"/>
    <w:rsid w:val="347E4F24"/>
    <w:rsid w:val="35DE3D36"/>
    <w:rsid w:val="3BB47C30"/>
    <w:rsid w:val="3DEA08BC"/>
    <w:rsid w:val="4150449A"/>
    <w:rsid w:val="4ACE1A35"/>
    <w:rsid w:val="50A22AD1"/>
    <w:rsid w:val="648D3B1A"/>
    <w:rsid w:val="716F2BCA"/>
    <w:rsid w:val="77EC6F41"/>
    <w:rsid w:val="7B420E24"/>
    <w:rsid w:val="7F5C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5B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ED55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D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D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ED55BA"/>
  </w:style>
  <w:style w:type="character" w:styleId="a6">
    <w:name w:val="Hyperlink"/>
    <w:basedOn w:val="a0"/>
    <w:qFormat/>
    <w:rsid w:val="00ED55BA"/>
    <w:rPr>
      <w:color w:val="0563C1" w:themeColor="hyperlink"/>
      <w:u w:val="single"/>
    </w:rPr>
  </w:style>
  <w:style w:type="paragraph" w:customStyle="1" w:styleId="20">
    <w:name w:val="标题2"/>
    <w:basedOn w:val="2"/>
    <w:qFormat/>
    <w:rsid w:val="00ED55BA"/>
    <w:pPr>
      <w:spacing w:line="360" w:lineRule="auto"/>
      <w:ind w:firstLineChars="200" w:firstLine="482"/>
    </w:pPr>
    <w:rPr>
      <w:sz w:val="24"/>
    </w:rPr>
  </w:style>
  <w:style w:type="paragraph" w:styleId="a7">
    <w:name w:val="Balloon Text"/>
    <w:basedOn w:val="a"/>
    <w:link w:val="Char"/>
    <w:rsid w:val="00D15454"/>
    <w:rPr>
      <w:sz w:val="18"/>
      <w:szCs w:val="18"/>
    </w:rPr>
  </w:style>
  <w:style w:type="character" w:customStyle="1" w:styleId="Char">
    <w:name w:val="批注框文本 Char"/>
    <w:basedOn w:val="a0"/>
    <w:link w:val="a7"/>
    <w:rsid w:val="00D154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2020-05-19T07:30:00Z</cp:lastPrinted>
  <dcterms:created xsi:type="dcterms:W3CDTF">2020-05-19T09:43:00Z</dcterms:created>
  <dcterms:modified xsi:type="dcterms:W3CDTF">2020-05-19T09:43:00Z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