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center"/>
        <w:textAlignment w:val="auto"/>
        <w:rPr>
          <w:rFonts w:hint="default" w:ascii="Times New Roman" w:hAnsi="Times New Roman" w:cs="Times New Roman"/>
          <w:b/>
          <w:bCs/>
          <w:lang w:eastAsia="zh-CN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eastAsia="zh-CN"/>
        </w:rPr>
        <w:t>赣南师范大学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2020年研究生</w:t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调剂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复试</w:t>
      </w:r>
      <w:r>
        <w:rPr>
          <w:rFonts w:hint="default" w:ascii="Times New Roman" w:hAnsi="Times New Roman" w:cs="Times New Roman"/>
          <w:b/>
          <w:bCs/>
          <w:sz w:val="44"/>
          <w:szCs w:val="44"/>
          <w:lang w:eastAsia="zh-CN"/>
        </w:rPr>
        <w:t>补录名单公示</w:t>
      </w:r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（</w:t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6.19</w:t>
      </w:r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根据《赣南师范大学2020年硕士研究生招生复试调剂及录取办法》等相关规定以及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调剂复试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录取情况，经学校研究生招生工作领导小组决定，将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对部分专业招生计划进行调整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。现将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计划调整后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补录名单公示如下：</w:t>
      </w:r>
    </w:p>
    <w:tbl>
      <w:tblPr>
        <w:tblStyle w:val="4"/>
        <w:tblW w:w="1421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590"/>
        <w:gridCol w:w="750"/>
        <w:gridCol w:w="645"/>
        <w:gridCol w:w="720"/>
        <w:gridCol w:w="660"/>
        <w:gridCol w:w="855"/>
        <w:gridCol w:w="1245"/>
        <w:gridCol w:w="1170"/>
        <w:gridCol w:w="675"/>
        <w:gridCol w:w="705"/>
        <w:gridCol w:w="675"/>
        <w:gridCol w:w="675"/>
        <w:gridCol w:w="777"/>
        <w:gridCol w:w="791"/>
        <w:gridCol w:w="464"/>
        <w:gridCol w:w="9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   成绩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复试成绩（专业学位各部分成绩为折算后成绩）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（初试、复试折算后成绩）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科目2名称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科目2成绩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思想政治考核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综合成绩排名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是否录取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录取类别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外语听说能力测试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专业基础测试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综合能力测试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复试总成绩(外语、专业、综合能力成绩总和）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104140040200147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占坤明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37.50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130.50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256.80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73.84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英语笔译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118460010005346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121.50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227.90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75.99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定向）</w:t>
            </w:r>
          </w:p>
        </w:tc>
      </w:tr>
    </w:tbl>
    <w:p>
      <w:pPr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</w:pPr>
    </w:p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9750B"/>
    <w:rsid w:val="025D206E"/>
    <w:rsid w:val="039E65A3"/>
    <w:rsid w:val="042F5C45"/>
    <w:rsid w:val="07314EE3"/>
    <w:rsid w:val="090828D6"/>
    <w:rsid w:val="0B4F61C0"/>
    <w:rsid w:val="0D447023"/>
    <w:rsid w:val="0D605E85"/>
    <w:rsid w:val="162A0FCD"/>
    <w:rsid w:val="1C006603"/>
    <w:rsid w:val="1C3C7B19"/>
    <w:rsid w:val="1DD463EC"/>
    <w:rsid w:val="1FBC00C8"/>
    <w:rsid w:val="1FE6377A"/>
    <w:rsid w:val="27035A94"/>
    <w:rsid w:val="2732377F"/>
    <w:rsid w:val="275F32D5"/>
    <w:rsid w:val="2933263F"/>
    <w:rsid w:val="2B8305DF"/>
    <w:rsid w:val="2B8508CE"/>
    <w:rsid w:val="2C634297"/>
    <w:rsid w:val="2CA90141"/>
    <w:rsid w:val="2D45301B"/>
    <w:rsid w:val="2D73644F"/>
    <w:rsid w:val="2EF72B27"/>
    <w:rsid w:val="310D3A69"/>
    <w:rsid w:val="31FC3303"/>
    <w:rsid w:val="35BB38E2"/>
    <w:rsid w:val="39364244"/>
    <w:rsid w:val="41E44953"/>
    <w:rsid w:val="47AD1886"/>
    <w:rsid w:val="4CA6723C"/>
    <w:rsid w:val="4E4007BF"/>
    <w:rsid w:val="4E733A95"/>
    <w:rsid w:val="4F702AAB"/>
    <w:rsid w:val="5595799C"/>
    <w:rsid w:val="58851F01"/>
    <w:rsid w:val="590D7102"/>
    <w:rsid w:val="59572904"/>
    <w:rsid w:val="59A10656"/>
    <w:rsid w:val="5D0B3BED"/>
    <w:rsid w:val="5EC47F5B"/>
    <w:rsid w:val="62081FD2"/>
    <w:rsid w:val="62841517"/>
    <w:rsid w:val="65D10BE7"/>
    <w:rsid w:val="65E62D31"/>
    <w:rsid w:val="67B15994"/>
    <w:rsid w:val="685C404A"/>
    <w:rsid w:val="6B601E62"/>
    <w:rsid w:val="6F8466E4"/>
    <w:rsid w:val="70904AFF"/>
    <w:rsid w:val="71C9750B"/>
    <w:rsid w:val="72E218B4"/>
    <w:rsid w:val="74A6540F"/>
    <w:rsid w:val="7CED15B5"/>
    <w:rsid w:val="7F741ED3"/>
    <w:rsid w:val="7FC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2020-05-27T10:52:00Z</dcterms:created>
  <dc:creator>Administrator</dc:creator>
  <cp:lastModifiedBy>Administrator</cp:lastModifiedBy>
  <dcterms:modified xsi:type="dcterms:W3CDTF">2020-06-19T01:06:07Z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