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F" w:rsidRDefault="0025428A">
      <w:pPr>
        <w:spacing w:line="500" w:lineRule="exact"/>
        <w:jc w:val="center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2021</w:t>
      </w:r>
      <w:r>
        <w:rPr>
          <w:rFonts w:ascii="Calibri" w:eastAsia="黑体" w:hAnsi="Calibri" w:cs="Times New Roman" w:hint="eastAsia"/>
          <w:sz w:val="32"/>
          <w:szCs w:val="32"/>
        </w:rPr>
        <w:t>年硕士研究生入学考试复试科目考试大纲</w:t>
      </w:r>
    </w:p>
    <w:p w:rsidR="009365FF" w:rsidRDefault="0025428A">
      <w:pPr>
        <w:spacing w:line="500" w:lineRule="exact"/>
        <w:jc w:val="center"/>
        <w:rPr>
          <w:rFonts w:ascii="方正书宋简体" w:eastAsia="方正书宋简体" w:hAnsi="Calibri" w:cs="Times New Roman"/>
          <w:sz w:val="24"/>
          <w:szCs w:val="24"/>
        </w:rPr>
      </w:pPr>
      <w:r>
        <w:rPr>
          <w:rFonts w:ascii="方正书宋简体" w:eastAsia="方正书宋简体" w:hAnsi="Calibri" w:cs="Times New Roman" w:hint="eastAsia"/>
          <w:sz w:val="24"/>
          <w:szCs w:val="24"/>
        </w:rPr>
        <w:t>科目代码：</w:t>
      </w:r>
      <w:r>
        <w:rPr>
          <w:rFonts w:ascii="方正书宋简体" w:eastAsia="方正书宋简体" w:hAnsi="Calibri" w:cs="Times New Roman" w:hint="eastAsia"/>
          <w:sz w:val="24"/>
          <w:szCs w:val="24"/>
        </w:rPr>
        <w:t xml:space="preserve">F0114 </w:t>
      </w:r>
      <w:r>
        <w:rPr>
          <w:rFonts w:ascii="方正书宋简体" w:eastAsia="方正书宋简体" w:hAnsi="Calibri" w:cs="Times New Roman" w:hint="eastAsia"/>
          <w:sz w:val="24"/>
          <w:szCs w:val="24"/>
        </w:rPr>
        <w:t>科目名称：马克思主义理论综合测试</w:t>
      </w:r>
      <w:r>
        <w:rPr>
          <w:rFonts w:ascii="方正书宋简体" w:eastAsia="方正书宋简体" w:hAnsi="Calibri" w:cs="Times New Roman" w:hint="eastAsia"/>
          <w:sz w:val="24"/>
          <w:szCs w:val="24"/>
        </w:rPr>
        <w:t xml:space="preserve"> </w:t>
      </w:r>
    </w:p>
    <w:p w:rsidR="009365FF" w:rsidRDefault="0025428A" w:rsidP="0025428A">
      <w:pPr>
        <w:snapToGrid w:val="0"/>
        <w:spacing w:beforeLines="50" w:afterLines="50" w:line="380" w:lineRule="exact"/>
        <w:rPr>
          <w:rFonts w:ascii="黑体" w:eastAsia="黑体" w:hAnsi="Calibri" w:cs="Times New Roman"/>
          <w:b/>
          <w:szCs w:val="21"/>
        </w:rPr>
      </w:pPr>
      <w:r>
        <w:rPr>
          <w:rFonts w:ascii="黑体" w:eastAsia="黑体" w:hAnsi="Calibri" w:cs="Times New Roman" w:hint="eastAsia"/>
          <w:b/>
          <w:szCs w:val="21"/>
        </w:rPr>
        <w:t>一、考试要求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主要考查学生对马克思主义基本原理、习近平新时代中国特色社会主义思想、思想政治教育学基本原理的理解和掌握。</w:t>
      </w:r>
    </w:p>
    <w:p w:rsidR="009365FF" w:rsidRDefault="0025428A" w:rsidP="0025428A">
      <w:pPr>
        <w:snapToGrid w:val="0"/>
        <w:spacing w:beforeLines="50" w:afterLines="50" w:line="380" w:lineRule="exact"/>
        <w:rPr>
          <w:rFonts w:ascii="黑体" w:eastAsia="黑体" w:hAnsi="Calibri" w:cs="Times New Roman"/>
          <w:b/>
          <w:szCs w:val="21"/>
        </w:rPr>
      </w:pPr>
      <w:r>
        <w:rPr>
          <w:rFonts w:ascii="黑体" w:eastAsia="黑体" w:hAnsi="Calibri" w:cs="Times New Roman" w:hint="eastAsia"/>
          <w:b/>
          <w:szCs w:val="21"/>
        </w:rPr>
        <w:t>二、考试内容</w:t>
      </w:r>
    </w:p>
    <w:p w:rsidR="009365FF" w:rsidRDefault="0025428A">
      <w:pPr>
        <w:snapToGrid w:val="0"/>
        <w:spacing w:line="380" w:lineRule="exact"/>
        <w:ind w:firstLineChars="200" w:firstLine="422"/>
        <w:rPr>
          <w:rFonts w:ascii="仿宋_GB2312" w:eastAsia="仿宋_GB2312" w:hAnsi="Calibri" w:cs="Times New Roman"/>
          <w:b/>
          <w:szCs w:val="21"/>
        </w:rPr>
      </w:pPr>
      <w:r>
        <w:rPr>
          <w:rFonts w:ascii="仿宋_GB2312" w:eastAsia="仿宋_GB2312" w:hAnsi="Calibri" w:cs="Times New Roman" w:hint="eastAsia"/>
          <w:b/>
          <w:szCs w:val="21"/>
        </w:rPr>
        <w:t>1.</w:t>
      </w:r>
      <w:r>
        <w:rPr>
          <w:rFonts w:ascii="仿宋_GB2312" w:eastAsia="仿宋_GB2312" w:hAnsi="Calibri" w:cs="Times New Roman" w:hint="eastAsia"/>
          <w:b/>
          <w:szCs w:val="21"/>
        </w:rPr>
        <w:t>马克思主义基本原理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主要考查：马克思主义的鲜明特征，马克思主义物质观，马克思主义实践观，马克思主义关于意识本质的基本观点，马克思主义唯物辩证法的基本观点，辩证唯物主义关于认识的本质和认识过程的基本思想，真理和价值的辩证关系，两大社会基本矛盾及其运动规律理论，社会发展动力理论，群众史观的基本观点，马克思主义关于资本主义形成、资本主义经济制度、政治制度和意识形态及其本质的理论，当代资本主义新变化，马克思主义关于社会主义代替资本主义的必然性理论，社会主义不断完善的方式和途径，马克思主义政党在领导社会主义建设中的伟大作用，马克思主义关</w:t>
      </w:r>
      <w:r>
        <w:rPr>
          <w:rFonts w:ascii="仿宋_GB2312" w:eastAsia="仿宋_GB2312" w:hAnsi="Calibri" w:cs="Times New Roman" w:hint="eastAsia"/>
          <w:szCs w:val="21"/>
        </w:rPr>
        <w:t>于共产主义的基本理论。</w:t>
      </w:r>
    </w:p>
    <w:p w:rsidR="009365FF" w:rsidRDefault="0025428A">
      <w:pPr>
        <w:snapToGrid w:val="0"/>
        <w:spacing w:line="380" w:lineRule="exact"/>
        <w:ind w:firstLineChars="200" w:firstLine="422"/>
        <w:rPr>
          <w:rFonts w:ascii="仿宋_GB2312" w:eastAsia="仿宋_GB2312" w:hAnsi="Calibri" w:cs="Times New Roman"/>
          <w:b/>
          <w:szCs w:val="21"/>
        </w:rPr>
      </w:pPr>
      <w:r>
        <w:rPr>
          <w:rFonts w:ascii="仿宋_GB2312" w:eastAsia="仿宋_GB2312" w:hAnsi="Calibri" w:cs="Times New Roman" w:hint="eastAsia"/>
          <w:b/>
          <w:szCs w:val="21"/>
        </w:rPr>
        <w:t>2.</w:t>
      </w:r>
      <w:r>
        <w:rPr>
          <w:rFonts w:ascii="仿宋_GB2312" w:eastAsia="仿宋_GB2312" w:hAnsi="Calibri" w:cs="Times New Roman" w:hint="eastAsia"/>
          <w:b/>
          <w:szCs w:val="21"/>
        </w:rPr>
        <w:t>习近平新时代中国特色社会主义思想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主要考查：习近平新时代中国特色社会主义思想的形成过程和历史地位，习近平新时代中国特色社会主义思想的核心内容，中国特色社会主义进入新时代，实现中华民族伟大复兴的中国梦，贯彻新发展理念，“四个全面”战略布局，“五位一体”总体布局，坚持总体国家安全观，全面推进国防和军队现代化，中国特色大国外交，坚持党对一切工作的领导。</w:t>
      </w:r>
    </w:p>
    <w:p w:rsidR="009365FF" w:rsidRDefault="0025428A">
      <w:pPr>
        <w:snapToGrid w:val="0"/>
        <w:spacing w:line="380" w:lineRule="exact"/>
        <w:ind w:firstLineChars="200" w:firstLine="422"/>
        <w:rPr>
          <w:rFonts w:ascii="仿宋_GB2312" w:eastAsia="仿宋_GB2312" w:hAnsi="Calibri" w:cs="Times New Roman"/>
          <w:b/>
          <w:szCs w:val="21"/>
        </w:rPr>
      </w:pPr>
      <w:r>
        <w:rPr>
          <w:rFonts w:ascii="仿宋_GB2312" w:eastAsia="仿宋_GB2312" w:hAnsi="Calibri" w:cs="Times New Roman" w:hint="eastAsia"/>
          <w:b/>
          <w:szCs w:val="21"/>
        </w:rPr>
        <w:t>3.</w:t>
      </w:r>
      <w:r>
        <w:rPr>
          <w:rFonts w:ascii="仿宋_GB2312" w:eastAsia="仿宋_GB2312" w:hAnsi="Calibri" w:cs="Times New Roman" w:hint="eastAsia"/>
          <w:b/>
          <w:szCs w:val="21"/>
        </w:rPr>
        <w:t>思想政治教育学原理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主要考查：思想政治教育的历史演进，中国共产党思想政治教育的历史发展，思想政治教育的本质和特征，思想政治教育的重</w:t>
      </w:r>
      <w:r>
        <w:rPr>
          <w:rFonts w:ascii="仿宋_GB2312" w:eastAsia="仿宋_GB2312" w:hAnsi="Calibri" w:cs="Times New Roman" w:hint="eastAsia"/>
          <w:szCs w:val="21"/>
        </w:rPr>
        <w:t>要地位和基本功能，思想政治教育的过程和规律，思想政治教育的目标、内容和任务，思想政治教育的教育者和教育对象，思想政治教育的原则和方法，思想政治教育的载体和环境，思想政治教育的管理和评估，思想政治教育队伍建设，网络思想政治教育，思想政治教育创新发展。</w:t>
      </w:r>
    </w:p>
    <w:p w:rsidR="009365FF" w:rsidRDefault="0025428A" w:rsidP="0025428A">
      <w:pPr>
        <w:snapToGrid w:val="0"/>
        <w:spacing w:beforeLines="50" w:afterLines="50" w:line="380" w:lineRule="exact"/>
        <w:rPr>
          <w:rFonts w:ascii="黑体" w:eastAsia="黑体" w:hAnsi="Calibri" w:cs="Times New Roman"/>
          <w:b/>
          <w:szCs w:val="21"/>
        </w:rPr>
      </w:pPr>
      <w:r>
        <w:rPr>
          <w:rFonts w:ascii="黑体" w:eastAsia="黑体" w:hAnsi="Calibri" w:cs="Times New Roman" w:hint="eastAsia"/>
          <w:b/>
          <w:szCs w:val="21"/>
        </w:rPr>
        <w:t>三、考试形式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考试形式为闭卷、笔试，考试时间为</w:t>
      </w:r>
      <w:r>
        <w:rPr>
          <w:rFonts w:ascii="仿宋_GB2312" w:eastAsia="仿宋_GB2312" w:hAnsi="Calibri" w:cs="Times New Roman" w:hint="eastAsia"/>
          <w:szCs w:val="21"/>
        </w:rPr>
        <w:t>2</w:t>
      </w:r>
      <w:r>
        <w:rPr>
          <w:rFonts w:ascii="仿宋_GB2312" w:eastAsia="仿宋_GB2312" w:hAnsi="Calibri" w:cs="Times New Roman" w:hint="eastAsia"/>
          <w:szCs w:val="21"/>
        </w:rPr>
        <w:t>小时，满分</w:t>
      </w:r>
      <w:r>
        <w:rPr>
          <w:rFonts w:ascii="仿宋_GB2312" w:eastAsia="仿宋_GB2312" w:hAnsi="Calibri" w:cs="Times New Roman" w:hint="eastAsia"/>
          <w:szCs w:val="21"/>
        </w:rPr>
        <w:t>100</w:t>
      </w:r>
      <w:r>
        <w:rPr>
          <w:rFonts w:ascii="仿宋_GB2312" w:eastAsia="仿宋_GB2312" w:hAnsi="Calibri" w:cs="Times New Roman" w:hint="eastAsia"/>
          <w:szCs w:val="21"/>
        </w:rPr>
        <w:t>分。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题型包括：简答题、材料分析题、论述题等。</w:t>
      </w:r>
    </w:p>
    <w:p w:rsidR="009365FF" w:rsidRDefault="0025428A" w:rsidP="0025428A">
      <w:pPr>
        <w:snapToGrid w:val="0"/>
        <w:spacing w:beforeLines="50" w:afterLines="50" w:line="380" w:lineRule="exact"/>
        <w:rPr>
          <w:rFonts w:ascii="黑体" w:eastAsia="黑体" w:hAnsi="Calibri" w:cs="Times New Roman"/>
          <w:b/>
          <w:szCs w:val="21"/>
        </w:rPr>
      </w:pPr>
      <w:r>
        <w:rPr>
          <w:rFonts w:ascii="黑体" w:eastAsia="黑体" w:hAnsi="Calibri" w:cs="Times New Roman" w:hint="eastAsia"/>
          <w:b/>
          <w:szCs w:val="21"/>
        </w:rPr>
        <w:t>四、参考书目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1.</w:t>
      </w:r>
      <w:r>
        <w:rPr>
          <w:rFonts w:ascii="仿宋_GB2312" w:eastAsia="仿宋_GB2312" w:hAnsi="Calibri" w:cs="Times New Roman" w:hint="eastAsia"/>
          <w:szCs w:val="21"/>
        </w:rPr>
        <w:t>《马克思主义基本原理概论》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本书编写组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高等教育出版社，</w:t>
      </w:r>
      <w:r>
        <w:rPr>
          <w:rFonts w:ascii="仿宋_GB2312" w:eastAsia="仿宋_GB2312" w:hAnsi="Calibri" w:cs="Times New Roman" w:hint="eastAsia"/>
          <w:szCs w:val="21"/>
        </w:rPr>
        <w:t>2018</w:t>
      </w:r>
      <w:r>
        <w:rPr>
          <w:rFonts w:ascii="仿宋_GB2312" w:eastAsia="仿宋_GB2312" w:hAnsi="Calibri" w:cs="Times New Roman" w:hint="eastAsia"/>
          <w:szCs w:val="21"/>
        </w:rPr>
        <w:t>年，第</w:t>
      </w:r>
      <w:r>
        <w:rPr>
          <w:rFonts w:ascii="仿宋_GB2312" w:eastAsia="仿宋_GB2312" w:hAnsi="Calibri" w:cs="Times New Roman" w:hint="eastAsia"/>
          <w:szCs w:val="21"/>
        </w:rPr>
        <w:t>7</w:t>
      </w:r>
      <w:r>
        <w:rPr>
          <w:rFonts w:ascii="仿宋_GB2312" w:eastAsia="仿宋_GB2312" w:hAnsi="Calibri" w:cs="Times New Roman" w:hint="eastAsia"/>
          <w:szCs w:val="21"/>
        </w:rPr>
        <w:t>版</w:t>
      </w:r>
      <w:r>
        <w:rPr>
          <w:rFonts w:ascii="仿宋_GB2312" w:eastAsia="仿宋_GB2312" w:hAnsi="Calibri" w:cs="Times New Roman" w:hint="eastAsia"/>
          <w:szCs w:val="21"/>
        </w:rPr>
        <w:t>。</w:t>
      </w:r>
    </w:p>
    <w:p w:rsidR="009365FF" w:rsidRDefault="0025428A" w:rsidP="0025428A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2.</w:t>
      </w:r>
      <w:r>
        <w:rPr>
          <w:rFonts w:ascii="仿宋_GB2312" w:eastAsia="仿宋_GB2312" w:hAnsi="Calibri" w:cs="Times New Roman" w:hint="eastAsia"/>
          <w:szCs w:val="21"/>
        </w:rPr>
        <w:t>《习近平新时代中国特色社会主义思想三十讲》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中共中</w:t>
      </w:r>
      <w:r>
        <w:rPr>
          <w:rFonts w:ascii="仿宋_GB2312" w:eastAsia="仿宋_GB2312" w:hAnsi="Calibri" w:cs="Times New Roman" w:hint="eastAsia"/>
          <w:szCs w:val="21"/>
        </w:rPr>
        <w:t>央宣传部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学习出版社，</w:t>
      </w:r>
      <w:r>
        <w:rPr>
          <w:rFonts w:ascii="仿宋_GB2312" w:eastAsia="仿宋_GB2312" w:hAnsi="Calibri" w:cs="Times New Roman" w:hint="eastAsia"/>
          <w:szCs w:val="21"/>
        </w:rPr>
        <w:t>2018</w:t>
      </w:r>
      <w:r>
        <w:rPr>
          <w:rFonts w:ascii="仿宋_GB2312" w:eastAsia="仿宋_GB2312" w:hAnsi="Calibri" w:cs="Times New Roman" w:hint="eastAsia"/>
          <w:szCs w:val="21"/>
        </w:rPr>
        <w:t>年，第</w:t>
      </w:r>
      <w:r>
        <w:rPr>
          <w:rFonts w:ascii="仿宋_GB2312" w:eastAsia="仿宋_GB2312" w:hAnsi="Calibri" w:cs="Times New Roman" w:hint="eastAsia"/>
          <w:szCs w:val="21"/>
        </w:rPr>
        <w:t>1</w:t>
      </w:r>
      <w:r>
        <w:rPr>
          <w:rFonts w:ascii="仿宋_GB2312" w:eastAsia="仿宋_GB2312" w:hAnsi="Calibri" w:cs="Times New Roman" w:hint="eastAsia"/>
          <w:szCs w:val="21"/>
        </w:rPr>
        <w:t>版</w:t>
      </w:r>
      <w:r>
        <w:rPr>
          <w:rFonts w:ascii="仿宋_GB2312" w:eastAsia="仿宋_GB2312" w:hAnsi="Calibri" w:cs="Times New Roman" w:hint="eastAsia"/>
          <w:szCs w:val="21"/>
        </w:rPr>
        <w:t>。</w:t>
      </w:r>
    </w:p>
    <w:p w:rsidR="009365FF" w:rsidRDefault="0025428A" w:rsidP="009365FF">
      <w:pPr>
        <w:snapToGrid w:val="0"/>
        <w:spacing w:beforeLines="50" w:afterLines="50"/>
        <w:ind w:firstLineChars="200" w:firstLine="420"/>
        <w:rPr>
          <w:rFonts w:ascii="仿宋_GB2312" w:eastAsia="仿宋_GB2312" w:hAnsi="Calibri" w:cs="Times New Roman"/>
          <w:szCs w:val="21"/>
        </w:rPr>
      </w:pPr>
      <w:r>
        <w:rPr>
          <w:rFonts w:ascii="仿宋_GB2312" w:eastAsia="仿宋_GB2312" w:hAnsi="Calibri" w:cs="Times New Roman" w:hint="eastAsia"/>
          <w:szCs w:val="21"/>
        </w:rPr>
        <w:t>3.</w:t>
      </w:r>
      <w:r>
        <w:rPr>
          <w:rFonts w:ascii="仿宋_GB2312" w:eastAsia="仿宋_GB2312" w:hAnsi="Calibri" w:cs="Times New Roman" w:hint="eastAsia"/>
          <w:szCs w:val="21"/>
        </w:rPr>
        <w:t>《思想政治教育学原理》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本书编写组</w:t>
      </w:r>
      <w:r>
        <w:rPr>
          <w:rFonts w:ascii="仿宋_GB2312" w:eastAsia="仿宋_GB2312" w:hAnsi="Calibri" w:cs="Times New Roman" w:hint="eastAsia"/>
          <w:szCs w:val="21"/>
        </w:rPr>
        <w:t>.</w:t>
      </w:r>
      <w:r>
        <w:rPr>
          <w:rFonts w:ascii="仿宋_GB2312" w:eastAsia="仿宋_GB2312" w:hAnsi="Calibri" w:cs="Times New Roman" w:hint="eastAsia"/>
          <w:szCs w:val="21"/>
        </w:rPr>
        <w:t>高等教育出版社，</w:t>
      </w:r>
      <w:r>
        <w:rPr>
          <w:rFonts w:ascii="仿宋_GB2312" w:eastAsia="仿宋_GB2312" w:hAnsi="Calibri" w:cs="Times New Roman" w:hint="eastAsia"/>
          <w:szCs w:val="21"/>
        </w:rPr>
        <w:t>2016</w:t>
      </w:r>
      <w:r>
        <w:rPr>
          <w:rFonts w:ascii="仿宋_GB2312" w:eastAsia="仿宋_GB2312" w:hAnsi="Calibri" w:cs="Times New Roman" w:hint="eastAsia"/>
          <w:szCs w:val="21"/>
        </w:rPr>
        <w:t>年，第</w:t>
      </w:r>
      <w:r>
        <w:rPr>
          <w:rFonts w:ascii="仿宋_GB2312" w:eastAsia="仿宋_GB2312" w:hAnsi="Calibri" w:cs="Times New Roman" w:hint="eastAsia"/>
          <w:szCs w:val="21"/>
        </w:rPr>
        <w:t>1</w:t>
      </w:r>
      <w:r>
        <w:rPr>
          <w:rFonts w:ascii="仿宋_GB2312" w:eastAsia="仿宋_GB2312" w:hAnsi="Calibri" w:cs="Times New Roman" w:hint="eastAsia"/>
          <w:szCs w:val="21"/>
        </w:rPr>
        <w:t>版</w:t>
      </w:r>
      <w:r>
        <w:rPr>
          <w:rFonts w:ascii="仿宋_GB2312" w:eastAsia="仿宋_GB2312" w:hAnsi="Calibri" w:cs="Times New Roman" w:hint="eastAsia"/>
          <w:szCs w:val="21"/>
        </w:rPr>
        <w:t>。</w:t>
      </w:r>
      <w:bookmarkStart w:id="0" w:name="_GoBack"/>
      <w:bookmarkEnd w:id="0"/>
    </w:p>
    <w:sectPr w:rsidR="009365FF" w:rsidSect="009365FF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60A2"/>
    <w:rsid w:val="000918D1"/>
    <w:rsid w:val="00093B62"/>
    <w:rsid w:val="001362D7"/>
    <w:rsid w:val="00195B76"/>
    <w:rsid w:val="001C370C"/>
    <w:rsid w:val="0025428A"/>
    <w:rsid w:val="0037483D"/>
    <w:rsid w:val="00545341"/>
    <w:rsid w:val="005819FA"/>
    <w:rsid w:val="00585F55"/>
    <w:rsid w:val="005A6D09"/>
    <w:rsid w:val="005E5101"/>
    <w:rsid w:val="00604756"/>
    <w:rsid w:val="00673B30"/>
    <w:rsid w:val="007259E5"/>
    <w:rsid w:val="008705DC"/>
    <w:rsid w:val="008E6516"/>
    <w:rsid w:val="0093131A"/>
    <w:rsid w:val="009365FF"/>
    <w:rsid w:val="00994387"/>
    <w:rsid w:val="009B60A2"/>
    <w:rsid w:val="00A35497"/>
    <w:rsid w:val="00B60C25"/>
    <w:rsid w:val="00C26692"/>
    <w:rsid w:val="00DE3BFA"/>
    <w:rsid w:val="00E027E5"/>
    <w:rsid w:val="00EE327D"/>
    <w:rsid w:val="00F409A7"/>
    <w:rsid w:val="00FD293C"/>
    <w:rsid w:val="00FF0FEB"/>
    <w:rsid w:val="097C7AFB"/>
    <w:rsid w:val="1E873162"/>
    <w:rsid w:val="237147F2"/>
    <w:rsid w:val="38D50FEB"/>
    <w:rsid w:val="6EEA2552"/>
    <w:rsid w:val="7E1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365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365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365F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365FF"/>
    <w:rPr>
      <w:sz w:val="18"/>
      <w:szCs w:val="18"/>
    </w:rPr>
  </w:style>
  <w:style w:type="paragraph" w:styleId="a5">
    <w:name w:val="List Paragraph"/>
    <w:basedOn w:val="a"/>
    <w:uiPriority w:val="34"/>
    <w:qFormat/>
    <w:rsid w:val="009365F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Company>Sky123.Org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LSS</cp:lastModifiedBy>
  <cp:revision>23</cp:revision>
  <dcterms:created xsi:type="dcterms:W3CDTF">2019-05-12T15:34:00Z</dcterms:created>
  <dcterms:modified xsi:type="dcterms:W3CDTF">2020-07-31T03:05:00Z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