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15" w:rsidRDefault="00636415" w:rsidP="00636415">
      <w:pPr>
        <w:spacing w:line="240" w:lineRule="atLeast"/>
        <w:ind w:leftChars="-50" w:left="-105" w:rightChars="-100" w:right="-210"/>
        <w:jc w:val="center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/>
          <w:b/>
          <w:bCs/>
          <w:sz w:val="32"/>
          <w:szCs w:val="32"/>
        </w:rPr>
        <w:t>南方医科大学2020年临床/口腔医学专业高级研修班招生简章</w:t>
      </w:r>
    </w:p>
    <w:p w:rsidR="00636415" w:rsidRDefault="00636415" w:rsidP="00636415">
      <w:pPr>
        <w:spacing w:after="240" w:line="240" w:lineRule="atLeast"/>
        <w:jc w:val="center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/>
          <w:b/>
          <w:bCs/>
          <w:sz w:val="32"/>
          <w:szCs w:val="32"/>
        </w:rPr>
        <w:t>（南方医科大学南方医院承办）</w:t>
      </w:r>
    </w:p>
    <w:p w:rsidR="00636415" w:rsidRDefault="00636415" w:rsidP="00636415">
      <w:pPr>
        <w:spacing w:after="240" w:line="240" w:lineRule="atLeas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noProof/>
          <w:sz w:val="32"/>
          <w:szCs w:val="32"/>
        </w:rPr>
        <w:drawing>
          <wp:inline distT="0" distB="0" distL="0" distR="0" wp14:anchorId="05A863C3" wp14:editId="2807DCF3">
            <wp:extent cx="5486400" cy="1828800"/>
            <wp:effectExtent l="0" t="0" r="0" b="0"/>
            <wp:docPr id="1" name="图片 2" descr="南方医院全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南方医院全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15" w:rsidRDefault="00636415" w:rsidP="00636415">
      <w:pPr>
        <w:ind w:firstLineChars="200" w:firstLine="6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南方医科大学前身为中国人民解放军第一军医大学，创建于</w:t>
      </w:r>
      <w:r>
        <w:rPr>
          <w:rFonts w:ascii="华文仿宋" w:eastAsia="华文仿宋" w:hAnsi="华文仿宋" w:cs="华文仿宋"/>
          <w:sz w:val="30"/>
          <w:szCs w:val="30"/>
        </w:rPr>
        <w:t>1951年，1979年评为全国重点大学，2004年8月整体移交广东省，更名为南方医科大学。学校是广东省高水平大学重点建设高校中唯一的医学院校，全国首批、广东省唯一</w:t>
      </w:r>
      <w:proofErr w:type="gramStart"/>
      <w:r>
        <w:rPr>
          <w:rFonts w:ascii="华文仿宋" w:eastAsia="华文仿宋" w:hAnsi="华文仿宋" w:cs="华文仿宋" w:hint="eastAsia"/>
          <w:sz w:val="30"/>
          <w:szCs w:val="30"/>
        </w:rPr>
        <w:t>一</w:t>
      </w:r>
      <w:proofErr w:type="gramEnd"/>
      <w:r>
        <w:rPr>
          <w:rFonts w:ascii="华文仿宋" w:eastAsia="华文仿宋" w:hAnsi="华文仿宋" w:cs="华文仿宋" w:hint="eastAsia"/>
          <w:sz w:val="30"/>
          <w:szCs w:val="30"/>
        </w:rPr>
        <w:t>所“部省委”共建高校。学校现有学科涵盖医学、理学、工学、法学、管理学、文学、教育学、经济学八大领域，综合实力在全国独立设置的近</w:t>
      </w:r>
      <w:r>
        <w:rPr>
          <w:rFonts w:ascii="华文仿宋" w:eastAsia="华文仿宋" w:hAnsi="华文仿宋" w:cs="华文仿宋"/>
          <w:sz w:val="30"/>
          <w:szCs w:val="30"/>
        </w:rPr>
        <w:t xml:space="preserve">70所医药本科院校中名列前茅。现有10个博士学位授权一级学科、6个博士后流动站，拥有5个国家重点及培育学科，17个国家临床重点专科、1个国家重点实验室、1个国家临床医学研究中心，获国家科技成果二等奖17项。 </w:t>
      </w:r>
    </w:p>
    <w:p w:rsidR="00636415" w:rsidRDefault="00636415" w:rsidP="00636415">
      <w:pPr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/>
          <w:color w:val="000000"/>
          <w:sz w:val="30"/>
          <w:szCs w:val="30"/>
        </w:rPr>
        <w:t xml:space="preserve">     </w:t>
      </w:r>
      <w:r>
        <w:rPr>
          <w:rFonts w:ascii="华文仿宋" w:eastAsia="华文仿宋" w:hAnsi="华文仿宋" w:cs="华文仿宋" w:hint="eastAsia"/>
          <w:sz w:val="30"/>
          <w:szCs w:val="30"/>
        </w:rPr>
        <w:t>南方医院创建于</w:t>
      </w:r>
      <w:r>
        <w:rPr>
          <w:rFonts w:ascii="华文仿宋" w:eastAsia="华文仿宋" w:hAnsi="华文仿宋" w:cs="华文仿宋"/>
          <w:sz w:val="30"/>
          <w:szCs w:val="30"/>
        </w:rPr>
        <w:t>1941年，2004年8月随第一军医大学整体移交广东省，是南方医科大学（原第一军医大学）第一附属医院、第一临床医学院，是一所集医疗、教学、科研和预防保健为一体的大型综合性三级甲等医院，是“全国首批百佳医院”、“全国最受欢迎三甲医院”、“全国百姓放心示范医院”，在中国</w:t>
      </w:r>
      <w:proofErr w:type="gramStart"/>
      <w:r>
        <w:rPr>
          <w:rFonts w:ascii="华文仿宋" w:eastAsia="华文仿宋" w:hAnsi="华文仿宋" w:cs="华文仿宋" w:hint="eastAsia"/>
          <w:sz w:val="30"/>
          <w:szCs w:val="30"/>
        </w:rPr>
        <w:t>最佳</w:t>
      </w:r>
      <w:r>
        <w:rPr>
          <w:rFonts w:ascii="华文仿宋" w:eastAsia="华文仿宋" w:hAnsi="华文仿宋" w:cs="华文仿宋" w:hint="eastAsia"/>
          <w:sz w:val="30"/>
          <w:szCs w:val="30"/>
        </w:rPr>
        <w:lastRenderedPageBreak/>
        <w:t>医院</w:t>
      </w:r>
      <w:proofErr w:type="gramEnd"/>
      <w:r>
        <w:rPr>
          <w:rFonts w:ascii="华文仿宋" w:eastAsia="华文仿宋" w:hAnsi="华文仿宋" w:cs="华文仿宋" w:hint="eastAsia"/>
          <w:sz w:val="30"/>
          <w:szCs w:val="30"/>
        </w:rPr>
        <w:t>排行榜（复旦版）中排名第</w:t>
      </w:r>
      <w:r>
        <w:rPr>
          <w:rFonts w:ascii="华文仿宋" w:eastAsia="华文仿宋" w:hAnsi="华文仿宋" w:cs="华文仿宋"/>
          <w:sz w:val="30"/>
          <w:szCs w:val="30"/>
        </w:rPr>
        <w:t>15位。学院是临床医学、口腔医学一级学科博士学位授权点，其中临床医学是博士后科研流动站、广东省攀峰重点学科。内科学（消化系病）为国家重点学科，外科学（骨外）为国家重点培育学科，</w:t>
      </w:r>
      <w:r>
        <w:rPr>
          <w:rFonts w:ascii="华文仿宋" w:eastAsia="华文仿宋" w:hAnsi="华文仿宋" w:cs="华文仿宋" w:hint="eastAsia"/>
          <w:kern w:val="0"/>
          <w:sz w:val="30"/>
          <w:szCs w:val="30"/>
        </w:rPr>
        <w:t>临床医学专业、医学影像学专业是国家教育部特色专业、广东省名牌专业。</w:t>
      </w:r>
      <w:r>
        <w:rPr>
          <w:rFonts w:ascii="华文仿宋" w:eastAsia="华文仿宋" w:hAnsi="华文仿宋" w:cs="华文仿宋" w:hint="eastAsia"/>
          <w:sz w:val="30"/>
          <w:szCs w:val="30"/>
        </w:rPr>
        <w:t>医院现获批</w:t>
      </w:r>
      <w:r>
        <w:rPr>
          <w:rFonts w:ascii="华文仿宋" w:eastAsia="华文仿宋" w:hAnsi="华文仿宋" w:cs="华文仿宋"/>
          <w:sz w:val="30"/>
          <w:szCs w:val="30"/>
        </w:rPr>
        <w:t>2个国家级科研平台立项建设——省部共建“器官衰竭防治”国家重点实验室和国家“慢性肾病”临床医学研究中心；拥有国家临床重点专科建设项目14个；是国家医师资格考试实践技能考试与考官培训基地，是广东省最早开展住院医师规范化培训的单位之一，拥有一批国家级教学平台及培训基地。</w:t>
      </w:r>
    </w:p>
    <w:p w:rsidR="00636415" w:rsidRDefault="00636415" w:rsidP="00636415">
      <w:pPr>
        <w:rPr>
          <w:rFonts w:ascii="华文仿宋" w:eastAsia="华文仿宋" w:hAnsi="华文仿宋" w:cs="华文仿宋"/>
          <w:sz w:val="30"/>
          <w:szCs w:val="30"/>
        </w:rPr>
      </w:pPr>
    </w:p>
    <w:p w:rsidR="00636415" w:rsidRDefault="00636415" w:rsidP="00636415">
      <w:pPr>
        <w:ind w:firstLineChars="200" w:firstLine="6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/>
          <w:sz w:val="30"/>
          <w:szCs w:val="30"/>
        </w:rPr>
        <w:t>2020年</w:t>
      </w:r>
      <w:r>
        <w:rPr>
          <w:rFonts w:ascii="华文仿宋" w:eastAsia="华文仿宋" w:hAnsi="华文仿宋" w:cs="华文仿宋" w:hint="eastAsia"/>
          <w:sz w:val="30"/>
          <w:szCs w:val="30"/>
        </w:rPr>
        <w:t>，南方医院拟继续承办临床</w:t>
      </w:r>
      <w:r>
        <w:rPr>
          <w:rFonts w:ascii="华文仿宋" w:eastAsia="华文仿宋" w:hAnsi="华文仿宋" w:cs="华文仿宋"/>
          <w:sz w:val="30"/>
          <w:szCs w:val="30"/>
        </w:rPr>
        <w:t>/口腔医学专业</w:t>
      </w:r>
      <w:r>
        <w:rPr>
          <w:rFonts w:ascii="华文仿宋" w:eastAsia="华文仿宋" w:hAnsi="华文仿宋" w:cs="华文仿宋" w:hint="eastAsia"/>
          <w:sz w:val="30"/>
          <w:szCs w:val="30"/>
        </w:rPr>
        <w:t>高级研修班，现将有关事项通知如下：</w:t>
      </w:r>
    </w:p>
    <w:p w:rsidR="00636415" w:rsidRDefault="00636415" w:rsidP="00636415">
      <w:pPr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一、招生条件</w:t>
      </w:r>
    </w:p>
    <w:p w:rsidR="00636415" w:rsidRDefault="00636415" w:rsidP="00636415">
      <w:pPr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（一）培养类型分为学术型和专业型</w:t>
      </w:r>
    </w:p>
    <w:p w:rsidR="00636415" w:rsidRDefault="00636415" w:rsidP="00636415">
      <w:pPr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（二）专业要求</w:t>
      </w:r>
    </w:p>
    <w:p w:rsidR="00636415" w:rsidRDefault="00636415" w:rsidP="00636415">
      <w:pPr>
        <w:ind w:firstLineChars="200" w:firstLine="6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口腔医学专业只接收全日制本科为五年制口腔医学专业的人员报名；</w:t>
      </w:r>
    </w:p>
    <w:p w:rsidR="00636415" w:rsidRDefault="00636415" w:rsidP="00636415">
      <w:pPr>
        <w:ind w:firstLineChars="200" w:firstLine="6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临床医学专业（学术型）只接受本科为医学专业（</w:t>
      </w:r>
      <w:proofErr w:type="gramStart"/>
      <w:r>
        <w:rPr>
          <w:rFonts w:ascii="华文仿宋" w:eastAsia="华文仿宋" w:hAnsi="华文仿宋" w:cs="华文仿宋" w:hint="eastAsia"/>
          <w:sz w:val="30"/>
          <w:szCs w:val="30"/>
        </w:rPr>
        <w:t>含基础</w:t>
      </w:r>
      <w:proofErr w:type="gramEnd"/>
      <w:r>
        <w:rPr>
          <w:rFonts w:ascii="华文仿宋" w:eastAsia="华文仿宋" w:hAnsi="华文仿宋" w:cs="华文仿宋" w:hint="eastAsia"/>
          <w:sz w:val="30"/>
          <w:szCs w:val="30"/>
        </w:rPr>
        <w:t>医学类、公共卫生与预防医学类、中医学类等）的学生报考；</w:t>
      </w:r>
    </w:p>
    <w:p w:rsidR="00636415" w:rsidRDefault="00636415" w:rsidP="00636415">
      <w:pPr>
        <w:ind w:firstLineChars="200" w:firstLine="6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临床医学专业（专业型）只接收全日制本科为以下专业之一的人员报名：</w:t>
      </w:r>
    </w:p>
    <w:p w:rsidR="00636415" w:rsidRDefault="00636415" w:rsidP="00636415">
      <w:pPr>
        <w:ind w:firstLine="64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/>
          <w:sz w:val="30"/>
          <w:szCs w:val="30"/>
        </w:rPr>
        <w:lastRenderedPageBreak/>
        <w:t>1、五年及以上学制西医临床医学专业</w:t>
      </w:r>
    </w:p>
    <w:p w:rsidR="00636415" w:rsidRDefault="00636415" w:rsidP="00636415">
      <w:pPr>
        <w:ind w:firstLine="64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/>
          <w:sz w:val="30"/>
          <w:szCs w:val="30"/>
        </w:rPr>
        <w:t>2、精神医学（医学学位）专业</w:t>
      </w:r>
    </w:p>
    <w:p w:rsidR="00636415" w:rsidRDefault="00636415" w:rsidP="00636415">
      <w:pPr>
        <w:ind w:firstLine="64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/>
          <w:sz w:val="30"/>
          <w:szCs w:val="30"/>
        </w:rPr>
        <w:t>3、医学影像学（医学学位）专业</w:t>
      </w:r>
    </w:p>
    <w:p w:rsidR="00636415" w:rsidRDefault="00636415" w:rsidP="00636415">
      <w:pPr>
        <w:ind w:firstLine="64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/>
          <w:sz w:val="30"/>
          <w:szCs w:val="30"/>
        </w:rPr>
        <w:t>4、医学检验（医学学位）专业</w:t>
      </w:r>
    </w:p>
    <w:p w:rsidR="00636415" w:rsidRDefault="00636415" w:rsidP="00636415">
      <w:pPr>
        <w:ind w:firstLine="64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/>
          <w:sz w:val="30"/>
          <w:szCs w:val="30"/>
        </w:rPr>
        <w:t>5、眼视光医学（医学学位）专业</w:t>
      </w:r>
    </w:p>
    <w:p w:rsidR="00636415" w:rsidRDefault="00636415" w:rsidP="00636415">
      <w:pPr>
        <w:ind w:firstLine="64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/>
          <w:sz w:val="30"/>
          <w:szCs w:val="30"/>
        </w:rPr>
        <w:t>6、麻醉学（医学学位）专业</w:t>
      </w:r>
    </w:p>
    <w:p w:rsidR="00636415" w:rsidRDefault="00636415" w:rsidP="00636415">
      <w:pPr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（三）报考人员资格</w:t>
      </w:r>
    </w:p>
    <w:p w:rsidR="00636415" w:rsidRDefault="00636415" w:rsidP="00636415">
      <w:pPr>
        <w:ind w:firstLineChars="200" w:firstLine="60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持有本科学历证及学士学位证的在职人员及应届毕业生，报考专业型者须为已获住院医师规范化培训结业证书者，或住院医师规范化培训在培人员。</w:t>
      </w:r>
    </w:p>
    <w:p w:rsidR="00636415" w:rsidRDefault="00636415" w:rsidP="00636415">
      <w:pPr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二、招生人数</w:t>
      </w:r>
    </w:p>
    <w:p w:rsidR="00636415" w:rsidRDefault="00636415" w:rsidP="00636415">
      <w:pPr>
        <w:ind w:firstLine="64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/>
          <w:sz w:val="30"/>
          <w:szCs w:val="30"/>
        </w:rPr>
        <w:t xml:space="preserve">120人 </w:t>
      </w:r>
      <w:r>
        <w:rPr>
          <w:rFonts w:ascii="华文仿宋" w:eastAsia="华文仿宋" w:hAnsi="华文仿宋" w:cs="华文仿宋" w:hint="eastAsia"/>
          <w:sz w:val="30"/>
          <w:szCs w:val="30"/>
        </w:rPr>
        <w:t>（含广州市</w:t>
      </w:r>
      <w:proofErr w:type="gramStart"/>
      <w:r>
        <w:rPr>
          <w:rFonts w:ascii="华文仿宋" w:eastAsia="华文仿宋" w:hAnsi="华文仿宋" w:cs="华文仿宋" w:hint="eastAsia"/>
          <w:sz w:val="30"/>
          <w:szCs w:val="30"/>
        </w:rPr>
        <w:t>住培基地</w:t>
      </w:r>
      <w:proofErr w:type="gramEnd"/>
      <w:r>
        <w:rPr>
          <w:rFonts w:ascii="华文仿宋" w:eastAsia="华文仿宋" w:hAnsi="华文仿宋" w:cs="华文仿宋" w:hint="eastAsia"/>
          <w:sz w:val="30"/>
          <w:szCs w:val="30"/>
        </w:rPr>
        <w:t>专项计划和增城分院计划）</w:t>
      </w:r>
    </w:p>
    <w:p w:rsidR="00636415" w:rsidRDefault="00636415" w:rsidP="00636415">
      <w:pPr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三、教学</w:t>
      </w:r>
      <w:r>
        <w:rPr>
          <w:rFonts w:ascii="华文仿宋" w:eastAsia="华文仿宋" w:hAnsi="华文仿宋" w:cs="华文仿宋"/>
          <w:sz w:val="30"/>
          <w:szCs w:val="30"/>
        </w:rPr>
        <w:t>安排</w:t>
      </w:r>
    </w:p>
    <w:p w:rsidR="00636415" w:rsidRDefault="00636415" w:rsidP="00636415">
      <w:pPr>
        <w:ind w:firstLine="64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学制为一学年，双休日全天上课（疫情期间另行安排）。</w:t>
      </w:r>
    </w:p>
    <w:p w:rsidR="00636415" w:rsidRDefault="00636415" w:rsidP="00636415">
      <w:pPr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四、报名与录取</w:t>
      </w:r>
    </w:p>
    <w:p w:rsidR="00636415" w:rsidRDefault="00636415" w:rsidP="00636415">
      <w:pPr>
        <w:ind w:firstLineChars="200" w:firstLine="60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（一）报名方式及流程</w:t>
      </w:r>
    </w:p>
    <w:p w:rsidR="00636415" w:rsidRPr="00E97578" w:rsidRDefault="00636415" w:rsidP="00636415">
      <w:pPr>
        <w:widowControl/>
        <w:shd w:val="clear" w:color="auto" w:fill="FFFFFF"/>
        <w:spacing w:line="240" w:lineRule="atLeast"/>
        <w:ind w:leftChars="200" w:left="420" w:firstLineChars="100" w:firstLine="30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华文仿宋"/>
          <w:sz w:val="30"/>
          <w:szCs w:val="30"/>
        </w:rPr>
        <w:t>1、报名方式：</w:t>
      </w:r>
      <w:r w:rsidRPr="00E97578">
        <w:rPr>
          <w:rFonts w:ascii="华文仿宋" w:eastAsia="华文仿宋" w:hAnsi="华文仿宋"/>
          <w:sz w:val="30"/>
          <w:szCs w:val="30"/>
        </w:rPr>
        <w:t>2020年高级研修班以在线网络报名方式报名。</w:t>
      </w:r>
    </w:p>
    <w:p w:rsidR="00636415" w:rsidRPr="00E97578" w:rsidRDefault="006C014E" w:rsidP="006C014E">
      <w:pPr>
        <w:widowControl/>
        <w:shd w:val="clear" w:color="auto" w:fill="FFFFFF"/>
        <w:spacing w:line="240" w:lineRule="atLeast"/>
        <w:jc w:val="left"/>
        <w:rPr>
          <w:rStyle w:val="a3"/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报名地址：</w:t>
      </w:r>
      <w:bookmarkStart w:id="0" w:name="_GoBack"/>
      <w:bookmarkEnd w:id="0"/>
      <w:r w:rsidR="00EE641F">
        <w:fldChar w:fldCharType="begin"/>
      </w:r>
      <w:r w:rsidR="00EE641F">
        <w:instrText xml:space="preserve"> HYPERLINK "http://61.155.8.185:4040/applyAdd.action?course.courseTypeId=12" </w:instrText>
      </w:r>
      <w:r w:rsidR="00EE641F">
        <w:fldChar w:fldCharType="separate"/>
      </w:r>
      <w:r w:rsidR="00636415" w:rsidRPr="00E97578">
        <w:rPr>
          <w:rStyle w:val="a3"/>
          <w:rFonts w:ascii="华文仿宋" w:eastAsia="华文仿宋" w:hAnsi="华文仿宋"/>
          <w:sz w:val="30"/>
          <w:szCs w:val="30"/>
        </w:rPr>
        <w:t>http://61.155.8.185:4040/applyAdd.action?course.courseTypeId=12</w:t>
      </w:r>
      <w:r w:rsidR="00EE641F">
        <w:rPr>
          <w:rStyle w:val="a3"/>
          <w:rFonts w:ascii="华文仿宋" w:eastAsia="华文仿宋" w:hAnsi="华文仿宋"/>
          <w:sz w:val="30"/>
          <w:szCs w:val="30"/>
        </w:rPr>
        <w:fldChar w:fldCharType="end"/>
      </w:r>
    </w:p>
    <w:p w:rsidR="00636415" w:rsidRDefault="00636415" w:rsidP="00636415">
      <w:pPr>
        <w:widowControl/>
        <w:shd w:val="clear" w:color="auto" w:fill="FFFFFF"/>
        <w:spacing w:line="240" w:lineRule="atLeast"/>
        <w:ind w:firstLineChars="200" w:firstLine="600"/>
        <w:jc w:val="left"/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2、</w:t>
      </w:r>
      <w:r w:rsidRPr="00E97578">
        <w:rPr>
          <w:rFonts w:ascii="华文仿宋" w:eastAsia="华文仿宋" w:hAnsi="华文仿宋" w:hint="eastAsia"/>
          <w:bCs/>
          <w:sz w:val="30"/>
          <w:szCs w:val="30"/>
        </w:rPr>
        <w:t>报名流程：</w:t>
      </w:r>
    </w:p>
    <w:p w:rsidR="00636415" w:rsidRPr="00581D9D" w:rsidRDefault="00636415" w:rsidP="00636415">
      <w:pPr>
        <w:widowControl/>
        <w:shd w:val="clear" w:color="auto" w:fill="FFFFFF"/>
        <w:spacing w:line="240" w:lineRule="atLeast"/>
        <w:ind w:firstLineChars="200" w:firstLine="600"/>
        <w:jc w:val="left"/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</w:t>
      </w:r>
      <w:r w:rsidRPr="00E97578">
        <w:rPr>
          <w:rFonts w:ascii="华文仿宋" w:eastAsia="华文仿宋" w:hAnsi="华文仿宋"/>
          <w:sz w:val="30"/>
          <w:szCs w:val="30"/>
        </w:rPr>
        <w:t>1</w:t>
      </w:r>
      <w:r>
        <w:rPr>
          <w:rFonts w:ascii="华文仿宋" w:eastAsia="华文仿宋" w:hAnsi="华文仿宋" w:hint="eastAsia"/>
          <w:sz w:val="30"/>
          <w:szCs w:val="30"/>
        </w:rPr>
        <w:t>）登录网址，点击“我要报名”，如实填写报名信息并提</w:t>
      </w:r>
    </w:p>
    <w:p w:rsidR="00636415" w:rsidRDefault="00636415" w:rsidP="00636415">
      <w:pPr>
        <w:widowControl/>
        <w:shd w:val="clear" w:color="auto" w:fill="FFFFFF"/>
        <w:spacing w:line="240" w:lineRule="atLeast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交；</w:t>
      </w:r>
    </w:p>
    <w:p w:rsidR="00636415" w:rsidRPr="00E97578" w:rsidRDefault="00636415" w:rsidP="00636415">
      <w:pPr>
        <w:widowControl/>
        <w:shd w:val="clear" w:color="auto" w:fill="FFFFFF"/>
        <w:spacing w:line="240" w:lineRule="atLeas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E97578">
        <w:rPr>
          <w:rFonts w:ascii="华文仿宋" w:eastAsia="华文仿宋" w:hAnsi="华文仿宋" w:hint="eastAsia"/>
          <w:sz w:val="30"/>
          <w:szCs w:val="30"/>
        </w:rPr>
        <w:lastRenderedPageBreak/>
        <w:t>（</w:t>
      </w:r>
      <w:r w:rsidRPr="00E97578">
        <w:rPr>
          <w:rFonts w:ascii="华文仿宋" w:eastAsia="华文仿宋" w:hAnsi="华文仿宋"/>
          <w:sz w:val="30"/>
          <w:szCs w:val="30"/>
        </w:rPr>
        <w:t>2）录取工作结束后，登录网址，点击“录取查询”查看录取结果“确认录取”，并填写相关信息；</w:t>
      </w:r>
    </w:p>
    <w:p w:rsidR="00636415" w:rsidRPr="00E97578" w:rsidRDefault="00636415" w:rsidP="00636415">
      <w:pPr>
        <w:widowControl/>
        <w:shd w:val="clear" w:color="auto" w:fill="FFFFFF"/>
        <w:spacing w:line="240" w:lineRule="atLeas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E97578">
        <w:rPr>
          <w:rFonts w:ascii="华文仿宋" w:eastAsia="华文仿宋" w:hAnsi="华文仿宋" w:hint="eastAsia"/>
          <w:sz w:val="30"/>
          <w:szCs w:val="30"/>
        </w:rPr>
        <w:t>（</w:t>
      </w:r>
      <w:r w:rsidRPr="00E97578">
        <w:rPr>
          <w:rFonts w:ascii="华文仿宋" w:eastAsia="华文仿宋" w:hAnsi="华文仿宋"/>
          <w:sz w:val="30"/>
          <w:szCs w:val="30"/>
        </w:rPr>
        <w:t>3）再次由“录取查询”登入系统“确认报到”；</w:t>
      </w:r>
    </w:p>
    <w:p w:rsidR="00636415" w:rsidRPr="00E97578" w:rsidRDefault="00636415" w:rsidP="00636415">
      <w:pPr>
        <w:widowControl/>
        <w:shd w:val="clear" w:color="auto" w:fill="FFFFFF"/>
        <w:spacing w:line="240" w:lineRule="atLeas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E97578">
        <w:rPr>
          <w:rFonts w:ascii="华文仿宋" w:eastAsia="华文仿宋" w:hAnsi="华文仿宋" w:hint="eastAsia"/>
          <w:sz w:val="30"/>
          <w:szCs w:val="30"/>
        </w:rPr>
        <w:t>（</w:t>
      </w:r>
      <w:r w:rsidRPr="00E97578">
        <w:rPr>
          <w:rFonts w:ascii="华文仿宋" w:eastAsia="华文仿宋" w:hAnsi="华文仿宋"/>
          <w:sz w:val="30"/>
          <w:szCs w:val="30"/>
        </w:rPr>
        <w:t>4）退出后重新由“录取查询”登入系统，打印《报名表》。</w:t>
      </w:r>
    </w:p>
    <w:p w:rsidR="00636415" w:rsidRDefault="00636415" w:rsidP="00636415">
      <w:pPr>
        <w:widowControl/>
        <w:shd w:val="clear" w:color="auto" w:fill="FFFFFF"/>
        <w:spacing w:line="240" w:lineRule="atLeast"/>
        <w:ind w:firstLineChars="200" w:firstLine="600"/>
        <w:jc w:val="left"/>
        <w:rPr>
          <w:rFonts w:ascii="华文仿宋" w:eastAsia="华文仿宋" w:hAnsi="华文仿宋"/>
          <w:bCs/>
          <w:sz w:val="30"/>
          <w:szCs w:val="30"/>
        </w:rPr>
      </w:pPr>
      <w:r w:rsidRPr="00E97578">
        <w:rPr>
          <w:rFonts w:ascii="华文仿宋" w:eastAsia="华文仿宋" w:hAnsi="华文仿宋"/>
          <w:bCs/>
          <w:sz w:val="30"/>
          <w:szCs w:val="30"/>
        </w:rPr>
        <w:t>3、报名时间：</w:t>
      </w:r>
    </w:p>
    <w:p w:rsidR="00636415" w:rsidRPr="00E97578" w:rsidRDefault="00636415" w:rsidP="00636415">
      <w:pPr>
        <w:widowControl/>
        <w:shd w:val="clear" w:color="auto" w:fill="FFFFFF"/>
        <w:spacing w:line="240" w:lineRule="atLeast"/>
        <w:ind w:firstLineChars="200" w:firstLine="600"/>
        <w:jc w:val="left"/>
        <w:rPr>
          <w:rFonts w:ascii="华文仿宋" w:eastAsia="华文仿宋" w:hAnsi="华文仿宋"/>
          <w:bCs/>
          <w:sz w:val="30"/>
          <w:szCs w:val="30"/>
        </w:rPr>
      </w:pPr>
      <w:r w:rsidRPr="00E97578">
        <w:rPr>
          <w:rFonts w:ascii="华文仿宋" w:eastAsia="华文仿宋" w:hAnsi="华文仿宋" w:hint="eastAsia"/>
          <w:sz w:val="30"/>
          <w:szCs w:val="30"/>
        </w:rPr>
        <w:t>（</w:t>
      </w:r>
      <w:r w:rsidRPr="00E97578">
        <w:rPr>
          <w:rFonts w:ascii="华文仿宋" w:eastAsia="华文仿宋" w:hAnsi="华文仿宋"/>
          <w:sz w:val="30"/>
          <w:szCs w:val="30"/>
        </w:rPr>
        <w:t>1）在线报名时间：8月10日9：00 - 8月30日20：00</w:t>
      </w:r>
    </w:p>
    <w:p w:rsidR="00636415" w:rsidRPr="00E97578" w:rsidRDefault="00636415" w:rsidP="00636415">
      <w:pPr>
        <w:widowControl/>
        <w:shd w:val="clear" w:color="auto" w:fill="FFFFFF"/>
        <w:spacing w:line="240" w:lineRule="atLeas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E97578">
        <w:rPr>
          <w:rFonts w:ascii="华文仿宋" w:eastAsia="华文仿宋" w:hAnsi="华文仿宋" w:hint="eastAsia"/>
          <w:sz w:val="30"/>
          <w:szCs w:val="30"/>
        </w:rPr>
        <w:t>（</w:t>
      </w:r>
      <w:r w:rsidRPr="00E97578">
        <w:rPr>
          <w:rFonts w:ascii="华文仿宋" w:eastAsia="华文仿宋" w:hAnsi="华文仿宋"/>
          <w:sz w:val="30"/>
          <w:szCs w:val="30"/>
        </w:rPr>
        <w:t>2）确认录取、确认报到、打印《报名表》时间：9月2日9:00 - 9月11日20：00</w:t>
      </w:r>
    </w:p>
    <w:p w:rsidR="00636415" w:rsidRPr="00E97578" w:rsidRDefault="00636415" w:rsidP="00636415">
      <w:pPr>
        <w:widowControl/>
        <w:shd w:val="clear" w:color="auto" w:fill="FFFFFF"/>
        <w:spacing w:line="240" w:lineRule="atLeast"/>
        <w:ind w:firstLineChars="200" w:firstLine="600"/>
        <w:jc w:val="left"/>
        <w:rPr>
          <w:rFonts w:ascii="华文仿宋" w:eastAsia="华文仿宋" w:hAnsi="华文仿宋"/>
          <w:bCs/>
          <w:sz w:val="30"/>
          <w:szCs w:val="30"/>
        </w:rPr>
      </w:pPr>
      <w:r w:rsidRPr="00E97578">
        <w:rPr>
          <w:rFonts w:ascii="华文仿宋" w:eastAsia="华文仿宋" w:hAnsi="华文仿宋"/>
          <w:bCs/>
          <w:sz w:val="30"/>
          <w:szCs w:val="30"/>
        </w:rPr>
        <w:t>4、注意事项：</w:t>
      </w:r>
    </w:p>
    <w:p w:rsidR="00636415" w:rsidRPr="00E97578" w:rsidRDefault="00636415" w:rsidP="00636415">
      <w:pPr>
        <w:widowControl/>
        <w:shd w:val="clear" w:color="auto" w:fill="FFFFFF"/>
        <w:spacing w:line="240" w:lineRule="atLeas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E97578">
        <w:rPr>
          <w:rFonts w:ascii="华文仿宋" w:eastAsia="华文仿宋" w:hAnsi="华文仿宋" w:hint="eastAsia"/>
          <w:sz w:val="30"/>
          <w:szCs w:val="30"/>
        </w:rPr>
        <w:t>（</w:t>
      </w:r>
      <w:r w:rsidRPr="00E97578">
        <w:rPr>
          <w:rFonts w:ascii="华文仿宋" w:eastAsia="华文仿宋" w:hAnsi="华文仿宋"/>
          <w:sz w:val="30"/>
          <w:szCs w:val="30"/>
        </w:rPr>
        <w:t>1）填写报名信息时，需要上</w:t>
      </w:r>
      <w:proofErr w:type="gramStart"/>
      <w:r w:rsidRPr="00E97578">
        <w:rPr>
          <w:rFonts w:ascii="华文仿宋" w:eastAsia="华文仿宋" w:hAnsi="华文仿宋" w:hint="eastAsia"/>
          <w:sz w:val="30"/>
          <w:szCs w:val="30"/>
        </w:rPr>
        <w:t>传证明</w:t>
      </w:r>
      <w:proofErr w:type="gramEnd"/>
      <w:r w:rsidRPr="00E97578">
        <w:rPr>
          <w:rFonts w:ascii="华文仿宋" w:eastAsia="华文仿宋" w:hAnsi="华文仿宋" w:hint="eastAsia"/>
          <w:sz w:val="30"/>
          <w:szCs w:val="30"/>
        </w:rPr>
        <w:t>材料扫描件。请报名者事先将身份证正反面</w:t>
      </w:r>
      <w:r w:rsidRPr="00E97578">
        <w:rPr>
          <w:rFonts w:ascii="华文仿宋" w:eastAsia="华文仿宋" w:hAnsi="华文仿宋"/>
          <w:sz w:val="30"/>
          <w:szCs w:val="30"/>
        </w:rPr>
        <w:t>A4纸复印件、本科毕业证、学士学位证书、英语水平证明材料，住院医师规范化培训结业证书或在培证明（最后两项仅限报名专业型学员提供）扫描并以“jpg”格式保存（单个扫描件小于2M），以备报名系统提交。</w:t>
      </w:r>
    </w:p>
    <w:p w:rsidR="00636415" w:rsidRPr="00E97578" w:rsidRDefault="00636415" w:rsidP="00636415">
      <w:pPr>
        <w:widowControl/>
        <w:shd w:val="clear" w:color="auto" w:fill="FFFFFF"/>
        <w:spacing w:line="240" w:lineRule="atLeas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E97578">
        <w:rPr>
          <w:rFonts w:ascii="华文仿宋" w:eastAsia="华文仿宋" w:hAnsi="华文仿宋" w:hint="eastAsia"/>
          <w:sz w:val="30"/>
          <w:szCs w:val="30"/>
        </w:rPr>
        <w:t>（</w:t>
      </w:r>
      <w:r w:rsidRPr="00E97578">
        <w:rPr>
          <w:rFonts w:ascii="华文仿宋" w:eastAsia="华文仿宋" w:hAnsi="华文仿宋"/>
          <w:sz w:val="30"/>
          <w:szCs w:val="30"/>
        </w:rPr>
        <w:t>2）报名填写信息及提交的相关证明材料务必真实有效，材料不齐或不真实者将影响录取结果。</w:t>
      </w:r>
    </w:p>
    <w:p w:rsidR="00636415" w:rsidRPr="00E97578" w:rsidRDefault="00636415" w:rsidP="00636415">
      <w:pPr>
        <w:widowControl/>
        <w:shd w:val="clear" w:color="auto" w:fill="FFFFFF"/>
        <w:spacing w:line="240" w:lineRule="atLeas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E97578">
        <w:rPr>
          <w:rFonts w:ascii="华文仿宋" w:eastAsia="华文仿宋" w:hAnsi="华文仿宋" w:hint="eastAsia"/>
          <w:sz w:val="30"/>
          <w:szCs w:val="30"/>
        </w:rPr>
        <w:t>（</w:t>
      </w:r>
      <w:r w:rsidRPr="00E97578">
        <w:rPr>
          <w:rFonts w:ascii="华文仿宋" w:eastAsia="华文仿宋" w:hAnsi="华文仿宋"/>
          <w:sz w:val="30"/>
          <w:szCs w:val="30"/>
        </w:rPr>
        <w:t>3）报名临床医学、口腔医学专业型的在</w:t>
      </w:r>
      <w:proofErr w:type="gramStart"/>
      <w:r w:rsidRPr="00E97578">
        <w:rPr>
          <w:rFonts w:ascii="华文仿宋" w:eastAsia="华文仿宋" w:hAnsi="华文仿宋" w:hint="eastAsia"/>
          <w:sz w:val="30"/>
          <w:szCs w:val="30"/>
        </w:rPr>
        <w:t>培人员</w:t>
      </w:r>
      <w:proofErr w:type="gramEnd"/>
      <w:r w:rsidRPr="00E97578">
        <w:rPr>
          <w:rFonts w:ascii="华文仿宋" w:eastAsia="华文仿宋" w:hAnsi="华文仿宋" w:hint="eastAsia"/>
          <w:sz w:val="30"/>
          <w:szCs w:val="30"/>
        </w:rPr>
        <w:t>提交的在</w:t>
      </w:r>
      <w:proofErr w:type="gramStart"/>
      <w:r w:rsidRPr="00E97578">
        <w:rPr>
          <w:rFonts w:ascii="华文仿宋" w:eastAsia="华文仿宋" w:hAnsi="华文仿宋" w:hint="eastAsia"/>
          <w:sz w:val="30"/>
          <w:szCs w:val="30"/>
        </w:rPr>
        <w:t>培证明</w:t>
      </w:r>
      <w:proofErr w:type="gramEnd"/>
      <w:r w:rsidRPr="00E97578">
        <w:rPr>
          <w:rFonts w:ascii="华文仿宋" w:eastAsia="华文仿宋" w:hAnsi="华文仿宋" w:hint="eastAsia"/>
          <w:sz w:val="30"/>
          <w:szCs w:val="30"/>
        </w:rPr>
        <w:t>至少应包含姓名、身份证号、</w:t>
      </w:r>
      <w:proofErr w:type="gramStart"/>
      <w:r w:rsidRPr="00E97578">
        <w:rPr>
          <w:rFonts w:ascii="华文仿宋" w:eastAsia="华文仿宋" w:hAnsi="华文仿宋" w:hint="eastAsia"/>
          <w:sz w:val="30"/>
          <w:szCs w:val="30"/>
        </w:rPr>
        <w:t>规培基地</w:t>
      </w:r>
      <w:proofErr w:type="gramEnd"/>
      <w:r w:rsidRPr="00E97578">
        <w:rPr>
          <w:rFonts w:ascii="华文仿宋" w:eastAsia="华文仿宋" w:hAnsi="华文仿宋" w:hint="eastAsia"/>
          <w:sz w:val="30"/>
          <w:szCs w:val="30"/>
        </w:rPr>
        <w:t>名称、</w:t>
      </w:r>
      <w:proofErr w:type="gramStart"/>
      <w:r w:rsidRPr="00E97578">
        <w:rPr>
          <w:rFonts w:ascii="华文仿宋" w:eastAsia="华文仿宋" w:hAnsi="华文仿宋" w:hint="eastAsia"/>
          <w:sz w:val="30"/>
          <w:szCs w:val="30"/>
        </w:rPr>
        <w:t>规</w:t>
      </w:r>
      <w:proofErr w:type="gramEnd"/>
      <w:r w:rsidRPr="00E97578">
        <w:rPr>
          <w:rFonts w:ascii="华文仿宋" w:eastAsia="华文仿宋" w:hAnsi="华文仿宋" w:hint="eastAsia"/>
          <w:sz w:val="30"/>
          <w:szCs w:val="30"/>
        </w:rPr>
        <w:t>培专业，并加盖在培单位公章。报名培养点与现</w:t>
      </w:r>
      <w:proofErr w:type="gramStart"/>
      <w:r w:rsidRPr="00E97578">
        <w:rPr>
          <w:rFonts w:ascii="华文仿宋" w:eastAsia="华文仿宋" w:hAnsi="华文仿宋" w:hint="eastAsia"/>
          <w:sz w:val="30"/>
          <w:szCs w:val="30"/>
        </w:rPr>
        <w:t>规</w:t>
      </w:r>
      <w:proofErr w:type="gramEnd"/>
      <w:r w:rsidRPr="00E97578">
        <w:rPr>
          <w:rFonts w:ascii="华文仿宋" w:eastAsia="华文仿宋" w:hAnsi="华文仿宋" w:hint="eastAsia"/>
          <w:sz w:val="30"/>
          <w:szCs w:val="30"/>
        </w:rPr>
        <w:t>培单位一致的在</w:t>
      </w:r>
      <w:proofErr w:type="gramStart"/>
      <w:r w:rsidRPr="00E97578">
        <w:rPr>
          <w:rFonts w:ascii="华文仿宋" w:eastAsia="华文仿宋" w:hAnsi="华文仿宋" w:hint="eastAsia"/>
          <w:sz w:val="30"/>
          <w:szCs w:val="30"/>
        </w:rPr>
        <w:t>培人员</w:t>
      </w:r>
      <w:proofErr w:type="gramEnd"/>
      <w:r w:rsidRPr="00E97578">
        <w:rPr>
          <w:rFonts w:ascii="华文仿宋" w:eastAsia="华文仿宋" w:hAnsi="华文仿宋" w:hint="eastAsia"/>
          <w:sz w:val="30"/>
          <w:szCs w:val="30"/>
        </w:rPr>
        <w:t>可不提供在培证明，由相应培养点统一在本单位</w:t>
      </w:r>
      <w:proofErr w:type="gramStart"/>
      <w:r w:rsidRPr="00E97578">
        <w:rPr>
          <w:rFonts w:ascii="华文仿宋" w:eastAsia="华文仿宋" w:hAnsi="华文仿宋" w:hint="eastAsia"/>
          <w:sz w:val="30"/>
          <w:szCs w:val="30"/>
        </w:rPr>
        <w:t>规培系统</w:t>
      </w:r>
      <w:proofErr w:type="gramEnd"/>
      <w:r w:rsidRPr="00E97578">
        <w:rPr>
          <w:rFonts w:ascii="华文仿宋" w:eastAsia="华文仿宋" w:hAnsi="华文仿宋" w:hint="eastAsia"/>
          <w:sz w:val="30"/>
          <w:szCs w:val="30"/>
        </w:rPr>
        <w:t>中进行核验。</w:t>
      </w:r>
    </w:p>
    <w:p w:rsidR="00636415" w:rsidRPr="00E97578" w:rsidRDefault="00636415" w:rsidP="00636415">
      <w:pPr>
        <w:widowControl/>
        <w:shd w:val="clear" w:color="auto" w:fill="FFFFFF"/>
        <w:spacing w:line="240" w:lineRule="atLeas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E97578">
        <w:rPr>
          <w:rFonts w:ascii="华文仿宋" w:eastAsia="华文仿宋" w:hAnsi="华文仿宋" w:hint="eastAsia"/>
          <w:sz w:val="30"/>
          <w:szCs w:val="30"/>
        </w:rPr>
        <w:lastRenderedPageBreak/>
        <w:t>（</w:t>
      </w:r>
      <w:r w:rsidRPr="00E97578">
        <w:rPr>
          <w:rFonts w:ascii="华文仿宋" w:eastAsia="华文仿宋" w:hAnsi="华文仿宋"/>
          <w:sz w:val="30"/>
          <w:szCs w:val="30"/>
        </w:rPr>
        <w:t>4）线上录取按照培养点进行分批逐个操作，在规定时间段内操作有先后顺序，如登陆未查询到录取状态，可稍后再进行查询。</w:t>
      </w:r>
    </w:p>
    <w:p w:rsidR="00636415" w:rsidRPr="00E97578" w:rsidRDefault="00636415" w:rsidP="00636415">
      <w:pPr>
        <w:widowControl/>
        <w:shd w:val="clear" w:color="auto" w:fill="FFFFFF"/>
        <w:spacing w:line="240" w:lineRule="atLeast"/>
        <w:ind w:firstLineChars="200" w:firstLine="600"/>
        <w:jc w:val="left"/>
        <w:rPr>
          <w:rFonts w:ascii="华文仿宋" w:eastAsia="华文仿宋" w:hAnsi="华文仿宋" w:cs="黑体"/>
          <w:sz w:val="30"/>
          <w:szCs w:val="30"/>
        </w:rPr>
      </w:pPr>
      <w:r>
        <w:rPr>
          <w:rFonts w:ascii="华文仿宋" w:eastAsia="华文仿宋" w:hAnsi="华文仿宋" w:cs="黑体" w:hint="eastAsia"/>
          <w:sz w:val="30"/>
          <w:szCs w:val="30"/>
        </w:rPr>
        <w:t>（</w:t>
      </w:r>
      <w:r w:rsidRPr="00E97578">
        <w:rPr>
          <w:rFonts w:ascii="华文仿宋" w:eastAsia="华文仿宋" w:hAnsi="华文仿宋" w:cs="黑体" w:hint="eastAsia"/>
          <w:sz w:val="30"/>
          <w:szCs w:val="30"/>
        </w:rPr>
        <w:t>二）录取</w:t>
      </w:r>
    </w:p>
    <w:p w:rsidR="00636415" w:rsidRPr="00E97578" w:rsidRDefault="00636415" w:rsidP="00636415">
      <w:pPr>
        <w:widowControl/>
        <w:shd w:val="clear" w:color="auto" w:fill="FFFFFF"/>
        <w:spacing w:line="240" w:lineRule="atLeas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E97578">
        <w:rPr>
          <w:rFonts w:ascii="华文仿宋" w:eastAsia="华文仿宋" w:hAnsi="华文仿宋"/>
          <w:sz w:val="30"/>
          <w:szCs w:val="30"/>
        </w:rPr>
        <w:t>1、录取查询网址：</w:t>
      </w:r>
      <w:hyperlink r:id="rId8" w:history="1">
        <w:r w:rsidRPr="00E97578">
          <w:rPr>
            <w:rStyle w:val="a3"/>
            <w:rFonts w:ascii="华文仿宋" w:eastAsia="华文仿宋" w:hAnsi="华文仿宋"/>
            <w:sz w:val="30"/>
            <w:szCs w:val="30"/>
          </w:rPr>
          <w:t>http://61.155.8.185:4040/jsp/graduate/graduate_search.jsp</w:t>
        </w:r>
      </w:hyperlink>
    </w:p>
    <w:p w:rsidR="00636415" w:rsidRPr="00E97578" w:rsidRDefault="00636415" w:rsidP="00636415">
      <w:pPr>
        <w:widowControl/>
        <w:shd w:val="clear" w:color="auto" w:fill="FFFFFF"/>
        <w:spacing w:line="240" w:lineRule="atLeas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E97578">
        <w:rPr>
          <w:rFonts w:ascii="华文仿宋" w:eastAsia="华文仿宋" w:hAnsi="华文仿宋"/>
          <w:sz w:val="30"/>
          <w:szCs w:val="30"/>
        </w:rPr>
        <w:t>2、经审查合格免试录取，</w:t>
      </w:r>
      <w:r w:rsidRPr="00E97578">
        <w:rPr>
          <w:rFonts w:ascii="华文仿宋" w:eastAsia="华文仿宋" w:hAnsi="华文仿宋" w:hint="eastAsia"/>
          <w:sz w:val="30"/>
          <w:szCs w:val="30"/>
        </w:rPr>
        <w:t>学员录取后应在截止时间前确认“录取”与“报到”，否则视为放弃入学资格。</w:t>
      </w:r>
    </w:p>
    <w:p w:rsidR="00636415" w:rsidRPr="00E97578" w:rsidRDefault="00636415" w:rsidP="00636415">
      <w:pPr>
        <w:widowControl/>
        <w:shd w:val="clear" w:color="auto" w:fill="FFFFFF"/>
        <w:spacing w:line="240" w:lineRule="atLeast"/>
        <w:ind w:firstLineChars="200" w:firstLine="600"/>
        <w:jc w:val="left"/>
        <w:rPr>
          <w:rFonts w:ascii="华文仿宋" w:eastAsia="华文仿宋" w:hAnsi="华文仿宋" w:cs="黑体"/>
          <w:sz w:val="30"/>
          <w:szCs w:val="30"/>
        </w:rPr>
      </w:pPr>
      <w:r w:rsidRPr="00E97578">
        <w:rPr>
          <w:rFonts w:ascii="华文仿宋" w:eastAsia="华文仿宋" w:hAnsi="华文仿宋" w:cs="黑体" w:hint="eastAsia"/>
          <w:sz w:val="30"/>
          <w:szCs w:val="30"/>
        </w:rPr>
        <w:t>（三）学费缴纳</w:t>
      </w:r>
    </w:p>
    <w:p w:rsidR="00636415" w:rsidRDefault="00636415" w:rsidP="00636415">
      <w:pPr>
        <w:widowControl/>
        <w:shd w:val="clear" w:color="auto" w:fill="FFFFFF"/>
        <w:spacing w:line="240" w:lineRule="atLeast"/>
        <w:ind w:firstLineChars="200" w:firstLine="600"/>
        <w:jc w:val="left"/>
        <w:rPr>
          <w:rFonts w:ascii="宋体" w:hAnsi="宋体"/>
          <w:sz w:val="28"/>
          <w:szCs w:val="28"/>
        </w:rPr>
      </w:pPr>
      <w:r w:rsidRPr="00E97578">
        <w:rPr>
          <w:rFonts w:ascii="华文仿宋" w:eastAsia="华文仿宋" w:hAnsi="华文仿宋" w:hint="eastAsia"/>
          <w:sz w:val="30"/>
          <w:szCs w:val="30"/>
        </w:rPr>
        <w:t>高级研修班收费标准为</w:t>
      </w:r>
      <w:r w:rsidRPr="00E97578">
        <w:rPr>
          <w:rFonts w:ascii="华文仿宋" w:eastAsia="华文仿宋" w:hAnsi="华文仿宋"/>
          <w:sz w:val="30"/>
          <w:szCs w:val="30"/>
        </w:rPr>
        <w:t>1.5万元（含授课费、教材费、证书费等）</w:t>
      </w:r>
      <w:r w:rsidRPr="00E97578">
        <w:rPr>
          <w:rFonts w:ascii="华文仿宋" w:eastAsia="华文仿宋" w:hAnsi="华文仿宋" w:hint="eastAsia"/>
          <w:sz w:val="30"/>
          <w:szCs w:val="30"/>
        </w:rPr>
        <w:t>。经审查合格录取后，通过学校财务处缴费平台一次性转账缴清学费，未在规定时间内缴纳学费，视为放弃录取资格。缴费时间在</w:t>
      </w:r>
      <w:r w:rsidRPr="00E97578">
        <w:rPr>
          <w:rFonts w:ascii="华文仿宋" w:eastAsia="华文仿宋" w:hAnsi="华文仿宋"/>
          <w:sz w:val="30"/>
          <w:szCs w:val="30"/>
        </w:rPr>
        <w:t>9月确认报到后，具体时间及方式确认报到后另行通知。</w:t>
      </w:r>
    </w:p>
    <w:p w:rsidR="00636415" w:rsidRDefault="00636415" w:rsidP="00636415">
      <w:pPr>
        <w:ind w:firstLine="64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五、结业</w:t>
      </w:r>
    </w:p>
    <w:p w:rsidR="00636415" w:rsidRPr="00967F53" w:rsidRDefault="00636415" w:rsidP="00636415">
      <w:pPr>
        <w:ind w:firstLine="64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/>
          <w:sz w:val="30"/>
          <w:szCs w:val="30"/>
        </w:rPr>
        <w:t>研修班学生完成规定课程的学习，经考试合格，由南方医科大学发放《高级研修班结业证书》</w:t>
      </w:r>
      <w:r>
        <w:rPr>
          <w:rFonts w:ascii="华文仿宋" w:eastAsia="华文仿宋" w:hAnsi="华文仿宋" w:cs="华文仿宋" w:hint="eastAsia"/>
          <w:sz w:val="30"/>
          <w:szCs w:val="30"/>
        </w:rPr>
        <w:t>。</w:t>
      </w:r>
      <w:r w:rsidRPr="00E97578">
        <w:rPr>
          <w:rFonts w:ascii="华文仿宋" w:eastAsia="华文仿宋" w:hAnsi="华文仿宋" w:hint="eastAsia"/>
          <w:sz w:val="28"/>
          <w:szCs w:val="28"/>
        </w:rPr>
        <w:t>以同等学力或全日制（非全日制）申请学位的学员，自结业证书颁发之日起，研修班所修课程学分五年有效</w:t>
      </w:r>
      <w:r w:rsidRPr="00E97578">
        <w:rPr>
          <w:rFonts w:ascii="华文仿宋" w:eastAsia="华文仿宋" w:hAnsi="华文仿宋"/>
          <w:sz w:val="28"/>
          <w:szCs w:val="28"/>
        </w:rPr>
        <w:t>。</w:t>
      </w:r>
    </w:p>
    <w:p w:rsidR="00636415" w:rsidRDefault="00636415" w:rsidP="00636415">
      <w:pPr>
        <w:ind w:firstLine="64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六、学位申请</w:t>
      </w:r>
    </w:p>
    <w:p w:rsidR="00636415" w:rsidRDefault="00636415" w:rsidP="00636415">
      <w:pPr>
        <w:ind w:firstLine="64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国家规定同等学力申请学位或通过全日制研究生入学考试的学员，研修班所修学分五年以内有效，即颁发</w:t>
      </w:r>
      <w:proofErr w:type="gramStart"/>
      <w:r>
        <w:rPr>
          <w:rFonts w:ascii="华文仿宋" w:eastAsia="华文仿宋" w:hAnsi="华文仿宋" w:cs="华文仿宋" w:hint="eastAsia"/>
          <w:sz w:val="30"/>
          <w:szCs w:val="30"/>
        </w:rPr>
        <w:t>结业证起五年内</w:t>
      </w:r>
      <w:proofErr w:type="gramEnd"/>
      <w:r>
        <w:rPr>
          <w:rFonts w:ascii="华文仿宋" w:eastAsia="华文仿宋" w:hAnsi="华文仿宋" w:cs="华文仿宋" w:hint="eastAsia"/>
          <w:sz w:val="30"/>
          <w:szCs w:val="30"/>
        </w:rPr>
        <w:t>必须通过同等学力</w:t>
      </w:r>
      <w:proofErr w:type="gramStart"/>
      <w:r>
        <w:rPr>
          <w:rFonts w:ascii="华文仿宋" w:eastAsia="华文仿宋" w:hAnsi="华文仿宋" w:cs="华文仿宋" w:hint="eastAsia"/>
          <w:sz w:val="30"/>
          <w:szCs w:val="30"/>
        </w:rPr>
        <w:t>申硕考试</w:t>
      </w:r>
      <w:proofErr w:type="gramEnd"/>
      <w:r>
        <w:rPr>
          <w:rFonts w:ascii="华文仿宋" w:eastAsia="华文仿宋" w:hAnsi="华文仿宋" w:cs="华文仿宋" w:hint="eastAsia"/>
          <w:sz w:val="30"/>
          <w:szCs w:val="30"/>
        </w:rPr>
        <w:t>同时按在职硕士毕业要求完成课题</w:t>
      </w:r>
      <w:r>
        <w:rPr>
          <w:rFonts w:ascii="华文仿宋" w:eastAsia="华文仿宋" w:hAnsi="华文仿宋" w:cs="华文仿宋" w:hint="eastAsia"/>
          <w:sz w:val="30"/>
          <w:szCs w:val="30"/>
        </w:rPr>
        <w:lastRenderedPageBreak/>
        <w:t>研究并获得学位。</w:t>
      </w:r>
    </w:p>
    <w:p w:rsidR="00636415" w:rsidRDefault="00636415" w:rsidP="00636415">
      <w:pPr>
        <w:ind w:firstLine="640"/>
        <w:jc w:val="left"/>
        <w:rPr>
          <w:rFonts w:ascii="华文仿宋" w:eastAsia="华文仿宋" w:hAnsi="华文仿宋" w:cs="华文仿宋"/>
          <w:sz w:val="30"/>
          <w:szCs w:val="30"/>
        </w:rPr>
      </w:pPr>
    </w:p>
    <w:p w:rsidR="00636415" w:rsidRDefault="00636415" w:rsidP="00636415">
      <w:pPr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联系人：区老师、郁老师</w:t>
      </w:r>
    </w:p>
    <w:p w:rsidR="00636415" w:rsidRDefault="00636415" w:rsidP="00636415">
      <w:pPr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联系电话：</w:t>
      </w:r>
      <w:r>
        <w:rPr>
          <w:rFonts w:ascii="华文仿宋" w:eastAsia="华文仿宋" w:hAnsi="华文仿宋" w:cs="华文仿宋"/>
          <w:sz w:val="30"/>
          <w:szCs w:val="30"/>
        </w:rPr>
        <w:t>020-62787875/18027161431，</w:t>
      </w:r>
      <w:r>
        <w:rPr>
          <w:rFonts w:ascii="华文仿宋" w:eastAsia="华文仿宋" w:hAnsi="华文仿宋" w:cs="华文仿宋" w:hint="eastAsia"/>
          <w:sz w:val="30"/>
          <w:szCs w:val="30"/>
        </w:rPr>
        <w:t>020-62787536</w:t>
      </w:r>
    </w:p>
    <w:p w:rsidR="00636415" w:rsidRDefault="00636415" w:rsidP="00636415">
      <w:pPr>
        <w:jc w:val="left"/>
        <w:rPr>
          <w:rFonts w:ascii="华文仿宋" w:eastAsia="华文仿宋" w:hAnsi="华文仿宋" w:cs="华文仿宋"/>
          <w:sz w:val="30"/>
          <w:szCs w:val="30"/>
        </w:rPr>
      </w:pPr>
    </w:p>
    <w:p w:rsidR="00636415" w:rsidRDefault="00636415" w:rsidP="00636415">
      <w:pPr>
        <w:ind w:firstLine="600"/>
        <w:jc w:val="left"/>
        <w:rPr>
          <w:rFonts w:ascii="华文仿宋" w:eastAsia="华文仿宋" w:hAnsi="华文仿宋" w:cs="华文仿宋"/>
          <w:sz w:val="30"/>
          <w:szCs w:val="30"/>
        </w:rPr>
      </w:pPr>
    </w:p>
    <w:p w:rsidR="00636415" w:rsidRDefault="00636415" w:rsidP="00636415">
      <w:pPr>
        <w:ind w:firstLineChars="1300" w:firstLine="390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南方医科大学南方医院</w:t>
      </w:r>
    </w:p>
    <w:p w:rsidR="00636415" w:rsidRDefault="00636415" w:rsidP="00636415">
      <w:pPr>
        <w:ind w:firstLineChars="1300" w:firstLine="390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二〇二〇年八月四日</w:t>
      </w:r>
    </w:p>
    <w:p w:rsidR="00E74F85" w:rsidRDefault="00EE641F"/>
    <w:sectPr w:rsidR="00E74F85">
      <w:pgSz w:w="11906" w:h="16838"/>
      <w:pgMar w:top="1440" w:right="1800" w:bottom="1246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1F" w:rsidRDefault="00EE641F" w:rsidP="006C014E">
      <w:r>
        <w:separator/>
      </w:r>
    </w:p>
  </w:endnote>
  <w:endnote w:type="continuationSeparator" w:id="0">
    <w:p w:rsidR="00EE641F" w:rsidRDefault="00EE641F" w:rsidP="006C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1F" w:rsidRDefault="00EE641F" w:rsidP="006C014E">
      <w:r>
        <w:separator/>
      </w:r>
    </w:p>
  </w:footnote>
  <w:footnote w:type="continuationSeparator" w:id="0">
    <w:p w:rsidR="00EE641F" w:rsidRDefault="00EE641F" w:rsidP="006C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15"/>
    <w:rsid w:val="00064F4B"/>
    <w:rsid w:val="00636415"/>
    <w:rsid w:val="006C014E"/>
    <w:rsid w:val="008125F0"/>
    <w:rsid w:val="00E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63641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41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641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0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014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0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014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63641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41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641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0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014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0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01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1.155.8.185:4040/jsp/graduate/graduate_search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2020-08-03T10:31:00Z</dcterms:created>
  <dcterms:modified xsi:type="dcterms:W3CDTF">2020-08-03T10:33:00Z</dcterms:modified>
</cp:coreProperties>
</file>