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F5FE" w14:textId="77777777" w:rsidR="00692E06" w:rsidRDefault="00084211">
      <w:pPr>
        <w:adjustRightInd/>
        <w:snapToGrid/>
        <w:spacing w:after="0" w:line="580" w:lineRule="exact"/>
        <w:jc w:val="center"/>
        <w:rPr>
          <w:rFonts w:asciiTheme="majorEastAsia" w:eastAsiaTheme="majorEastAsia" w:hAnsiTheme="majorEastAsia" w:cs="宋体"/>
          <w:b/>
          <w:color w:val="00418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4181"/>
          <w:sz w:val="44"/>
          <w:szCs w:val="44"/>
        </w:rPr>
        <w:t>郑州轻工业大学</w:t>
      </w:r>
    </w:p>
    <w:p w14:paraId="4080F5FF" w14:textId="77777777" w:rsidR="00692E06" w:rsidRDefault="00084211">
      <w:pPr>
        <w:adjustRightInd/>
        <w:snapToGrid/>
        <w:spacing w:after="0" w:line="580" w:lineRule="exact"/>
        <w:jc w:val="center"/>
        <w:rPr>
          <w:rFonts w:asciiTheme="majorEastAsia" w:eastAsiaTheme="majorEastAsia" w:hAnsiTheme="majorEastAsia" w:cs="宋体"/>
          <w:b/>
          <w:color w:val="00418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4181"/>
          <w:sz w:val="44"/>
          <w:szCs w:val="44"/>
        </w:rPr>
        <w:t>2021</w:t>
      </w:r>
      <w:r>
        <w:rPr>
          <w:rFonts w:asciiTheme="majorEastAsia" w:eastAsiaTheme="majorEastAsia" w:hAnsiTheme="majorEastAsia" w:cs="宋体" w:hint="eastAsia"/>
          <w:b/>
          <w:color w:val="004181"/>
          <w:sz w:val="44"/>
          <w:szCs w:val="44"/>
        </w:rPr>
        <w:t>年硕士研究生招生复试指南</w:t>
      </w:r>
    </w:p>
    <w:p w14:paraId="4080F600" w14:textId="77777777" w:rsidR="00692E06" w:rsidRDefault="00692E06">
      <w:pPr>
        <w:adjustRightInd/>
        <w:snapToGrid/>
        <w:spacing w:after="0" w:line="580" w:lineRule="exact"/>
        <w:jc w:val="both"/>
        <w:rPr>
          <w:rFonts w:ascii="微软雅黑" w:hAnsi="微软雅黑" w:cs="宋体"/>
          <w:color w:val="474747"/>
          <w:sz w:val="21"/>
          <w:szCs w:val="21"/>
        </w:rPr>
      </w:pPr>
    </w:p>
    <w:p w14:paraId="4080F601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bookmarkStart w:id="0" w:name="_Hlk66989271"/>
      <w:r>
        <w:rPr>
          <w:rFonts w:ascii="仿宋" w:eastAsia="仿宋" w:hAnsi="仿宋" w:cs="宋体" w:hint="eastAsia"/>
          <w:color w:val="474747"/>
          <w:sz w:val="32"/>
          <w:szCs w:val="32"/>
        </w:rPr>
        <w:t>为了充分保障师生健康、减少人员流动和聚集，统筹考虑当前疫情防控形势、学校实际情况以及复试工作要求，经综合</w:t>
      </w:r>
      <w:proofErr w:type="gramStart"/>
      <w:r>
        <w:rPr>
          <w:rFonts w:ascii="仿宋" w:eastAsia="仿宋" w:hAnsi="仿宋" w:cs="宋体" w:hint="eastAsia"/>
          <w:color w:val="474747"/>
          <w:sz w:val="32"/>
          <w:szCs w:val="32"/>
        </w:rPr>
        <w:t>研</w:t>
      </w:r>
      <w:proofErr w:type="gramEnd"/>
      <w:r>
        <w:rPr>
          <w:rFonts w:ascii="仿宋" w:eastAsia="仿宋" w:hAnsi="仿宋" w:cs="宋体" w:hint="eastAsia"/>
          <w:color w:val="474747"/>
          <w:sz w:val="32"/>
          <w:szCs w:val="32"/>
        </w:rPr>
        <w:t>判，学校决定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2021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年硕士研究生招生复试采取“网络复试为主体，其他方式为辅”的方式进行。</w:t>
      </w:r>
      <w:bookmarkEnd w:id="0"/>
      <w:r>
        <w:rPr>
          <w:rFonts w:ascii="仿宋" w:eastAsia="仿宋" w:hAnsi="仿宋" w:cs="宋体" w:hint="eastAsia"/>
          <w:color w:val="474747"/>
          <w:sz w:val="32"/>
          <w:szCs w:val="32"/>
        </w:rPr>
        <w:t>请参加复试考生按以下通知事项做好复试准备：</w:t>
      </w:r>
    </w:p>
    <w:p w14:paraId="4080F602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一、提前熟悉复试要求</w:t>
      </w:r>
    </w:p>
    <w:p w14:paraId="4080F603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考生参加复试前务必提前学习《国家教育考试违规处理办法》与《郑州轻工业大学网络远程复试考场规则》，签订《郑州轻工业大学诚信复试承诺书》，保证对复试相关政策法规充分知情了解。</w:t>
      </w:r>
    </w:p>
    <w:p w14:paraId="4080F604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网络远程复试环节主要为网络远程面试，网络远程笔试、提交附加材料等进行辅助。网络远程复试考生应认真阅读报考学院复试方案，了解复试环节安排及材料提交要求。</w:t>
      </w:r>
    </w:p>
    <w:p w14:paraId="4080F605" w14:textId="77777777" w:rsidR="00692E06" w:rsidRDefault="00692E06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</w:p>
    <w:p w14:paraId="4080F606" w14:textId="77777777" w:rsidR="00692E06" w:rsidRDefault="00084211">
      <w:pPr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二、收费</w:t>
      </w:r>
      <w:r>
        <w:rPr>
          <w:rFonts w:ascii="黑体" w:eastAsia="黑体" w:hAnsi="黑体" w:cs="宋体" w:hint="eastAsia"/>
          <w:color w:val="474747"/>
          <w:sz w:val="32"/>
          <w:szCs w:val="32"/>
        </w:rPr>
        <w:t xml:space="preserve"> </w:t>
      </w:r>
    </w:p>
    <w:p w14:paraId="4080F607" w14:textId="77777777" w:rsidR="00692E06" w:rsidRDefault="00084211">
      <w:pPr>
        <w:spacing w:line="360" w:lineRule="auto"/>
        <w:ind w:firstLineChars="200" w:firstLine="640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参加网络远程复试的考生会产生一定的费用，此费用为平台提供方收取，直接支付到平台提供方。我校不收取复试费用。</w:t>
      </w:r>
    </w:p>
    <w:p w14:paraId="4080F608" w14:textId="77777777" w:rsidR="00692E06" w:rsidRDefault="00084211">
      <w:pPr>
        <w:spacing w:line="360" w:lineRule="auto"/>
        <w:ind w:firstLineChars="200" w:firstLine="640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收费标准为：面试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/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次（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30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分钟）：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50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元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474747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笔试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/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次（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60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分钟）：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50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元</w:t>
      </w:r>
    </w:p>
    <w:p w14:paraId="4080F609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lastRenderedPageBreak/>
        <w:t>三、软硬件安装与测试</w:t>
      </w:r>
    </w:p>
    <w:p w14:paraId="4080F60A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网络远程复试考生应按各学院要求准备好软硬件条件和网络环境，提前安装指定软件，并按要求时间配合完成网络远程复试软件测试。如有困难，及时向学院反映，做好沟通。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 xml:space="preserve"> </w:t>
      </w:r>
    </w:p>
    <w:p w14:paraId="4080F60B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软硬件及环境要求：</w:t>
      </w:r>
    </w:p>
    <w:p w14:paraId="4080F60C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1.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良好的网络环境；</w:t>
      </w:r>
    </w:p>
    <w:p w14:paraId="4080F60D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2.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可以支撑“双机位”运行的硬件设备，即需要两部带摄像头的设备以及可进行通话的麦克风、音响、支架等设备，电脑（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Windows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系统）、手机均可。用于面试的一台设备从正面拍摄，用于监控面试环</w:t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4080F672" wp14:editId="4080F673">
            <wp:simplePos x="0" y="0"/>
            <wp:positionH relativeFrom="column">
              <wp:posOffset>118110</wp:posOffset>
            </wp:positionH>
            <wp:positionV relativeFrom="paragraph">
              <wp:posOffset>882650</wp:posOffset>
            </wp:positionV>
            <wp:extent cx="5505450" cy="1905635"/>
            <wp:effectExtent l="0" t="0" r="0" b="0"/>
            <wp:wrapSquare wrapText="bothSides"/>
            <wp:docPr id="1" name="图片 1" descr="https://gr.xidian.edu.cn/__local/A/BF/DE/487AF15479999B68EB49C6FADEB_D96D5945_3E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gr.xidian.edu.cn/__local/A/BF/DE/487AF15479999B68EB49C6FADEB_D96D5945_3EE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color w:val="474747"/>
          <w:sz w:val="32"/>
          <w:szCs w:val="32"/>
        </w:rPr>
        <w:t>境的另一台设备从考生侧后方拍摄；</w:t>
      </w:r>
    </w:p>
    <w:p w14:paraId="4080F60E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3.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选择独立、可封闭的空间，确保安静整洁，复试期间严禁他人进入考试独立空间。除复试要求的设备和物品外，复试场所考生座位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1.5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米范围内不得存放任何书刊、报纸、资料、电子设备等；</w:t>
      </w:r>
    </w:p>
    <w:p w14:paraId="4080F60F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4.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学院在复试方案中的其他要求。</w:t>
      </w:r>
    </w:p>
    <w:p w14:paraId="4080F610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四、网络远程资格审查</w:t>
      </w:r>
    </w:p>
    <w:p w14:paraId="4080F611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lastRenderedPageBreak/>
        <w:t>考生应按照学院通知要求提交相应材料进行网络远程资格审查，部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分电子材料应根据学院要求在后期进行原件审核。未进行资格审查或资格审查未通过的考生一律不予录取，资格审查材料弄虚作假一经发现，取消录取资格。</w:t>
      </w:r>
    </w:p>
    <w:p w14:paraId="4080F612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五、网络远程复试</w:t>
      </w:r>
    </w:p>
    <w:p w14:paraId="4080F613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1.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考生按照报考学院复试方案要求参加复试，须遵守《郑州轻工业大学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2021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年研究生招生网络远程复试考场规则》。</w:t>
      </w:r>
    </w:p>
    <w:p w14:paraId="4080F614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2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、如考生未在规定时间内按照要求参加复试各环节（包括复试信息确认、上传复试审核材料、无故不参加网络远程复试等），则视为其主动放弃复试资格。</w:t>
      </w:r>
    </w:p>
    <w:p w14:paraId="4080F615" w14:textId="5889A57A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3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、若考生在场地、设备准备方面确有困难，</w:t>
      </w:r>
      <w:proofErr w:type="gramStart"/>
      <w:r>
        <w:rPr>
          <w:rFonts w:ascii="仿宋" w:eastAsia="仿宋" w:hAnsi="仿宋" w:cs="宋体" w:hint="eastAsia"/>
          <w:color w:val="474747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color w:val="474747"/>
          <w:sz w:val="32"/>
          <w:szCs w:val="32"/>
        </w:rPr>
        <w:t>志愿参加复试考生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应务必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3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月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2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4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日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12:00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前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、调剂复试考生于接到复试通知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12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小时内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以电子邮件的形式向所报考培养单位说明情况，邮件中需包含本人有效居民身份证照片（正反面）、准考证、本人手写签名的说明（</w:t>
      </w:r>
      <w:proofErr w:type="gramStart"/>
      <w:r>
        <w:rPr>
          <w:rFonts w:ascii="仿宋" w:eastAsia="仿宋" w:hAnsi="仿宋" w:cs="宋体" w:hint="eastAsia"/>
          <w:color w:val="474747"/>
          <w:sz w:val="32"/>
          <w:szCs w:val="32"/>
        </w:rPr>
        <w:t>含联系</w:t>
      </w:r>
      <w:proofErr w:type="gramEnd"/>
      <w:r>
        <w:rPr>
          <w:rFonts w:ascii="仿宋" w:eastAsia="仿宋" w:hAnsi="仿宋" w:cs="宋体" w:hint="eastAsia"/>
          <w:color w:val="474747"/>
          <w:sz w:val="32"/>
          <w:szCs w:val="32"/>
        </w:rPr>
        <w:t>方式），电子邮件的主题格式为：特殊情况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+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考生编号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+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姓名。逾期未提交说明者，视为具备网络复试条件。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84"/>
        <w:gridCol w:w="1057"/>
        <w:gridCol w:w="1846"/>
        <w:gridCol w:w="2703"/>
      </w:tblGrid>
      <w:tr w:rsidR="00692E06" w14:paraId="4080F61A" w14:textId="77777777">
        <w:trPr>
          <w:trHeight w:val="45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6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二级学院名称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7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联系人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8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联系电话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9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电子邮箱</w:t>
            </w:r>
          </w:p>
        </w:tc>
      </w:tr>
      <w:tr w:rsidR="00692E06" w14:paraId="4080F61F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B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电气信息工程学院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C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曹老师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D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0371-86601635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1E" w14:textId="77777777" w:rsidR="00692E06" w:rsidRDefault="00084211">
            <w:pPr>
              <w:wordWrap w:val="0"/>
              <w:adjustRightInd/>
              <w:snapToGrid/>
              <w:spacing w:before="100" w:beforeAutospacing="1" w:after="100" w:afterAutospacing="1" w:line="220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zzuli_dqyjs@126.com</w:t>
            </w:r>
          </w:p>
        </w:tc>
      </w:tr>
      <w:tr w:rsidR="00692E06" w14:paraId="4080F624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0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材料与化学工程学院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1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田老师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2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0371-86608695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3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tjf0101@zzuli.edu.cn</w:t>
            </w:r>
          </w:p>
        </w:tc>
      </w:tr>
      <w:tr w:rsidR="00692E06" w14:paraId="4080F629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5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食品与生物工程学院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6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李老师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7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0371-86608672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8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shigongyjs@126.com</w:t>
            </w:r>
          </w:p>
        </w:tc>
      </w:tr>
      <w:tr w:rsidR="00692E06" w14:paraId="4080F62E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A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机电工程学院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B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吴老师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C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0371-86601657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D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317713584@qq.com</w:t>
            </w:r>
          </w:p>
        </w:tc>
      </w:tr>
      <w:tr w:rsidR="00692E06" w14:paraId="4080F633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2F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计算机与通信工程学院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0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孙老师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1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0371-86608807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2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2015818@zzuli.edu.cn</w:t>
            </w:r>
          </w:p>
        </w:tc>
      </w:tr>
      <w:tr w:rsidR="00692E06" w14:paraId="4080F638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4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经济与管理学院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5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彭老师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6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0371-86608836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7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pengqingxiu@163.com</w:t>
            </w:r>
          </w:p>
        </w:tc>
      </w:tr>
      <w:tr w:rsidR="00692E06" w14:paraId="4080F63D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9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艺术设计学院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A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胡老师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B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0371-86601689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C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rain302003@126.com</w:t>
            </w:r>
          </w:p>
        </w:tc>
      </w:tr>
      <w:tr w:rsidR="00692E06" w14:paraId="4080F642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E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马克思主义学院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3F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李老师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0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0371-86608879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1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835232399@qq.com</w:t>
            </w:r>
          </w:p>
        </w:tc>
      </w:tr>
      <w:tr w:rsidR="00692E06" w14:paraId="4080F647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3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外国语学院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4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魏老师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5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0371-86601830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6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wyx@zzuli.edu.cn</w:t>
            </w:r>
          </w:p>
        </w:tc>
      </w:tr>
      <w:tr w:rsidR="00692E06" w14:paraId="4080F64C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8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数学与信息科学学院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9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谢老师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A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0371-86601865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B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438108970@qq.com</w:t>
            </w:r>
          </w:p>
        </w:tc>
      </w:tr>
      <w:tr w:rsidR="00692E06" w14:paraId="4080F651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D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物理与电子工程学院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E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刘老师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4F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0371-86608910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0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dwliu@zzuli.edu.cn</w:t>
            </w:r>
          </w:p>
        </w:tc>
      </w:tr>
      <w:tr w:rsidR="00692E06" w14:paraId="4080F656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2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政法学院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3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郑老师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4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0371-86608927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5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Yaofei@zzuli.edu.cn</w:t>
            </w:r>
          </w:p>
        </w:tc>
      </w:tr>
      <w:tr w:rsidR="00692E06" w14:paraId="4080F65B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7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建筑环境工程学院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8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杨老师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9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0371-86608898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A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410778909@qq.com</w:t>
            </w:r>
          </w:p>
        </w:tc>
      </w:tr>
      <w:tr w:rsidR="00692E06" w14:paraId="4080F660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C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能源与动力工程学院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D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王老师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E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0371-86608939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5F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80584199@qq.com</w:t>
            </w:r>
          </w:p>
        </w:tc>
      </w:tr>
      <w:tr w:rsidR="00692E06" w14:paraId="4080F665" w14:textId="77777777">
        <w:trPr>
          <w:trHeight w:val="450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61" w14:textId="77777777" w:rsidR="00692E06" w:rsidRDefault="00084211">
            <w:pPr>
              <w:adjustRightInd/>
              <w:snapToGrid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62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王老师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63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0371-86608857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80F664" w14:textId="77777777" w:rsidR="00692E06" w:rsidRDefault="0008421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wangb@zzuli.edu.cn</w:t>
            </w:r>
          </w:p>
        </w:tc>
      </w:tr>
    </w:tbl>
    <w:p w14:paraId="4080F666" w14:textId="77777777" w:rsidR="00692E06" w:rsidRDefault="00692E06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</w:p>
    <w:p w14:paraId="4080F667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六、其他说明</w:t>
      </w:r>
    </w:p>
    <w:p w14:paraId="4080F668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1.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凡弄虚作假、违反考试相关规定和纪律、存在学术不端行为的考生，我校将取消录取资格，并按照有关规定严肃处理。考生须承诺学历、学位证书、个人及其它报考信息的真实性，存在学术道德、专业伦理、诚实守信等方面问题者，一经查实，取消复试成绩、录取资格、学籍。</w:t>
      </w:r>
    </w:p>
    <w:p w14:paraId="4080F669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2.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我校及各招生学院通过</w:t>
      </w:r>
      <w:proofErr w:type="gramStart"/>
      <w:r>
        <w:rPr>
          <w:rFonts w:ascii="仿宋" w:eastAsia="仿宋" w:hAnsi="仿宋" w:cs="宋体" w:hint="eastAsia"/>
          <w:color w:val="474747"/>
          <w:sz w:val="32"/>
          <w:szCs w:val="32"/>
        </w:rPr>
        <w:t>研招网</w:t>
      </w:r>
      <w:proofErr w:type="gramEnd"/>
      <w:r>
        <w:rPr>
          <w:rFonts w:ascii="仿宋" w:eastAsia="仿宋" w:hAnsi="仿宋" w:cs="宋体" w:hint="eastAsia"/>
          <w:color w:val="474747"/>
          <w:sz w:val="32"/>
          <w:szCs w:val="32"/>
        </w:rPr>
        <w:t>信息平台、网站、电话、电子邮件、短信等方式公开或发送给考生的相关信息、文件和消息，均视为送达，考生应密切关注研究生院和学院相关通知，因考生个人疏忽等原因造成的一切后果由考生本人承担。</w:t>
      </w:r>
    </w:p>
    <w:p w14:paraId="4080F66A" w14:textId="339E20E0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3.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我校将在新生入学后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3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个月内，按照《普通高等学校学生管理规定》有关要求对所有考生进行全面复查。复查不合格的，取消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入学资格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；情节严重的，移交有关部门调查处理。</w:t>
      </w:r>
    </w:p>
    <w:p w14:paraId="4080F66B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七、咨询与申诉</w:t>
      </w:r>
    </w:p>
    <w:p w14:paraId="4080F66C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1.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信息发布：</w:t>
      </w:r>
    </w:p>
    <w:p w14:paraId="4080F66D" w14:textId="545FFCE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lastRenderedPageBreak/>
        <w:t>学校复试、录取等信息在郑州轻工业大学研究生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处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网站进行发布，学院复试、录取等信息在各学院网站进行发布。</w:t>
      </w:r>
    </w:p>
    <w:p w14:paraId="4080F66E" w14:textId="0176075C" w:rsidR="00692E06" w:rsidRDefault="00084211">
      <w:pPr>
        <w:adjustRightInd/>
        <w:snapToGrid/>
        <w:spacing w:after="0" w:line="580" w:lineRule="exact"/>
        <w:ind w:leftChars="100" w:left="540" w:hangingChars="100" w:hanging="320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郑州轻工业大学研究生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处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主页：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 xml:space="preserve">http://yjsc.zzuli.edu.cn/ </w:t>
      </w:r>
    </w:p>
    <w:p w14:paraId="4080F66F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2.</w:t>
      </w:r>
      <w:r>
        <w:rPr>
          <w:rFonts w:ascii="仿宋" w:eastAsia="仿宋" w:hAnsi="仿宋" w:cs="宋体" w:hint="eastAsia"/>
          <w:color w:val="474747"/>
          <w:sz w:val="32"/>
          <w:szCs w:val="32"/>
        </w:rPr>
        <w:t>申诉：</w:t>
      </w:r>
    </w:p>
    <w:p w14:paraId="4080F670" w14:textId="77777777" w:rsidR="00692E06" w:rsidRDefault="00084211">
      <w:pPr>
        <w:adjustRightInd/>
        <w:snapToGrid/>
        <w:spacing w:after="0" w:line="580" w:lineRule="exact"/>
        <w:ind w:firstLine="480"/>
        <w:jc w:val="both"/>
        <w:rPr>
          <w:rFonts w:ascii="仿宋" w:eastAsia="仿宋" w:hAnsi="仿宋" w:cs="宋体"/>
          <w:color w:val="474747"/>
          <w:sz w:val="32"/>
          <w:szCs w:val="32"/>
        </w:rPr>
      </w:pPr>
      <w:r>
        <w:rPr>
          <w:rFonts w:ascii="仿宋" w:eastAsia="仿宋" w:hAnsi="仿宋" w:cs="宋体" w:hint="eastAsia"/>
          <w:color w:val="474747"/>
          <w:sz w:val="32"/>
          <w:szCs w:val="32"/>
        </w:rPr>
        <w:t>申请人对硕士生招生复试环节有异议的，向报考学院以书面形式进行实名申诉，学院应当受理并予以答复。申诉人对答复有异议的，可向研究生招生办公室提起申诉。</w:t>
      </w:r>
    </w:p>
    <w:p w14:paraId="4080F671" w14:textId="77777777" w:rsidR="00692E06" w:rsidRDefault="00692E06"/>
    <w:sectPr w:rsidR="00692E06">
      <w:type w:val="continuous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E5"/>
    <w:rsid w:val="00084211"/>
    <w:rsid w:val="000E57B5"/>
    <w:rsid w:val="003105B8"/>
    <w:rsid w:val="00337F16"/>
    <w:rsid w:val="00437749"/>
    <w:rsid w:val="00586326"/>
    <w:rsid w:val="00692E06"/>
    <w:rsid w:val="007D29E5"/>
    <w:rsid w:val="00BA0340"/>
    <w:rsid w:val="00D06908"/>
    <w:rsid w:val="00E85C91"/>
    <w:rsid w:val="75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80F5FE"/>
  <w15:docId w15:val="{CC99FDDE-82A8-4CD2-B613-A0BA0A07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612</Characters>
  <Application>Microsoft Office Word</Application>
  <DocSecurity>0</DocSecurity>
  <Lines>5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lj</dc:creator>
  <cp:lastModifiedBy>d lj</cp:lastModifiedBy>
  <cp:revision>4</cp:revision>
  <dcterms:created xsi:type="dcterms:W3CDTF">2021-03-22T05:55:00Z</dcterms:created>
  <dcterms:modified xsi:type="dcterms:W3CDTF">2021-03-23T00:00:00Z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