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51DA" w14:textId="09834300" w:rsidR="00BC6F95" w:rsidRDefault="0064439C">
      <w:pPr>
        <w:widowControl/>
        <w:snapToGrid w:val="0"/>
        <w:spacing w:line="560" w:lineRule="exact"/>
        <w:jc w:val="center"/>
        <w:textAlignment w:val="baseline"/>
        <w:rPr>
          <w:rStyle w:val="NormalCharacter"/>
          <w:rFonts w:ascii="方正小标宋简体" w:eastAsia="方正小标宋简体" w:hAnsi="方正小标宋简体" w:cs="方正小标宋简体"/>
          <w:sz w:val="32"/>
          <w:szCs w:val="44"/>
        </w:rPr>
      </w:pPr>
      <w:r>
        <w:rPr>
          <w:rStyle w:val="NormalCharacter"/>
          <w:rFonts w:ascii="方正小标宋简体" w:eastAsia="方正小标宋简体" w:hAnsi="方正小标宋简体" w:cs="方正小标宋简体" w:hint="eastAsia"/>
          <w:sz w:val="32"/>
          <w:szCs w:val="44"/>
        </w:rPr>
        <w:t>机电</w:t>
      </w:r>
      <w:r w:rsidR="006C5A4B">
        <w:rPr>
          <w:rStyle w:val="NormalCharacter"/>
          <w:rFonts w:ascii="方正小标宋简体" w:eastAsia="方正小标宋简体" w:hAnsi="方正小标宋简体" w:cs="方正小标宋简体" w:hint="eastAsia"/>
          <w:sz w:val="32"/>
          <w:szCs w:val="44"/>
        </w:rPr>
        <w:t>学院2021年</w:t>
      </w:r>
    </w:p>
    <w:p w14:paraId="6415E2AC" w14:textId="77777777" w:rsidR="00BC6F95" w:rsidRDefault="006C5A4B">
      <w:pPr>
        <w:widowControl/>
        <w:snapToGrid w:val="0"/>
        <w:spacing w:line="560" w:lineRule="exact"/>
        <w:jc w:val="center"/>
        <w:textAlignment w:val="baseline"/>
        <w:rPr>
          <w:rStyle w:val="NormalCharacter"/>
          <w:rFonts w:ascii="方正小标宋简体" w:eastAsia="方正小标宋简体" w:hAnsi="方正小标宋简体" w:cs="方正小标宋简体"/>
          <w:sz w:val="32"/>
          <w:szCs w:val="44"/>
        </w:rPr>
      </w:pPr>
      <w:r>
        <w:rPr>
          <w:rStyle w:val="NormalCharacter"/>
          <w:rFonts w:ascii="方正小标宋简体" w:eastAsia="方正小标宋简体" w:hAnsi="方正小标宋简体" w:cs="方正小标宋简体" w:hint="eastAsia"/>
          <w:sz w:val="32"/>
          <w:szCs w:val="44"/>
        </w:rPr>
        <w:t>全国硕士研究生招生考试复试工作方案</w:t>
      </w:r>
    </w:p>
    <w:p w14:paraId="36A5CF74" w14:textId="77777777" w:rsidR="00BC6F95" w:rsidRDefault="00BC6F95">
      <w:pPr>
        <w:widowControl/>
        <w:snapToGrid w:val="0"/>
        <w:spacing w:line="560" w:lineRule="exact"/>
        <w:jc w:val="center"/>
        <w:textAlignment w:val="baseline"/>
        <w:rPr>
          <w:rStyle w:val="NormalCharacter"/>
          <w:rFonts w:ascii="仿宋" w:eastAsia="仿宋" w:hAnsi="仿宋" w:cs="Times New Roman"/>
          <w:sz w:val="32"/>
          <w:szCs w:val="44"/>
        </w:rPr>
      </w:pPr>
    </w:p>
    <w:p w14:paraId="12146F5B"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一、组织机构</w:t>
      </w:r>
    </w:p>
    <w:p w14:paraId="3500C436" w14:textId="77777777" w:rsidR="00BC6F95" w:rsidRDefault="006C5A4B" w:rsidP="00995E87">
      <w:pPr>
        <w:adjustRightInd w:val="0"/>
        <w:spacing w:line="5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（一）研究生招生工作小组</w:t>
      </w:r>
    </w:p>
    <w:p w14:paraId="79741066" w14:textId="59970809" w:rsidR="00BC6F95" w:rsidRDefault="006C5A4B">
      <w:pPr>
        <w:widowControl/>
        <w:shd w:val="clear" w:color="auto" w:fill="FFFFFF"/>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  长：</w:t>
      </w:r>
      <w:r w:rsidR="0064439C">
        <w:rPr>
          <w:rFonts w:ascii="仿宋" w:eastAsia="仿宋" w:hAnsi="仿宋" w:cs="Times New Roman"/>
          <w:sz w:val="28"/>
          <w:szCs w:val="28"/>
        </w:rPr>
        <w:t>朱继</w:t>
      </w:r>
      <w:r w:rsidR="0064439C">
        <w:rPr>
          <w:rFonts w:ascii="仿宋" w:eastAsia="仿宋" w:hAnsi="仿宋" w:cs="Times New Roman" w:hint="eastAsia"/>
          <w:sz w:val="28"/>
          <w:szCs w:val="28"/>
        </w:rPr>
        <w:t>宏 刘</w:t>
      </w:r>
      <w:r w:rsidR="0064439C">
        <w:rPr>
          <w:rFonts w:ascii="仿宋" w:eastAsia="仿宋" w:hAnsi="仿宋" w:cs="Times New Roman"/>
          <w:sz w:val="28"/>
          <w:szCs w:val="28"/>
        </w:rPr>
        <w:t>朝亚</w:t>
      </w:r>
    </w:p>
    <w:p w14:paraId="2ABF4FBC" w14:textId="77777777" w:rsidR="0064439C" w:rsidRDefault="006C5A4B" w:rsidP="0064439C">
      <w:pPr>
        <w:widowControl/>
        <w:shd w:val="clear" w:color="auto" w:fill="FFFFFF"/>
        <w:spacing w:line="525" w:lineRule="atLeast"/>
        <w:ind w:firstLineChars="200" w:firstLine="560"/>
        <w:rPr>
          <w:rFonts w:ascii="仿宋" w:eastAsia="仿宋" w:hAnsi="仿宋" w:cs="Times New Roman"/>
          <w:color w:val="FF0000"/>
          <w:sz w:val="28"/>
          <w:szCs w:val="28"/>
        </w:rPr>
      </w:pPr>
      <w:r>
        <w:rPr>
          <w:rFonts w:ascii="仿宋_GB2312" w:eastAsia="仿宋_GB2312" w:hAnsi="仿宋_GB2312" w:cs="仿宋_GB2312" w:hint="eastAsia"/>
          <w:sz w:val="28"/>
          <w:szCs w:val="28"/>
        </w:rPr>
        <w:t>组  员：</w:t>
      </w:r>
      <w:r w:rsidR="0064439C">
        <w:rPr>
          <w:rFonts w:ascii="仿宋" w:eastAsia="仿宋" w:hAnsi="仿宋" w:cs="Times New Roman"/>
          <w:sz w:val="28"/>
          <w:szCs w:val="28"/>
        </w:rPr>
        <w:t>张映锋</w:t>
      </w:r>
      <w:r w:rsidR="0064439C">
        <w:rPr>
          <w:rFonts w:ascii="仿宋" w:eastAsia="仿宋" w:hAnsi="仿宋" w:cs="Times New Roman" w:hint="eastAsia"/>
          <w:sz w:val="28"/>
          <w:szCs w:val="28"/>
        </w:rPr>
        <w:t xml:space="preserve"> </w:t>
      </w:r>
      <w:r w:rsidR="0064439C">
        <w:rPr>
          <w:rFonts w:ascii="仿宋" w:eastAsia="仿宋" w:hAnsi="仿宋" w:cs="Times New Roman"/>
          <w:sz w:val="28"/>
          <w:szCs w:val="28"/>
        </w:rPr>
        <w:t>常洪龙</w:t>
      </w:r>
      <w:r w:rsidR="0064439C">
        <w:rPr>
          <w:rFonts w:ascii="仿宋" w:eastAsia="仿宋" w:hAnsi="仿宋" w:cs="Times New Roman" w:hint="eastAsia"/>
          <w:sz w:val="28"/>
          <w:szCs w:val="28"/>
        </w:rPr>
        <w:t xml:space="preserve"> </w:t>
      </w:r>
      <w:proofErr w:type="gramStart"/>
      <w:r w:rsidR="0064439C">
        <w:rPr>
          <w:rFonts w:ascii="仿宋" w:eastAsia="仿宋" w:hAnsi="仿宋" w:cs="Times New Roman" w:hint="eastAsia"/>
          <w:sz w:val="28"/>
          <w:szCs w:val="28"/>
        </w:rPr>
        <w:t>常智勇</w:t>
      </w:r>
      <w:proofErr w:type="gramEnd"/>
      <w:r w:rsidR="0064439C">
        <w:rPr>
          <w:rFonts w:ascii="仿宋" w:eastAsia="仿宋" w:hAnsi="仿宋" w:cs="Times New Roman" w:hint="eastAsia"/>
          <w:sz w:val="28"/>
          <w:szCs w:val="28"/>
        </w:rPr>
        <w:t xml:space="preserve"> 刘平 </w:t>
      </w:r>
      <w:proofErr w:type="gramStart"/>
      <w:r w:rsidR="0064439C">
        <w:rPr>
          <w:rFonts w:ascii="仿宋" w:eastAsia="仿宋" w:hAnsi="仿宋" w:cs="Times New Roman" w:hint="eastAsia"/>
          <w:sz w:val="28"/>
          <w:szCs w:val="28"/>
        </w:rPr>
        <w:t>佘</w:t>
      </w:r>
      <w:proofErr w:type="gramEnd"/>
      <w:r w:rsidR="0064439C">
        <w:rPr>
          <w:rFonts w:ascii="仿宋" w:eastAsia="仿宋" w:hAnsi="仿宋" w:cs="Times New Roman" w:hint="eastAsia"/>
          <w:sz w:val="28"/>
          <w:szCs w:val="28"/>
        </w:rPr>
        <w:t>磊磊</w:t>
      </w:r>
    </w:p>
    <w:p w14:paraId="21AE1B8A" w14:textId="77777777" w:rsidR="00BC6F95" w:rsidRDefault="006C5A4B" w:rsidP="00995E87">
      <w:pPr>
        <w:adjustRightInd w:val="0"/>
        <w:spacing w:line="5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（二）复试专家组</w:t>
      </w:r>
    </w:p>
    <w:p w14:paraId="2F6335DB" w14:textId="2814F17C" w:rsidR="00BC6F95" w:rsidRDefault="006C5A4B">
      <w:pPr>
        <w:widowControl/>
        <w:shd w:val="clear" w:color="auto" w:fill="FFFFFF"/>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  长：</w:t>
      </w:r>
      <w:r w:rsidR="0064439C">
        <w:rPr>
          <w:rFonts w:ascii="仿宋_GB2312" w:eastAsia="仿宋_GB2312" w:hAnsi="仿宋_GB2312" w:cs="仿宋_GB2312" w:hint="eastAsia"/>
          <w:sz w:val="28"/>
          <w:szCs w:val="28"/>
        </w:rPr>
        <w:t>按照学校文件要求确定</w:t>
      </w:r>
    </w:p>
    <w:p w14:paraId="0C15D94B" w14:textId="593E53D2" w:rsidR="00BC6F95" w:rsidRDefault="006C5A4B">
      <w:pPr>
        <w:widowControl/>
        <w:shd w:val="clear" w:color="auto" w:fill="FFFFFF"/>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  员：</w:t>
      </w:r>
      <w:r w:rsidR="0064439C">
        <w:rPr>
          <w:rFonts w:ascii="仿宋_GB2312" w:eastAsia="仿宋_GB2312" w:hAnsi="仿宋_GB2312" w:cs="仿宋_GB2312" w:hint="eastAsia"/>
          <w:sz w:val="28"/>
          <w:szCs w:val="28"/>
        </w:rPr>
        <w:t>按照学校文件要求确定</w:t>
      </w:r>
    </w:p>
    <w:p w14:paraId="3D3DD7B5" w14:textId="77777777" w:rsidR="00BC6F95" w:rsidRDefault="006C5A4B" w:rsidP="00995E87">
      <w:pPr>
        <w:adjustRightInd w:val="0"/>
        <w:spacing w:line="5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（三）督导组</w:t>
      </w:r>
    </w:p>
    <w:p w14:paraId="0888FCD8" w14:textId="08C71470" w:rsidR="00BC6F95" w:rsidRDefault="006C5A4B">
      <w:pPr>
        <w:widowControl/>
        <w:shd w:val="clear" w:color="auto" w:fill="FFFFFF"/>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  长：</w:t>
      </w:r>
      <w:r w:rsidR="00AF0D3C">
        <w:rPr>
          <w:rFonts w:ascii="仿宋" w:eastAsia="仿宋" w:hAnsi="仿宋" w:cs="Times New Roman"/>
          <w:sz w:val="28"/>
          <w:szCs w:val="28"/>
        </w:rPr>
        <w:t>刘朝亚</w:t>
      </w:r>
    </w:p>
    <w:p w14:paraId="0A58A5E4" w14:textId="210CCF43" w:rsidR="00BC6F95" w:rsidRDefault="006C5A4B">
      <w:pPr>
        <w:widowControl/>
        <w:shd w:val="clear" w:color="auto" w:fill="FFFFFF"/>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  员：</w:t>
      </w:r>
      <w:r w:rsidR="00AF0D3C">
        <w:rPr>
          <w:rFonts w:ascii="仿宋" w:eastAsia="仿宋" w:hAnsi="仿宋" w:cs="Times New Roman" w:hint="eastAsia"/>
          <w:sz w:val="28"/>
          <w:szCs w:val="28"/>
        </w:rPr>
        <w:t xml:space="preserve">刘平 </w:t>
      </w:r>
      <w:proofErr w:type="gramStart"/>
      <w:r w:rsidR="00AF0D3C">
        <w:rPr>
          <w:rFonts w:ascii="仿宋" w:eastAsia="仿宋" w:hAnsi="仿宋" w:cs="Times New Roman" w:hint="eastAsia"/>
          <w:sz w:val="28"/>
          <w:szCs w:val="28"/>
        </w:rPr>
        <w:t>佘</w:t>
      </w:r>
      <w:proofErr w:type="gramEnd"/>
      <w:r w:rsidR="00AF0D3C">
        <w:rPr>
          <w:rFonts w:ascii="仿宋" w:eastAsia="仿宋" w:hAnsi="仿宋" w:cs="Times New Roman" w:hint="eastAsia"/>
          <w:sz w:val="28"/>
          <w:szCs w:val="28"/>
        </w:rPr>
        <w:t>磊磊 卜昆</w:t>
      </w:r>
    </w:p>
    <w:p w14:paraId="05E0D0E2"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二、复试方式 </w:t>
      </w:r>
    </w:p>
    <w:p w14:paraId="1CBA124B"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我院硕士研究生招生复试</w:t>
      </w:r>
      <w:r>
        <w:rPr>
          <w:rFonts w:ascii="仿宋_GB2312" w:eastAsia="仿宋_GB2312" w:hAnsi="仿宋_GB2312" w:cs="仿宋_GB2312" w:hint="eastAsia"/>
          <w:b/>
          <w:bCs/>
          <w:sz w:val="28"/>
          <w:szCs w:val="28"/>
        </w:rPr>
        <w:t>采用网络远程复试的</w:t>
      </w:r>
      <w:r>
        <w:rPr>
          <w:rFonts w:ascii="仿宋_GB2312" w:eastAsia="仿宋_GB2312" w:hAnsi="仿宋_GB2312" w:cs="仿宋_GB2312" w:hint="eastAsia"/>
          <w:sz w:val="28"/>
          <w:szCs w:val="28"/>
        </w:rPr>
        <w:t>方式。</w:t>
      </w:r>
    </w:p>
    <w:p w14:paraId="295C96D2" w14:textId="77777777" w:rsidR="00BC6F95" w:rsidRDefault="006C5A4B">
      <w:pPr>
        <w:pStyle w:val="aa"/>
        <w:adjustRightInd w:val="0"/>
        <w:spacing w:line="500" w:lineRule="exact"/>
        <w:ind w:leftChars="200" w:left="420" w:firstLineChars="0" w:firstLine="0"/>
        <w:rPr>
          <w:rFonts w:ascii="仿宋_GB2312" w:eastAsia="仿宋_GB2312" w:hAnsi="仿宋_GB2312" w:cs="仿宋_GB2312"/>
          <w:b/>
          <w:sz w:val="28"/>
          <w:szCs w:val="28"/>
        </w:rPr>
      </w:pPr>
      <w:r>
        <w:rPr>
          <w:rFonts w:ascii="仿宋_GB2312" w:eastAsia="仿宋_GB2312" w:hAnsi="仿宋_GB2312" w:cs="仿宋_GB2312" w:hint="eastAsia"/>
          <w:b/>
          <w:sz w:val="28"/>
          <w:szCs w:val="28"/>
        </w:rPr>
        <w:t>1.复试平台</w:t>
      </w:r>
    </w:p>
    <w:p w14:paraId="6012CC61" w14:textId="77777777" w:rsidR="00BC6F95" w:rsidRDefault="006C5A4B">
      <w:pPr>
        <w:adjustRightInd w:val="0"/>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采用主平台+备用平台方案，实施两平台互为备份的运行模式。</w:t>
      </w:r>
    </w:p>
    <w:p w14:paraId="4C379A20" w14:textId="77777777" w:rsidR="00BC6F95" w:rsidRDefault="006C5A4B">
      <w:pPr>
        <w:adjustRightInd w:val="0"/>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主平台：“钉钉会议”远程复试系统；</w:t>
      </w:r>
    </w:p>
    <w:p w14:paraId="0C20A541" w14:textId="2BFC6C7C" w:rsidR="00BC6F95" w:rsidRDefault="006C5A4B">
      <w:pPr>
        <w:adjustRightInd w:val="0"/>
        <w:spacing w:line="5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备用平台：</w:t>
      </w:r>
      <w:r w:rsidR="00AF0D3C">
        <w:rPr>
          <w:rFonts w:ascii="仿宋_GB2312" w:eastAsia="仿宋_GB2312" w:hAnsi="仿宋_GB2312" w:cs="仿宋_GB2312" w:hint="eastAsia"/>
          <w:bCs/>
          <w:sz w:val="28"/>
          <w:szCs w:val="28"/>
        </w:rPr>
        <w:t>各学科</w:t>
      </w:r>
      <w:r>
        <w:rPr>
          <w:rFonts w:ascii="仿宋_GB2312" w:eastAsia="仿宋_GB2312" w:hAnsi="仿宋_GB2312" w:cs="仿宋_GB2312" w:hint="eastAsia"/>
          <w:bCs/>
          <w:sz w:val="28"/>
          <w:szCs w:val="28"/>
        </w:rPr>
        <w:t>自定；</w:t>
      </w:r>
    </w:p>
    <w:p w14:paraId="5B706A1B" w14:textId="77777777" w:rsidR="00BC6F95" w:rsidRDefault="006C5A4B">
      <w:pPr>
        <w:pStyle w:val="aa"/>
        <w:adjustRightInd w:val="0"/>
        <w:spacing w:line="500" w:lineRule="exact"/>
        <w:ind w:leftChars="200" w:left="420" w:firstLineChars="0" w:firstLine="0"/>
        <w:rPr>
          <w:rFonts w:ascii="仿宋_GB2312" w:eastAsia="仿宋_GB2312" w:hAnsi="仿宋_GB2312" w:cs="仿宋_GB2312"/>
          <w:b/>
          <w:sz w:val="28"/>
          <w:szCs w:val="28"/>
        </w:rPr>
      </w:pPr>
      <w:r>
        <w:rPr>
          <w:rFonts w:ascii="仿宋_GB2312" w:eastAsia="仿宋_GB2312" w:hAnsi="仿宋_GB2312" w:cs="仿宋_GB2312" w:hint="eastAsia"/>
          <w:b/>
          <w:sz w:val="28"/>
          <w:szCs w:val="28"/>
        </w:rPr>
        <w:t>2.环境要求</w:t>
      </w:r>
    </w:p>
    <w:p w14:paraId="02A37032" w14:textId="77777777" w:rsidR="00BC6F95" w:rsidRDefault="006C5A4B">
      <w:pPr>
        <w:adjustRightInd w:val="0"/>
        <w:spacing w:line="500" w:lineRule="exact"/>
        <w:ind w:firstLineChars="200" w:firstLine="560"/>
        <w:rPr>
          <w:rFonts w:ascii="仿宋_GB2312" w:eastAsia="仿宋_GB2312" w:hAnsi="仿宋_GB2312" w:cs="仿宋_GB2312"/>
          <w:b/>
          <w:sz w:val="28"/>
          <w:szCs w:val="28"/>
        </w:rPr>
      </w:pPr>
      <w:r>
        <w:rPr>
          <w:rStyle w:val="fontstyle01"/>
          <w:rFonts w:ascii="仿宋_GB2312" w:eastAsia="仿宋_GB2312" w:hAnsi="仿宋_GB2312" w:cs="仿宋_GB2312" w:hint="default"/>
        </w:rPr>
        <w:t>考生的复试场所要求环境相对安静、独立，光线明亮；周围不得有与复试相关的任何参考资料以及人员等。考生进入复试现场后，需通过360°旋转摄像头展示其周围环境，复试秘书认可后方可开始进行面试考核。</w:t>
      </w:r>
    </w:p>
    <w:p w14:paraId="5313CE3C" w14:textId="77777777" w:rsidR="00BC6F95" w:rsidRDefault="006C5A4B">
      <w:pPr>
        <w:pStyle w:val="aa"/>
        <w:adjustRightInd w:val="0"/>
        <w:spacing w:line="500" w:lineRule="exact"/>
        <w:ind w:leftChars="200" w:left="420" w:firstLineChars="0" w:firstLine="0"/>
        <w:rPr>
          <w:rFonts w:ascii="仿宋_GB2312" w:eastAsia="仿宋_GB2312" w:hAnsi="仿宋_GB2312" w:cs="仿宋_GB2312"/>
          <w:b/>
          <w:sz w:val="28"/>
          <w:szCs w:val="28"/>
        </w:rPr>
      </w:pPr>
      <w:r>
        <w:rPr>
          <w:rFonts w:ascii="仿宋_GB2312" w:eastAsia="仿宋_GB2312" w:hAnsi="仿宋_GB2312" w:cs="仿宋_GB2312" w:hint="eastAsia"/>
          <w:b/>
          <w:sz w:val="28"/>
          <w:szCs w:val="28"/>
        </w:rPr>
        <w:t>3.硬件设备要求</w:t>
      </w:r>
    </w:p>
    <w:p w14:paraId="39DBA3C0" w14:textId="77777777" w:rsidR="00BC6F95" w:rsidRDefault="006C5A4B">
      <w:pPr>
        <w:adjustRightInd w:val="0"/>
        <w:spacing w:line="500" w:lineRule="exact"/>
        <w:ind w:firstLineChars="200" w:firstLine="560"/>
        <w:rPr>
          <w:rStyle w:val="fontstyle01"/>
          <w:rFonts w:ascii="仿宋_GB2312" w:eastAsia="仿宋_GB2312" w:hAnsi="仿宋_GB2312" w:cs="仿宋_GB2312" w:hint="default"/>
        </w:rPr>
      </w:pPr>
      <w:r>
        <w:rPr>
          <w:rStyle w:val="fontstyle01"/>
          <w:rFonts w:ascii="仿宋_GB2312" w:eastAsia="仿宋_GB2312" w:hAnsi="仿宋_GB2312" w:cs="仿宋_GB2312" w:hint="default"/>
        </w:rPr>
        <w:t>复试考核采用双机位，“第一机位”用于采集考生音、视频源（考生正前方），建议使用笔记本电脑或者台式机并连接无线网络；“第二机位”</w:t>
      </w:r>
      <w:r>
        <w:rPr>
          <w:rStyle w:val="fontstyle01"/>
          <w:rFonts w:ascii="仿宋_GB2312" w:eastAsia="仿宋_GB2312" w:hAnsi="仿宋_GB2312" w:cs="仿宋_GB2312" w:hint="default"/>
        </w:rPr>
        <w:lastRenderedPageBreak/>
        <w:t>用于采集考生所处的环境（考生远端，侧方或者后方），要求能够监控考生的周边情况以及“第一机位”显示器的音、视频源，建议使用手机并连接4G/5G网络。第一机位和第二机位视野交叉形成360度监控视野。</w:t>
      </w:r>
    </w:p>
    <w:p w14:paraId="6D453FDC" w14:textId="71B94B70" w:rsidR="00AF0D3C"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三、各专业复试分数线</w:t>
      </w:r>
    </w:p>
    <w:tbl>
      <w:tblPr>
        <w:tblStyle w:val="a8"/>
        <w:tblW w:w="8947" w:type="dxa"/>
        <w:jc w:val="center"/>
        <w:tblLook w:val="04A0" w:firstRow="1" w:lastRow="0" w:firstColumn="1" w:lastColumn="0" w:noHBand="0" w:noVBand="1"/>
      </w:tblPr>
      <w:tblGrid>
        <w:gridCol w:w="752"/>
        <w:gridCol w:w="1953"/>
        <w:gridCol w:w="759"/>
        <w:gridCol w:w="840"/>
        <w:gridCol w:w="926"/>
        <w:gridCol w:w="827"/>
        <w:gridCol w:w="839"/>
        <w:gridCol w:w="916"/>
        <w:gridCol w:w="1135"/>
      </w:tblGrid>
      <w:tr w:rsidR="00BC6F95" w14:paraId="3CEEA3EA" w14:textId="77777777" w:rsidTr="008706BC">
        <w:trPr>
          <w:trHeight w:val="473"/>
          <w:jc w:val="center"/>
        </w:trPr>
        <w:tc>
          <w:tcPr>
            <w:tcW w:w="752" w:type="dxa"/>
            <w:vMerge w:val="restart"/>
            <w:vAlign w:val="center"/>
          </w:tcPr>
          <w:p w14:paraId="55421795"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类别</w:t>
            </w:r>
          </w:p>
        </w:tc>
        <w:tc>
          <w:tcPr>
            <w:tcW w:w="1953" w:type="dxa"/>
            <w:vMerge w:val="restart"/>
            <w:vAlign w:val="center"/>
          </w:tcPr>
          <w:p w14:paraId="638F9973"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报考专业及代码</w:t>
            </w:r>
          </w:p>
        </w:tc>
        <w:tc>
          <w:tcPr>
            <w:tcW w:w="759" w:type="dxa"/>
            <w:vMerge w:val="restart"/>
            <w:vAlign w:val="center"/>
          </w:tcPr>
          <w:p w14:paraId="16FEC751"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招生人数</w:t>
            </w:r>
          </w:p>
        </w:tc>
        <w:tc>
          <w:tcPr>
            <w:tcW w:w="840" w:type="dxa"/>
            <w:vMerge w:val="restart"/>
            <w:vAlign w:val="center"/>
          </w:tcPr>
          <w:p w14:paraId="47312F8A"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proofErr w:type="gramStart"/>
            <w:r>
              <w:rPr>
                <w:rFonts w:ascii="仿宋_GB2312" w:eastAsia="仿宋_GB2312" w:hAnsi="仿宋_GB2312" w:cs="仿宋_GB2312" w:hint="eastAsia"/>
                <w:b/>
                <w:bCs/>
                <w:color w:val="000000"/>
                <w:kern w:val="0"/>
                <w:sz w:val="20"/>
                <w:szCs w:val="21"/>
              </w:rPr>
              <w:t>推免生人</w:t>
            </w:r>
            <w:proofErr w:type="gramEnd"/>
            <w:r>
              <w:rPr>
                <w:rFonts w:ascii="仿宋_GB2312" w:eastAsia="仿宋_GB2312" w:hAnsi="仿宋_GB2312" w:cs="仿宋_GB2312" w:hint="eastAsia"/>
                <w:b/>
                <w:bCs/>
                <w:color w:val="000000"/>
                <w:kern w:val="0"/>
                <w:sz w:val="20"/>
                <w:szCs w:val="21"/>
              </w:rPr>
              <w:t>数</w:t>
            </w:r>
          </w:p>
        </w:tc>
        <w:tc>
          <w:tcPr>
            <w:tcW w:w="926" w:type="dxa"/>
            <w:vMerge w:val="restart"/>
            <w:vAlign w:val="center"/>
          </w:tcPr>
          <w:p w14:paraId="44F9950D"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剩余</w:t>
            </w:r>
          </w:p>
          <w:p w14:paraId="35D7FE59"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指标</w:t>
            </w:r>
          </w:p>
        </w:tc>
        <w:tc>
          <w:tcPr>
            <w:tcW w:w="827" w:type="dxa"/>
            <w:vMerge w:val="restart"/>
            <w:vAlign w:val="center"/>
          </w:tcPr>
          <w:p w14:paraId="3A456204"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复试</w:t>
            </w:r>
          </w:p>
          <w:p w14:paraId="12CE0A73"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人数</w:t>
            </w:r>
          </w:p>
        </w:tc>
        <w:tc>
          <w:tcPr>
            <w:tcW w:w="2890" w:type="dxa"/>
            <w:gridSpan w:val="3"/>
            <w:vAlign w:val="center"/>
          </w:tcPr>
          <w:p w14:paraId="05738CD6"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复试分数线</w:t>
            </w:r>
          </w:p>
        </w:tc>
      </w:tr>
      <w:tr w:rsidR="00BC6F95" w14:paraId="7102FA56" w14:textId="77777777" w:rsidTr="008706BC">
        <w:trPr>
          <w:trHeight w:val="925"/>
          <w:jc w:val="center"/>
        </w:trPr>
        <w:tc>
          <w:tcPr>
            <w:tcW w:w="752" w:type="dxa"/>
            <w:vMerge/>
            <w:tcBorders>
              <w:bottom w:val="single" w:sz="4" w:space="0" w:color="auto"/>
            </w:tcBorders>
            <w:vAlign w:val="center"/>
          </w:tcPr>
          <w:p w14:paraId="2A132E5D" w14:textId="77777777" w:rsidR="00BC6F95" w:rsidRDefault="00BC6F95">
            <w:pPr>
              <w:widowControl/>
              <w:adjustRightInd w:val="0"/>
              <w:spacing w:line="500" w:lineRule="exact"/>
              <w:jc w:val="center"/>
              <w:rPr>
                <w:rFonts w:ascii="仿宋_GB2312" w:eastAsia="仿宋_GB2312" w:hAnsi="仿宋_GB2312" w:cs="仿宋_GB2312"/>
                <w:b/>
                <w:bCs/>
                <w:color w:val="000000"/>
                <w:kern w:val="0"/>
                <w:sz w:val="20"/>
                <w:szCs w:val="21"/>
              </w:rPr>
            </w:pPr>
          </w:p>
        </w:tc>
        <w:tc>
          <w:tcPr>
            <w:tcW w:w="1953" w:type="dxa"/>
            <w:vMerge/>
            <w:tcBorders>
              <w:bottom w:val="single" w:sz="4" w:space="0" w:color="auto"/>
            </w:tcBorders>
            <w:vAlign w:val="center"/>
          </w:tcPr>
          <w:p w14:paraId="3CE65DE8" w14:textId="77777777" w:rsidR="00BC6F95" w:rsidRDefault="00BC6F95">
            <w:pPr>
              <w:widowControl/>
              <w:adjustRightInd w:val="0"/>
              <w:spacing w:line="500" w:lineRule="exact"/>
              <w:jc w:val="center"/>
              <w:rPr>
                <w:rFonts w:ascii="仿宋_GB2312" w:eastAsia="仿宋_GB2312" w:hAnsi="仿宋_GB2312" w:cs="仿宋_GB2312"/>
                <w:b/>
                <w:bCs/>
                <w:color w:val="000000"/>
                <w:kern w:val="0"/>
                <w:sz w:val="20"/>
                <w:szCs w:val="21"/>
              </w:rPr>
            </w:pPr>
          </w:p>
        </w:tc>
        <w:tc>
          <w:tcPr>
            <w:tcW w:w="759" w:type="dxa"/>
            <w:vMerge/>
            <w:tcBorders>
              <w:bottom w:val="single" w:sz="4" w:space="0" w:color="auto"/>
            </w:tcBorders>
            <w:vAlign w:val="center"/>
          </w:tcPr>
          <w:p w14:paraId="6CAD68FE" w14:textId="77777777" w:rsidR="00BC6F95" w:rsidRDefault="00BC6F95">
            <w:pPr>
              <w:widowControl/>
              <w:adjustRightInd w:val="0"/>
              <w:spacing w:line="500" w:lineRule="exact"/>
              <w:jc w:val="center"/>
              <w:rPr>
                <w:rFonts w:ascii="仿宋_GB2312" w:eastAsia="仿宋_GB2312" w:hAnsi="仿宋_GB2312" w:cs="仿宋_GB2312"/>
                <w:b/>
                <w:bCs/>
                <w:color w:val="000000"/>
                <w:kern w:val="0"/>
                <w:sz w:val="20"/>
                <w:szCs w:val="21"/>
              </w:rPr>
            </w:pPr>
          </w:p>
        </w:tc>
        <w:tc>
          <w:tcPr>
            <w:tcW w:w="840" w:type="dxa"/>
            <w:vMerge/>
            <w:tcBorders>
              <w:bottom w:val="single" w:sz="4" w:space="0" w:color="auto"/>
            </w:tcBorders>
            <w:vAlign w:val="center"/>
          </w:tcPr>
          <w:p w14:paraId="53A1BEB3" w14:textId="77777777" w:rsidR="00BC6F95" w:rsidRDefault="00BC6F95">
            <w:pPr>
              <w:widowControl/>
              <w:adjustRightInd w:val="0"/>
              <w:spacing w:line="500" w:lineRule="exact"/>
              <w:jc w:val="center"/>
              <w:rPr>
                <w:rFonts w:ascii="仿宋_GB2312" w:eastAsia="仿宋_GB2312" w:hAnsi="仿宋_GB2312" w:cs="仿宋_GB2312"/>
                <w:b/>
                <w:bCs/>
                <w:color w:val="000000"/>
                <w:kern w:val="0"/>
                <w:sz w:val="20"/>
                <w:szCs w:val="21"/>
              </w:rPr>
            </w:pPr>
          </w:p>
        </w:tc>
        <w:tc>
          <w:tcPr>
            <w:tcW w:w="926" w:type="dxa"/>
            <w:vMerge/>
            <w:tcBorders>
              <w:bottom w:val="single" w:sz="4" w:space="0" w:color="auto"/>
            </w:tcBorders>
            <w:vAlign w:val="center"/>
          </w:tcPr>
          <w:p w14:paraId="7F1DBE8D" w14:textId="77777777" w:rsidR="00BC6F95" w:rsidRDefault="00BC6F95">
            <w:pPr>
              <w:widowControl/>
              <w:adjustRightInd w:val="0"/>
              <w:spacing w:line="500" w:lineRule="exact"/>
              <w:jc w:val="center"/>
              <w:rPr>
                <w:rFonts w:ascii="仿宋_GB2312" w:eastAsia="仿宋_GB2312" w:hAnsi="仿宋_GB2312" w:cs="仿宋_GB2312"/>
                <w:b/>
                <w:bCs/>
                <w:color w:val="000000"/>
                <w:kern w:val="0"/>
                <w:sz w:val="20"/>
                <w:szCs w:val="21"/>
              </w:rPr>
            </w:pPr>
          </w:p>
        </w:tc>
        <w:tc>
          <w:tcPr>
            <w:tcW w:w="827" w:type="dxa"/>
            <w:vMerge/>
            <w:tcBorders>
              <w:bottom w:val="single" w:sz="4" w:space="0" w:color="auto"/>
            </w:tcBorders>
            <w:vAlign w:val="center"/>
          </w:tcPr>
          <w:p w14:paraId="33242C26" w14:textId="77777777" w:rsidR="00BC6F95" w:rsidRDefault="00BC6F95">
            <w:pPr>
              <w:widowControl/>
              <w:adjustRightInd w:val="0"/>
              <w:spacing w:line="500" w:lineRule="exact"/>
              <w:jc w:val="center"/>
              <w:rPr>
                <w:rFonts w:ascii="仿宋_GB2312" w:eastAsia="仿宋_GB2312" w:hAnsi="仿宋_GB2312" w:cs="仿宋_GB2312"/>
                <w:b/>
                <w:bCs/>
                <w:color w:val="000000"/>
                <w:kern w:val="0"/>
                <w:sz w:val="20"/>
                <w:szCs w:val="21"/>
              </w:rPr>
            </w:pPr>
          </w:p>
        </w:tc>
        <w:tc>
          <w:tcPr>
            <w:tcW w:w="839" w:type="dxa"/>
            <w:tcBorders>
              <w:bottom w:val="single" w:sz="4" w:space="0" w:color="auto"/>
            </w:tcBorders>
            <w:vAlign w:val="center"/>
          </w:tcPr>
          <w:p w14:paraId="0DBE6A46"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政治/英语</w:t>
            </w:r>
          </w:p>
        </w:tc>
        <w:tc>
          <w:tcPr>
            <w:tcW w:w="916" w:type="dxa"/>
            <w:tcBorders>
              <w:bottom w:val="single" w:sz="4" w:space="0" w:color="auto"/>
            </w:tcBorders>
            <w:vAlign w:val="center"/>
          </w:tcPr>
          <w:p w14:paraId="5CFFC94F"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数学/专业课</w:t>
            </w:r>
          </w:p>
        </w:tc>
        <w:tc>
          <w:tcPr>
            <w:tcW w:w="1135" w:type="dxa"/>
            <w:tcBorders>
              <w:bottom w:val="single" w:sz="4" w:space="0" w:color="auto"/>
            </w:tcBorders>
            <w:vAlign w:val="center"/>
          </w:tcPr>
          <w:p w14:paraId="5BDAB949" w14:textId="77777777" w:rsidR="00BC6F95" w:rsidRDefault="006C5A4B">
            <w:pPr>
              <w:widowControl/>
              <w:adjustRightInd w:val="0"/>
              <w:spacing w:line="500" w:lineRule="exact"/>
              <w:jc w:val="center"/>
              <w:rPr>
                <w:rFonts w:ascii="仿宋_GB2312" w:eastAsia="仿宋_GB2312" w:hAnsi="仿宋_GB2312" w:cs="仿宋_GB2312"/>
                <w:b/>
                <w:bCs/>
                <w:color w:val="000000"/>
                <w:kern w:val="0"/>
                <w:sz w:val="20"/>
                <w:szCs w:val="21"/>
              </w:rPr>
            </w:pPr>
            <w:r>
              <w:rPr>
                <w:rFonts w:ascii="仿宋_GB2312" w:eastAsia="仿宋_GB2312" w:hAnsi="仿宋_GB2312" w:cs="仿宋_GB2312" w:hint="eastAsia"/>
                <w:b/>
                <w:bCs/>
                <w:color w:val="000000"/>
                <w:kern w:val="0"/>
                <w:sz w:val="20"/>
                <w:szCs w:val="21"/>
              </w:rPr>
              <w:t>总分</w:t>
            </w:r>
          </w:p>
        </w:tc>
      </w:tr>
      <w:tr w:rsidR="008B3F19" w14:paraId="245BC9BE" w14:textId="77777777" w:rsidTr="008706BC">
        <w:trPr>
          <w:trHeight w:val="685"/>
          <w:jc w:val="center"/>
        </w:trPr>
        <w:tc>
          <w:tcPr>
            <w:tcW w:w="752" w:type="dxa"/>
            <w:vAlign w:val="center"/>
          </w:tcPr>
          <w:p w14:paraId="1A4AA6C3" w14:textId="09AF4FAC" w:rsidR="008B3F19" w:rsidRDefault="008B3F19" w:rsidP="00FE57C0">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学术</w:t>
            </w:r>
          </w:p>
        </w:tc>
        <w:tc>
          <w:tcPr>
            <w:tcW w:w="1953" w:type="dxa"/>
          </w:tcPr>
          <w:p w14:paraId="3CEC4182" w14:textId="4A378251"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080201机械制造及其自动化</w:t>
            </w:r>
          </w:p>
        </w:tc>
        <w:tc>
          <w:tcPr>
            <w:tcW w:w="759" w:type="dxa"/>
            <w:vAlign w:val="center"/>
          </w:tcPr>
          <w:p w14:paraId="4E99FAAF" w14:textId="229F3032" w:rsidR="008B3F19" w:rsidRPr="00015CA4" w:rsidRDefault="00B34C72"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14</w:t>
            </w:r>
          </w:p>
        </w:tc>
        <w:tc>
          <w:tcPr>
            <w:tcW w:w="840" w:type="dxa"/>
            <w:vAlign w:val="center"/>
          </w:tcPr>
          <w:p w14:paraId="0432D8FB" w14:textId="5EC972E0" w:rsidR="008B3F19" w:rsidRPr="00015CA4" w:rsidRDefault="008B3F19"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6</w:t>
            </w:r>
          </w:p>
        </w:tc>
        <w:tc>
          <w:tcPr>
            <w:tcW w:w="926" w:type="dxa"/>
            <w:vAlign w:val="center"/>
          </w:tcPr>
          <w:p w14:paraId="2DBABAA6" w14:textId="76789EE2" w:rsidR="008B3F19" w:rsidRPr="00015CA4" w:rsidRDefault="00B34C72"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8</w:t>
            </w:r>
          </w:p>
        </w:tc>
        <w:tc>
          <w:tcPr>
            <w:tcW w:w="827" w:type="dxa"/>
            <w:vAlign w:val="center"/>
          </w:tcPr>
          <w:p w14:paraId="6F97453F" w14:textId="10ECE332" w:rsidR="008B3F19" w:rsidRPr="008B3F19" w:rsidRDefault="008B3F19" w:rsidP="00B457EA">
            <w:pPr>
              <w:widowControl/>
              <w:adjustRightInd w:val="0"/>
              <w:spacing w:line="500" w:lineRule="exact"/>
              <w:jc w:val="center"/>
              <w:rPr>
                <w:rFonts w:ascii="仿宋" w:eastAsia="仿宋" w:hAnsi="仿宋"/>
                <w:sz w:val="26"/>
                <w:szCs w:val="26"/>
              </w:rPr>
            </w:pPr>
            <w:r w:rsidRPr="008B3F19">
              <w:rPr>
                <w:rFonts w:ascii="仿宋" w:eastAsia="仿宋" w:hAnsi="仿宋" w:hint="eastAsia"/>
                <w:sz w:val="26"/>
                <w:szCs w:val="26"/>
              </w:rPr>
              <w:t>6</w:t>
            </w:r>
          </w:p>
        </w:tc>
        <w:tc>
          <w:tcPr>
            <w:tcW w:w="839" w:type="dxa"/>
            <w:vAlign w:val="center"/>
          </w:tcPr>
          <w:p w14:paraId="19488504" w14:textId="04C41169"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50/50</w:t>
            </w:r>
          </w:p>
        </w:tc>
        <w:tc>
          <w:tcPr>
            <w:tcW w:w="916" w:type="dxa"/>
            <w:vAlign w:val="center"/>
          </w:tcPr>
          <w:p w14:paraId="0E239923" w14:textId="1DCD6A8F"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70/70</w:t>
            </w:r>
          </w:p>
        </w:tc>
        <w:tc>
          <w:tcPr>
            <w:tcW w:w="1135" w:type="dxa"/>
            <w:vAlign w:val="center"/>
          </w:tcPr>
          <w:p w14:paraId="06B68D6A" w14:textId="185F7516"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315</w:t>
            </w:r>
          </w:p>
        </w:tc>
      </w:tr>
      <w:tr w:rsidR="008B3F19" w14:paraId="0F0A9210" w14:textId="77777777" w:rsidTr="008706BC">
        <w:trPr>
          <w:trHeight w:val="690"/>
          <w:jc w:val="center"/>
        </w:trPr>
        <w:tc>
          <w:tcPr>
            <w:tcW w:w="752" w:type="dxa"/>
            <w:tcBorders>
              <w:top w:val="single" w:sz="4" w:space="0" w:color="auto"/>
              <w:bottom w:val="single" w:sz="4" w:space="0" w:color="auto"/>
              <w:right w:val="single" w:sz="4" w:space="0" w:color="auto"/>
            </w:tcBorders>
          </w:tcPr>
          <w:p w14:paraId="70573445" w14:textId="4CF7390B"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5C7D2863" w14:textId="6520DD5F"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080202机械电子工程</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48833867" w14:textId="11C6B50D"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40</w:t>
            </w:r>
          </w:p>
        </w:tc>
        <w:tc>
          <w:tcPr>
            <w:tcW w:w="840" w:type="dxa"/>
            <w:tcBorders>
              <w:top w:val="single" w:sz="4" w:space="0" w:color="auto"/>
              <w:left w:val="single" w:sz="4" w:space="0" w:color="auto"/>
              <w:bottom w:val="single" w:sz="4" w:space="0" w:color="auto"/>
              <w:right w:val="single" w:sz="4" w:space="0" w:color="auto"/>
            </w:tcBorders>
            <w:vAlign w:val="center"/>
          </w:tcPr>
          <w:p w14:paraId="6D17AA79" w14:textId="0F1C7FC7"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17</w:t>
            </w:r>
          </w:p>
        </w:tc>
        <w:tc>
          <w:tcPr>
            <w:tcW w:w="926" w:type="dxa"/>
            <w:tcBorders>
              <w:top w:val="single" w:sz="4" w:space="0" w:color="auto"/>
              <w:left w:val="single" w:sz="4" w:space="0" w:color="auto"/>
              <w:bottom w:val="single" w:sz="4" w:space="0" w:color="auto"/>
              <w:right w:val="single" w:sz="4" w:space="0" w:color="auto"/>
            </w:tcBorders>
            <w:vAlign w:val="center"/>
          </w:tcPr>
          <w:p w14:paraId="3FF3C2BE" w14:textId="535EB6C8"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582C453" w14:textId="6AD4AB09"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4B25AB4" w14:textId="24BDD9E3"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60/50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94E67DC" w14:textId="5B532EE8"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90/100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FF32CCD" w14:textId="184824E5"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350</w:t>
            </w:r>
          </w:p>
        </w:tc>
      </w:tr>
      <w:tr w:rsidR="008B3F19" w14:paraId="4124AF9C" w14:textId="77777777" w:rsidTr="008706BC">
        <w:trPr>
          <w:trHeight w:val="532"/>
          <w:jc w:val="center"/>
        </w:trPr>
        <w:tc>
          <w:tcPr>
            <w:tcW w:w="752" w:type="dxa"/>
            <w:tcBorders>
              <w:top w:val="single" w:sz="4" w:space="0" w:color="auto"/>
              <w:bottom w:val="single" w:sz="4" w:space="0" w:color="auto"/>
              <w:right w:val="single" w:sz="4" w:space="0" w:color="auto"/>
            </w:tcBorders>
          </w:tcPr>
          <w:p w14:paraId="23921E45" w14:textId="435435BC"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37A00838" w14:textId="56175C7E"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080203机械设计及理论</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11682D4E" w14:textId="7396E70D" w:rsidR="008B3F19" w:rsidRPr="0038485E" w:rsidRDefault="008B3F19" w:rsidP="00B457EA">
            <w:pPr>
              <w:widowControl/>
              <w:adjustRightInd w:val="0"/>
              <w:spacing w:line="500" w:lineRule="exact"/>
              <w:jc w:val="center"/>
              <w:rPr>
                <w:rFonts w:ascii="仿宋_GB2312" w:eastAsia="仿宋_GB2312" w:hAnsi="仿宋_GB2312" w:cs="仿宋_GB2312"/>
                <w:kern w:val="0"/>
                <w:sz w:val="20"/>
                <w:szCs w:val="21"/>
              </w:rPr>
            </w:pPr>
            <w:r w:rsidRPr="0038485E">
              <w:rPr>
                <w:rFonts w:ascii="仿宋" w:eastAsia="仿宋" w:hAnsi="仿宋" w:hint="eastAsia"/>
                <w:sz w:val="26"/>
                <w:szCs w:val="26"/>
              </w:rPr>
              <w:t>26</w:t>
            </w:r>
          </w:p>
        </w:tc>
        <w:tc>
          <w:tcPr>
            <w:tcW w:w="840" w:type="dxa"/>
            <w:tcBorders>
              <w:top w:val="single" w:sz="4" w:space="0" w:color="auto"/>
              <w:left w:val="single" w:sz="4" w:space="0" w:color="auto"/>
              <w:bottom w:val="single" w:sz="4" w:space="0" w:color="auto"/>
              <w:right w:val="single" w:sz="4" w:space="0" w:color="auto"/>
            </w:tcBorders>
            <w:vAlign w:val="center"/>
          </w:tcPr>
          <w:p w14:paraId="649EBE75" w14:textId="7F2ADA1A" w:rsidR="008B3F19" w:rsidRPr="0038485E" w:rsidRDefault="008B3F19" w:rsidP="00B457EA">
            <w:pPr>
              <w:widowControl/>
              <w:adjustRightInd w:val="0"/>
              <w:spacing w:line="500" w:lineRule="exact"/>
              <w:jc w:val="center"/>
              <w:rPr>
                <w:rFonts w:ascii="仿宋_GB2312" w:eastAsia="仿宋_GB2312" w:hAnsi="仿宋_GB2312" w:cs="仿宋_GB2312"/>
                <w:kern w:val="0"/>
                <w:sz w:val="20"/>
                <w:szCs w:val="21"/>
              </w:rPr>
            </w:pPr>
            <w:r w:rsidRPr="0038485E">
              <w:rPr>
                <w:rFonts w:ascii="仿宋" w:eastAsia="仿宋" w:hAnsi="仿宋" w:hint="eastAsia"/>
                <w:sz w:val="26"/>
                <w:szCs w:val="26"/>
              </w:rPr>
              <w:t>5</w:t>
            </w:r>
          </w:p>
        </w:tc>
        <w:tc>
          <w:tcPr>
            <w:tcW w:w="926" w:type="dxa"/>
            <w:tcBorders>
              <w:top w:val="single" w:sz="4" w:space="0" w:color="auto"/>
              <w:left w:val="single" w:sz="4" w:space="0" w:color="auto"/>
              <w:bottom w:val="single" w:sz="4" w:space="0" w:color="auto"/>
              <w:right w:val="single" w:sz="4" w:space="0" w:color="auto"/>
            </w:tcBorders>
            <w:vAlign w:val="center"/>
          </w:tcPr>
          <w:p w14:paraId="38FD8664" w14:textId="29FE055E" w:rsidR="008B3F19" w:rsidRPr="0038485E" w:rsidRDefault="008B3F19" w:rsidP="00B457EA">
            <w:pPr>
              <w:widowControl/>
              <w:adjustRightInd w:val="0"/>
              <w:spacing w:line="500" w:lineRule="exact"/>
              <w:jc w:val="center"/>
              <w:rPr>
                <w:rFonts w:ascii="仿宋_GB2312" w:eastAsia="仿宋_GB2312" w:hAnsi="仿宋_GB2312" w:cs="仿宋_GB2312"/>
                <w:kern w:val="0"/>
                <w:sz w:val="20"/>
                <w:szCs w:val="21"/>
              </w:rPr>
            </w:pPr>
            <w:r w:rsidRPr="0038485E">
              <w:rPr>
                <w:rFonts w:ascii="仿宋" w:eastAsia="仿宋" w:hAnsi="仿宋" w:hint="eastAsia"/>
                <w:sz w:val="26"/>
                <w:szCs w:val="26"/>
              </w:rPr>
              <w:t>21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11975C7" w14:textId="7BB2691C" w:rsidR="008B3F19" w:rsidRPr="0038485E" w:rsidRDefault="008B3F19" w:rsidP="00B457EA">
            <w:pPr>
              <w:widowControl/>
              <w:adjustRightInd w:val="0"/>
              <w:spacing w:line="500" w:lineRule="exact"/>
              <w:jc w:val="center"/>
              <w:rPr>
                <w:rFonts w:ascii="仿宋_GB2312" w:eastAsia="仿宋_GB2312" w:hAnsi="仿宋_GB2312" w:cs="仿宋_GB2312"/>
                <w:kern w:val="0"/>
                <w:sz w:val="20"/>
                <w:szCs w:val="21"/>
              </w:rPr>
            </w:pPr>
            <w:r w:rsidRPr="0038485E">
              <w:rPr>
                <w:rFonts w:ascii="仿宋" w:eastAsia="仿宋" w:hAnsi="仿宋" w:hint="eastAsia"/>
                <w:sz w:val="26"/>
                <w:szCs w:val="26"/>
              </w:rPr>
              <w:t>26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8C8501F" w14:textId="16345CF5"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7B6A6C7" w14:textId="07ED547E" w:rsidR="008B3F19" w:rsidRDefault="00B457EA"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290152" w14:textId="141E8FC1"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315</w:t>
            </w:r>
          </w:p>
        </w:tc>
      </w:tr>
      <w:tr w:rsidR="008B3F19" w14:paraId="77CAF56E" w14:textId="77777777" w:rsidTr="008706BC">
        <w:trPr>
          <w:trHeight w:val="532"/>
          <w:jc w:val="center"/>
        </w:trPr>
        <w:tc>
          <w:tcPr>
            <w:tcW w:w="752" w:type="dxa"/>
            <w:tcBorders>
              <w:top w:val="single" w:sz="4" w:space="0" w:color="auto"/>
              <w:bottom w:val="single" w:sz="4" w:space="0" w:color="auto"/>
              <w:right w:val="single" w:sz="4" w:space="0" w:color="auto"/>
            </w:tcBorders>
          </w:tcPr>
          <w:p w14:paraId="131C089A" w14:textId="22EAFD96"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3582C12E" w14:textId="6519EA4F"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0802Z1</w:t>
            </w:r>
            <w:proofErr w:type="gramStart"/>
            <w:r w:rsidRPr="001B559A">
              <w:rPr>
                <w:rFonts w:ascii="仿宋" w:eastAsia="仿宋" w:hAnsi="仿宋" w:cs="宋体" w:hint="eastAsia"/>
                <w:kern w:val="0"/>
                <w:sz w:val="22"/>
              </w:rPr>
              <w:t>微机电</w:t>
            </w:r>
            <w:proofErr w:type="gramEnd"/>
            <w:r w:rsidRPr="001B559A">
              <w:rPr>
                <w:rFonts w:ascii="仿宋" w:eastAsia="仿宋" w:hAnsi="仿宋" w:cs="宋体" w:hint="eastAsia"/>
                <w:kern w:val="0"/>
                <w:sz w:val="22"/>
              </w:rPr>
              <w:t>系统及纳米技术</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439D541" w14:textId="2E087164"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19</w:t>
            </w:r>
          </w:p>
        </w:tc>
        <w:tc>
          <w:tcPr>
            <w:tcW w:w="840" w:type="dxa"/>
            <w:tcBorders>
              <w:top w:val="single" w:sz="4" w:space="0" w:color="auto"/>
              <w:left w:val="single" w:sz="4" w:space="0" w:color="auto"/>
              <w:bottom w:val="single" w:sz="4" w:space="0" w:color="auto"/>
              <w:right w:val="single" w:sz="4" w:space="0" w:color="auto"/>
            </w:tcBorders>
            <w:vAlign w:val="center"/>
          </w:tcPr>
          <w:p w14:paraId="69B70CC1" w14:textId="14F2D3E2"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7</w:t>
            </w:r>
          </w:p>
        </w:tc>
        <w:tc>
          <w:tcPr>
            <w:tcW w:w="926" w:type="dxa"/>
            <w:tcBorders>
              <w:top w:val="single" w:sz="4" w:space="0" w:color="auto"/>
              <w:left w:val="single" w:sz="4" w:space="0" w:color="auto"/>
              <w:bottom w:val="single" w:sz="4" w:space="0" w:color="auto"/>
              <w:right w:val="single" w:sz="4" w:space="0" w:color="auto"/>
            </w:tcBorders>
            <w:vAlign w:val="center"/>
          </w:tcPr>
          <w:p w14:paraId="2E7148C4" w14:textId="42B754AD"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B015C52" w14:textId="28CAAD5E"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E3F9CD2" w14:textId="23829D18"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96FCE66" w14:textId="75E16610" w:rsidR="008B3F19" w:rsidRDefault="001754BC" w:rsidP="001754BC">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w:t>
            </w:r>
            <w:r w:rsidR="00445172">
              <w:rPr>
                <w:rFonts w:ascii="仿宋_GB2312" w:eastAsia="仿宋_GB2312" w:hAnsi="仿宋_GB2312" w:cs="仿宋_GB2312" w:hint="eastAsia"/>
                <w:color w:val="000000" w:themeColor="text1"/>
                <w:kern w:val="0"/>
                <w:sz w:val="20"/>
                <w:szCs w:val="21"/>
              </w:rPr>
              <w:t>/</w:t>
            </w:r>
            <w:r>
              <w:rPr>
                <w:rFonts w:ascii="仿宋_GB2312" w:eastAsia="仿宋_GB2312" w:hAnsi="仿宋_GB2312" w:cs="仿宋_GB2312" w:hint="eastAsia"/>
                <w:color w:val="000000" w:themeColor="text1"/>
                <w:kern w:val="0"/>
                <w:sz w:val="20"/>
                <w:szCs w:val="21"/>
              </w:rPr>
              <w:t>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4DFC0B" w14:textId="2A2B1822"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315</w:t>
            </w:r>
          </w:p>
        </w:tc>
      </w:tr>
      <w:tr w:rsidR="008B3F19" w14:paraId="10C1F3CF" w14:textId="77777777" w:rsidTr="008706BC">
        <w:trPr>
          <w:trHeight w:val="532"/>
          <w:jc w:val="center"/>
        </w:trPr>
        <w:tc>
          <w:tcPr>
            <w:tcW w:w="752" w:type="dxa"/>
            <w:tcBorders>
              <w:top w:val="single" w:sz="4" w:space="0" w:color="auto"/>
              <w:bottom w:val="single" w:sz="4" w:space="0" w:color="auto"/>
              <w:right w:val="single" w:sz="4" w:space="0" w:color="auto"/>
            </w:tcBorders>
          </w:tcPr>
          <w:p w14:paraId="2EB4E572" w14:textId="2C0F3637"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6CD32067" w14:textId="471409CD"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0802Z2工业设计</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A8EEF06" w14:textId="0E3846F2"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14:paraId="5874B0B0" w14:textId="20065A14"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w:t>
            </w:r>
          </w:p>
        </w:tc>
        <w:tc>
          <w:tcPr>
            <w:tcW w:w="926" w:type="dxa"/>
            <w:tcBorders>
              <w:top w:val="single" w:sz="4" w:space="0" w:color="auto"/>
              <w:left w:val="single" w:sz="4" w:space="0" w:color="auto"/>
              <w:bottom w:val="single" w:sz="4" w:space="0" w:color="auto"/>
              <w:right w:val="single" w:sz="4" w:space="0" w:color="auto"/>
            </w:tcBorders>
            <w:vAlign w:val="center"/>
          </w:tcPr>
          <w:p w14:paraId="0FAB455A" w14:textId="17D93F26"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38905960" w14:textId="0269C445"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4C17CE3" w14:textId="23BF7B31"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DE0CF1A" w14:textId="2CB05243" w:rsidR="008B3F19" w:rsidRDefault="00445172" w:rsidP="001754BC">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w:t>
            </w:r>
            <w:r w:rsidR="001754BC">
              <w:rPr>
                <w:rFonts w:ascii="仿宋_GB2312" w:eastAsia="仿宋_GB2312" w:hAnsi="仿宋_GB2312" w:cs="仿宋_GB2312" w:hint="eastAsia"/>
                <w:color w:val="000000" w:themeColor="text1"/>
                <w:kern w:val="0"/>
                <w:sz w:val="20"/>
                <w:szCs w:val="21"/>
              </w:rPr>
              <w:t>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7612F5" w14:textId="148BA96E"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315</w:t>
            </w:r>
          </w:p>
        </w:tc>
      </w:tr>
      <w:tr w:rsidR="008B3F19" w14:paraId="5095EAF4" w14:textId="77777777" w:rsidTr="008706BC">
        <w:trPr>
          <w:trHeight w:val="532"/>
          <w:jc w:val="center"/>
        </w:trPr>
        <w:tc>
          <w:tcPr>
            <w:tcW w:w="752" w:type="dxa"/>
            <w:tcBorders>
              <w:top w:val="single" w:sz="4" w:space="0" w:color="auto"/>
              <w:bottom w:val="single" w:sz="4" w:space="0" w:color="auto"/>
              <w:right w:val="single" w:sz="4" w:space="0" w:color="auto"/>
            </w:tcBorders>
          </w:tcPr>
          <w:p w14:paraId="723E1F4A" w14:textId="5E9FA3D6"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5443531E" w14:textId="148478BD"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0802Z3工业工程</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5D87BB1" w14:textId="41C886E6"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5</w:t>
            </w:r>
          </w:p>
        </w:tc>
        <w:tc>
          <w:tcPr>
            <w:tcW w:w="840" w:type="dxa"/>
            <w:tcBorders>
              <w:top w:val="single" w:sz="4" w:space="0" w:color="auto"/>
              <w:left w:val="single" w:sz="4" w:space="0" w:color="auto"/>
              <w:bottom w:val="single" w:sz="4" w:space="0" w:color="auto"/>
              <w:right w:val="single" w:sz="4" w:space="0" w:color="auto"/>
            </w:tcBorders>
            <w:vAlign w:val="center"/>
          </w:tcPr>
          <w:p w14:paraId="4D0E0E51" w14:textId="44EC07F0"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3</w:t>
            </w:r>
          </w:p>
        </w:tc>
        <w:tc>
          <w:tcPr>
            <w:tcW w:w="926" w:type="dxa"/>
            <w:tcBorders>
              <w:top w:val="single" w:sz="4" w:space="0" w:color="auto"/>
              <w:left w:val="single" w:sz="4" w:space="0" w:color="auto"/>
              <w:bottom w:val="single" w:sz="4" w:space="0" w:color="auto"/>
              <w:right w:val="single" w:sz="4" w:space="0" w:color="auto"/>
            </w:tcBorders>
            <w:vAlign w:val="center"/>
          </w:tcPr>
          <w:p w14:paraId="2F480B2D" w14:textId="2DF9489F"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9E17757" w14:textId="2E9B4BBB"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9AC3512" w14:textId="3906682E"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w:t>
            </w:r>
            <w:r w:rsidR="00445172">
              <w:rPr>
                <w:rFonts w:ascii="仿宋_GB2312" w:eastAsia="仿宋_GB2312" w:hAnsi="仿宋_GB2312" w:cs="仿宋_GB2312" w:hint="eastAsia"/>
                <w:color w:val="000000" w:themeColor="text1"/>
                <w:kern w:val="0"/>
                <w:sz w:val="20"/>
                <w:szCs w:val="21"/>
              </w:rPr>
              <w:t>/50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3E7CE61B" w14:textId="66FABA53" w:rsidR="008B3F19" w:rsidRDefault="00445172" w:rsidP="001754BC">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w:t>
            </w:r>
            <w:r w:rsidR="001754BC">
              <w:rPr>
                <w:rFonts w:ascii="仿宋_GB2312" w:eastAsia="仿宋_GB2312" w:hAnsi="仿宋_GB2312" w:cs="仿宋_GB2312" w:hint="eastAsia"/>
                <w:color w:val="000000" w:themeColor="text1"/>
                <w:kern w:val="0"/>
                <w:sz w:val="20"/>
                <w:szCs w:val="21"/>
              </w:rPr>
              <w:t>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894693B" w14:textId="2612F60E"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315</w:t>
            </w:r>
          </w:p>
        </w:tc>
      </w:tr>
      <w:tr w:rsidR="008B3F19" w14:paraId="0C6C4B1F" w14:textId="77777777" w:rsidTr="008706BC">
        <w:trPr>
          <w:trHeight w:val="532"/>
          <w:jc w:val="center"/>
        </w:trPr>
        <w:tc>
          <w:tcPr>
            <w:tcW w:w="752" w:type="dxa"/>
            <w:tcBorders>
              <w:top w:val="single" w:sz="4" w:space="0" w:color="auto"/>
              <w:bottom w:val="single" w:sz="4" w:space="0" w:color="auto"/>
              <w:right w:val="single" w:sz="4" w:space="0" w:color="auto"/>
            </w:tcBorders>
          </w:tcPr>
          <w:p w14:paraId="4EAFABE4" w14:textId="2D5D2A00"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4462332D" w14:textId="0D32EB78"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082503航空宇航制造工程</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6522E07" w14:textId="4F63CBB6"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70</w:t>
            </w:r>
          </w:p>
        </w:tc>
        <w:tc>
          <w:tcPr>
            <w:tcW w:w="840" w:type="dxa"/>
            <w:tcBorders>
              <w:top w:val="single" w:sz="4" w:space="0" w:color="auto"/>
              <w:left w:val="single" w:sz="4" w:space="0" w:color="auto"/>
              <w:bottom w:val="single" w:sz="4" w:space="0" w:color="auto"/>
              <w:right w:val="single" w:sz="4" w:space="0" w:color="auto"/>
            </w:tcBorders>
            <w:vAlign w:val="center"/>
          </w:tcPr>
          <w:p w14:paraId="19BC6C81" w14:textId="428AD7B0"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27</w:t>
            </w:r>
          </w:p>
        </w:tc>
        <w:tc>
          <w:tcPr>
            <w:tcW w:w="926" w:type="dxa"/>
            <w:tcBorders>
              <w:top w:val="single" w:sz="4" w:space="0" w:color="auto"/>
              <w:left w:val="single" w:sz="4" w:space="0" w:color="auto"/>
              <w:bottom w:val="single" w:sz="4" w:space="0" w:color="auto"/>
              <w:right w:val="single" w:sz="4" w:space="0" w:color="auto"/>
            </w:tcBorders>
            <w:vAlign w:val="center"/>
          </w:tcPr>
          <w:p w14:paraId="6C9B5FE9" w14:textId="63815B38"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43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FBB5FB0" w14:textId="16B51569"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52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252A7F2" w14:textId="7D158A12"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801D3EA" w14:textId="546367AA"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2BB284" w14:textId="3722B01E"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310</w:t>
            </w:r>
          </w:p>
        </w:tc>
      </w:tr>
      <w:tr w:rsidR="008B3F19" w14:paraId="7C3632E0" w14:textId="77777777" w:rsidTr="008706BC">
        <w:trPr>
          <w:trHeight w:val="532"/>
          <w:jc w:val="center"/>
        </w:trPr>
        <w:tc>
          <w:tcPr>
            <w:tcW w:w="752" w:type="dxa"/>
            <w:tcBorders>
              <w:top w:val="single" w:sz="4" w:space="0" w:color="auto"/>
              <w:bottom w:val="single" w:sz="4" w:space="0" w:color="auto"/>
              <w:right w:val="single" w:sz="4" w:space="0" w:color="auto"/>
            </w:tcBorders>
          </w:tcPr>
          <w:p w14:paraId="0EC0E9B5" w14:textId="6A2112FF"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sidRPr="00F523DC">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19D2754F" w14:textId="7E09786E"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120100管理科学与工程</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39EB2626" w14:textId="74955CD7"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w:t>
            </w:r>
          </w:p>
        </w:tc>
        <w:tc>
          <w:tcPr>
            <w:tcW w:w="840" w:type="dxa"/>
            <w:tcBorders>
              <w:top w:val="single" w:sz="4" w:space="0" w:color="auto"/>
              <w:left w:val="single" w:sz="4" w:space="0" w:color="auto"/>
              <w:bottom w:val="single" w:sz="4" w:space="0" w:color="auto"/>
              <w:right w:val="single" w:sz="4" w:space="0" w:color="auto"/>
            </w:tcBorders>
            <w:vAlign w:val="center"/>
          </w:tcPr>
          <w:p w14:paraId="0D236077" w14:textId="21179AB8"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14:paraId="213874D9" w14:textId="21974D00"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0DE7647A" w14:textId="3C032AC5"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1066647" w14:textId="3293D031"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60/60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6D8E6FFB" w14:textId="7E6057BE" w:rsidR="008B3F19" w:rsidRDefault="001754BC" w:rsidP="001754BC">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90</w:t>
            </w:r>
            <w:r w:rsidR="00445172">
              <w:rPr>
                <w:rFonts w:ascii="仿宋_GB2312" w:eastAsia="仿宋_GB2312" w:hAnsi="仿宋_GB2312" w:cs="仿宋_GB2312" w:hint="eastAsia"/>
                <w:color w:val="000000" w:themeColor="text1"/>
                <w:kern w:val="0"/>
                <w:sz w:val="20"/>
                <w:szCs w:val="21"/>
              </w:rPr>
              <w:t>/9</w:t>
            </w:r>
            <w:r>
              <w:rPr>
                <w:rFonts w:ascii="仿宋_GB2312" w:eastAsia="仿宋_GB2312" w:hAnsi="仿宋_GB2312" w:cs="仿宋_GB2312" w:hint="eastAsia"/>
                <w:color w:val="000000" w:themeColor="text1"/>
                <w:kern w:val="0"/>
                <w:sz w:val="20"/>
                <w:szCs w:val="21"/>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C6AE740" w14:textId="739D11FE"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360</w:t>
            </w:r>
          </w:p>
        </w:tc>
      </w:tr>
      <w:tr w:rsidR="008B3F19" w14:paraId="5D33B174" w14:textId="77777777" w:rsidTr="008706BC">
        <w:trPr>
          <w:trHeight w:val="532"/>
          <w:jc w:val="center"/>
        </w:trPr>
        <w:tc>
          <w:tcPr>
            <w:tcW w:w="752" w:type="dxa"/>
            <w:tcBorders>
              <w:top w:val="single" w:sz="4" w:space="0" w:color="auto"/>
              <w:bottom w:val="single" w:sz="4" w:space="0" w:color="auto"/>
              <w:right w:val="single" w:sz="4" w:space="0" w:color="auto"/>
            </w:tcBorders>
          </w:tcPr>
          <w:p w14:paraId="27DCB7BE" w14:textId="11E2A80A"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学术</w:t>
            </w:r>
          </w:p>
        </w:tc>
        <w:tc>
          <w:tcPr>
            <w:tcW w:w="1953" w:type="dxa"/>
            <w:tcBorders>
              <w:top w:val="single" w:sz="4" w:space="0" w:color="auto"/>
              <w:left w:val="single" w:sz="4" w:space="0" w:color="auto"/>
              <w:bottom w:val="single" w:sz="4" w:space="0" w:color="auto"/>
              <w:right w:val="single" w:sz="4" w:space="0" w:color="auto"/>
            </w:tcBorders>
          </w:tcPr>
          <w:p w14:paraId="5981BEBA" w14:textId="2B5CDB21"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130500设计学</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617EC314" w14:textId="4471CFC4"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6</w:t>
            </w:r>
          </w:p>
        </w:tc>
        <w:tc>
          <w:tcPr>
            <w:tcW w:w="840" w:type="dxa"/>
            <w:tcBorders>
              <w:top w:val="single" w:sz="4" w:space="0" w:color="auto"/>
              <w:left w:val="single" w:sz="4" w:space="0" w:color="auto"/>
              <w:bottom w:val="single" w:sz="4" w:space="0" w:color="auto"/>
              <w:right w:val="single" w:sz="4" w:space="0" w:color="auto"/>
            </w:tcBorders>
            <w:vAlign w:val="center"/>
          </w:tcPr>
          <w:p w14:paraId="570ECA7A" w14:textId="5D3C7914"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w:t>
            </w:r>
          </w:p>
        </w:tc>
        <w:tc>
          <w:tcPr>
            <w:tcW w:w="926" w:type="dxa"/>
            <w:tcBorders>
              <w:top w:val="single" w:sz="4" w:space="0" w:color="auto"/>
              <w:left w:val="single" w:sz="4" w:space="0" w:color="auto"/>
              <w:bottom w:val="single" w:sz="4" w:space="0" w:color="auto"/>
              <w:right w:val="single" w:sz="4" w:space="0" w:color="auto"/>
            </w:tcBorders>
            <w:vAlign w:val="center"/>
          </w:tcPr>
          <w:p w14:paraId="6D7A9FF5" w14:textId="73FDDD2A"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14575A97" w14:textId="608CA84C"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63B0B93" w14:textId="312F8452"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w:t>
            </w:r>
            <w:r w:rsidR="00445172">
              <w:rPr>
                <w:rFonts w:ascii="仿宋_GB2312" w:eastAsia="仿宋_GB2312" w:hAnsi="仿宋_GB2312" w:cs="仿宋_GB2312" w:hint="eastAsia"/>
                <w:color w:val="000000" w:themeColor="text1"/>
                <w:kern w:val="0"/>
                <w:sz w:val="20"/>
                <w:szCs w:val="21"/>
              </w:rPr>
              <w:t>/50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237F37F" w14:textId="313E3400" w:rsidR="008B3F19" w:rsidRDefault="001754BC" w:rsidP="001754BC">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90</w:t>
            </w:r>
            <w:r w:rsidR="00445172">
              <w:rPr>
                <w:rFonts w:ascii="仿宋_GB2312" w:eastAsia="仿宋_GB2312" w:hAnsi="仿宋_GB2312" w:cs="仿宋_GB2312" w:hint="eastAsia"/>
                <w:color w:val="000000" w:themeColor="text1"/>
                <w:kern w:val="0"/>
                <w:sz w:val="20"/>
                <w:szCs w:val="21"/>
              </w:rPr>
              <w:t>/</w:t>
            </w:r>
            <w:r>
              <w:rPr>
                <w:rFonts w:ascii="仿宋_GB2312" w:eastAsia="仿宋_GB2312" w:hAnsi="仿宋_GB2312" w:cs="仿宋_GB2312" w:hint="eastAsia"/>
                <w:color w:val="000000" w:themeColor="text1"/>
                <w:kern w:val="0"/>
                <w:sz w:val="20"/>
                <w:szCs w:val="21"/>
              </w:rPr>
              <w:t>90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7853AF5" w14:textId="1CF51B81"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355</w:t>
            </w:r>
          </w:p>
        </w:tc>
      </w:tr>
      <w:tr w:rsidR="008B3F19" w14:paraId="4C3A6525" w14:textId="77777777" w:rsidTr="008706BC">
        <w:trPr>
          <w:trHeight w:val="532"/>
          <w:jc w:val="center"/>
        </w:trPr>
        <w:tc>
          <w:tcPr>
            <w:tcW w:w="752" w:type="dxa"/>
            <w:tcBorders>
              <w:top w:val="single" w:sz="4" w:space="0" w:color="auto"/>
              <w:bottom w:val="single" w:sz="4" w:space="0" w:color="auto"/>
              <w:right w:val="single" w:sz="4" w:space="0" w:color="auto"/>
            </w:tcBorders>
          </w:tcPr>
          <w:p w14:paraId="2C8AC93B" w14:textId="7151630E"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专业</w:t>
            </w:r>
          </w:p>
        </w:tc>
        <w:tc>
          <w:tcPr>
            <w:tcW w:w="1953" w:type="dxa"/>
            <w:tcBorders>
              <w:top w:val="single" w:sz="4" w:space="0" w:color="auto"/>
              <w:left w:val="single" w:sz="4" w:space="0" w:color="auto"/>
              <w:bottom w:val="single" w:sz="4" w:space="0" w:color="auto"/>
              <w:right w:val="single" w:sz="4" w:space="0" w:color="auto"/>
            </w:tcBorders>
          </w:tcPr>
          <w:p w14:paraId="6356ACC1" w14:textId="7954F188"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0855机械</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0F2E5D87" w14:textId="7AA89210" w:rsidR="008B3F19" w:rsidRPr="00015CA4" w:rsidRDefault="00FB5053" w:rsidP="00B457EA">
            <w:pPr>
              <w:widowControl/>
              <w:adjustRightInd w:val="0"/>
              <w:spacing w:line="500" w:lineRule="exact"/>
              <w:jc w:val="center"/>
              <w:rPr>
                <w:rFonts w:ascii="仿宋_GB2312" w:eastAsia="仿宋_GB2312" w:hAnsi="仿宋_GB2312" w:cs="仿宋_GB2312"/>
                <w:kern w:val="0"/>
                <w:sz w:val="20"/>
                <w:szCs w:val="21"/>
              </w:rPr>
            </w:pPr>
            <w:r w:rsidRPr="00015CA4">
              <w:rPr>
                <w:rFonts w:ascii="仿宋" w:eastAsia="仿宋" w:hAnsi="仿宋" w:hint="eastAsia"/>
                <w:sz w:val="26"/>
                <w:szCs w:val="26"/>
              </w:rPr>
              <w:t>177</w:t>
            </w:r>
          </w:p>
        </w:tc>
        <w:tc>
          <w:tcPr>
            <w:tcW w:w="840" w:type="dxa"/>
            <w:tcBorders>
              <w:top w:val="single" w:sz="4" w:space="0" w:color="auto"/>
              <w:left w:val="single" w:sz="4" w:space="0" w:color="auto"/>
              <w:bottom w:val="single" w:sz="4" w:space="0" w:color="auto"/>
              <w:right w:val="single" w:sz="4" w:space="0" w:color="auto"/>
            </w:tcBorders>
            <w:vAlign w:val="center"/>
          </w:tcPr>
          <w:p w14:paraId="00C6CFBA" w14:textId="2BB3732C" w:rsidR="008B3F19" w:rsidRPr="00015CA4" w:rsidRDefault="008B3F19" w:rsidP="00B457EA">
            <w:pPr>
              <w:widowControl/>
              <w:adjustRightInd w:val="0"/>
              <w:spacing w:line="500" w:lineRule="exact"/>
              <w:jc w:val="center"/>
              <w:rPr>
                <w:rFonts w:ascii="仿宋_GB2312" w:eastAsia="仿宋_GB2312" w:hAnsi="仿宋_GB2312" w:cs="仿宋_GB2312"/>
                <w:kern w:val="0"/>
                <w:sz w:val="20"/>
                <w:szCs w:val="21"/>
              </w:rPr>
            </w:pPr>
            <w:r w:rsidRPr="00015CA4">
              <w:rPr>
                <w:rFonts w:ascii="仿宋" w:eastAsia="仿宋" w:hAnsi="仿宋" w:hint="eastAsia"/>
                <w:sz w:val="26"/>
                <w:szCs w:val="26"/>
              </w:rPr>
              <w:t>63</w:t>
            </w:r>
          </w:p>
        </w:tc>
        <w:tc>
          <w:tcPr>
            <w:tcW w:w="926" w:type="dxa"/>
            <w:tcBorders>
              <w:top w:val="single" w:sz="4" w:space="0" w:color="auto"/>
              <w:left w:val="single" w:sz="4" w:space="0" w:color="auto"/>
              <w:bottom w:val="single" w:sz="4" w:space="0" w:color="auto"/>
              <w:right w:val="single" w:sz="4" w:space="0" w:color="auto"/>
            </w:tcBorders>
            <w:vAlign w:val="center"/>
          </w:tcPr>
          <w:p w14:paraId="661BB137" w14:textId="38A29157" w:rsidR="008B3F19" w:rsidRPr="00015CA4" w:rsidRDefault="00FB5053" w:rsidP="00B457EA">
            <w:pPr>
              <w:widowControl/>
              <w:adjustRightInd w:val="0"/>
              <w:spacing w:line="500" w:lineRule="exact"/>
              <w:jc w:val="center"/>
              <w:rPr>
                <w:rFonts w:ascii="仿宋_GB2312" w:eastAsia="仿宋_GB2312" w:hAnsi="仿宋_GB2312" w:cs="仿宋_GB2312"/>
                <w:kern w:val="0"/>
                <w:sz w:val="20"/>
                <w:szCs w:val="21"/>
              </w:rPr>
            </w:pPr>
            <w:r w:rsidRPr="00015CA4">
              <w:rPr>
                <w:rFonts w:ascii="仿宋" w:eastAsia="仿宋" w:hAnsi="仿宋" w:hint="eastAsia"/>
                <w:sz w:val="26"/>
                <w:szCs w:val="26"/>
              </w:rPr>
              <w:t>114</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F6A6FFC" w14:textId="25C326A8" w:rsidR="008B3F19" w:rsidRPr="00015CA4" w:rsidRDefault="00FB5053" w:rsidP="00B457EA">
            <w:pPr>
              <w:widowControl/>
              <w:adjustRightInd w:val="0"/>
              <w:spacing w:line="500" w:lineRule="exact"/>
              <w:jc w:val="center"/>
              <w:rPr>
                <w:rFonts w:ascii="仿宋_GB2312" w:eastAsia="仿宋_GB2312" w:hAnsi="仿宋_GB2312" w:cs="仿宋_GB2312"/>
                <w:kern w:val="0"/>
                <w:sz w:val="20"/>
                <w:szCs w:val="21"/>
              </w:rPr>
            </w:pPr>
            <w:r w:rsidRPr="00015CA4">
              <w:rPr>
                <w:rFonts w:ascii="仿宋" w:eastAsia="仿宋" w:hAnsi="仿宋" w:hint="eastAsia"/>
                <w:sz w:val="26"/>
                <w:szCs w:val="26"/>
              </w:rPr>
              <w:t>149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156F628" w14:textId="002308AF" w:rsidR="008B3F19" w:rsidRPr="00015CA4" w:rsidRDefault="00445172" w:rsidP="00C106FE">
            <w:pPr>
              <w:widowControl/>
              <w:adjustRightInd w:val="0"/>
              <w:spacing w:line="500" w:lineRule="exact"/>
              <w:jc w:val="center"/>
              <w:rPr>
                <w:rFonts w:ascii="仿宋_GB2312" w:eastAsia="仿宋_GB2312" w:hAnsi="仿宋_GB2312" w:cs="仿宋_GB2312"/>
                <w:kern w:val="0"/>
                <w:sz w:val="20"/>
                <w:szCs w:val="21"/>
              </w:rPr>
            </w:pPr>
            <w:r w:rsidRPr="00015CA4">
              <w:rPr>
                <w:rFonts w:ascii="仿宋_GB2312" w:eastAsia="仿宋_GB2312" w:hAnsi="仿宋_GB2312" w:cs="仿宋_GB2312" w:hint="eastAsia"/>
                <w:kern w:val="0"/>
                <w:sz w:val="20"/>
                <w:szCs w:val="21"/>
              </w:rPr>
              <w:t>50/50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402E2DAE" w14:textId="24019E89" w:rsidR="008B3F19" w:rsidRPr="00015CA4" w:rsidRDefault="00445172" w:rsidP="00C106FE">
            <w:pPr>
              <w:widowControl/>
              <w:adjustRightInd w:val="0"/>
              <w:spacing w:line="500" w:lineRule="exact"/>
              <w:jc w:val="center"/>
              <w:rPr>
                <w:rFonts w:ascii="仿宋_GB2312" w:eastAsia="仿宋_GB2312" w:hAnsi="仿宋_GB2312" w:cs="仿宋_GB2312"/>
                <w:kern w:val="0"/>
                <w:sz w:val="20"/>
                <w:szCs w:val="21"/>
              </w:rPr>
            </w:pPr>
            <w:r w:rsidRPr="00015CA4">
              <w:rPr>
                <w:rFonts w:ascii="仿宋_GB2312" w:eastAsia="仿宋_GB2312" w:hAnsi="仿宋_GB2312" w:cs="仿宋_GB2312" w:hint="eastAsia"/>
                <w:kern w:val="0"/>
                <w:sz w:val="20"/>
                <w:szCs w:val="21"/>
              </w:rPr>
              <w:t>70/70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69B3B2F" w14:textId="796613AE" w:rsidR="008B3F19" w:rsidRPr="00015CA4" w:rsidRDefault="00445172" w:rsidP="00C106FE">
            <w:pPr>
              <w:widowControl/>
              <w:adjustRightInd w:val="0"/>
              <w:spacing w:line="500" w:lineRule="exact"/>
              <w:jc w:val="center"/>
              <w:rPr>
                <w:rFonts w:ascii="仿宋_GB2312" w:eastAsia="仿宋_GB2312" w:hAnsi="仿宋_GB2312" w:cs="仿宋_GB2312"/>
                <w:kern w:val="0"/>
                <w:sz w:val="20"/>
                <w:szCs w:val="21"/>
              </w:rPr>
            </w:pPr>
            <w:r w:rsidRPr="00015CA4">
              <w:rPr>
                <w:rFonts w:ascii="仿宋_GB2312" w:eastAsia="仿宋_GB2312" w:hAnsi="仿宋_GB2312" w:cs="仿宋_GB2312" w:hint="eastAsia"/>
                <w:kern w:val="0"/>
                <w:sz w:val="20"/>
                <w:szCs w:val="21"/>
              </w:rPr>
              <w:t>370</w:t>
            </w:r>
          </w:p>
        </w:tc>
      </w:tr>
      <w:tr w:rsidR="00FB5053" w14:paraId="31638512" w14:textId="77777777" w:rsidTr="008706BC">
        <w:trPr>
          <w:trHeight w:val="532"/>
          <w:jc w:val="center"/>
        </w:trPr>
        <w:tc>
          <w:tcPr>
            <w:tcW w:w="752" w:type="dxa"/>
            <w:tcBorders>
              <w:top w:val="single" w:sz="4" w:space="0" w:color="auto"/>
              <w:bottom w:val="single" w:sz="4" w:space="0" w:color="auto"/>
              <w:right w:val="single" w:sz="4" w:space="0" w:color="auto"/>
            </w:tcBorders>
          </w:tcPr>
          <w:p w14:paraId="7AE4C2E7" w14:textId="6B6F5E47" w:rsidR="00FB5053" w:rsidRDefault="00FB5053" w:rsidP="00FE57C0">
            <w:pPr>
              <w:widowControl/>
              <w:adjustRightInd w:val="0"/>
              <w:spacing w:line="500" w:lineRule="exact"/>
              <w:rPr>
                <w:rFonts w:ascii="仿宋_GB2312" w:eastAsia="仿宋_GB2312" w:hAnsi="仿宋_GB2312" w:cs="仿宋_GB2312"/>
                <w:color w:val="000000" w:themeColor="text1"/>
                <w:kern w:val="0"/>
                <w:sz w:val="20"/>
                <w:szCs w:val="21"/>
              </w:rPr>
            </w:pPr>
            <w:r w:rsidRPr="00FB5053">
              <w:rPr>
                <w:rFonts w:ascii="仿宋_GB2312" w:eastAsia="仿宋_GB2312" w:hAnsi="仿宋_GB2312" w:cs="仿宋_GB2312" w:hint="eastAsia"/>
                <w:color w:val="000000" w:themeColor="text1"/>
                <w:kern w:val="0"/>
                <w:sz w:val="20"/>
                <w:szCs w:val="21"/>
              </w:rPr>
              <w:t>专业</w:t>
            </w:r>
          </w:p>
        </w:tc>
        <w:tc>
          <w:tcPr>
            <w:tcW w:w="1953" w:type="dxa"/>
            <w:tcBorders>
              <w:top w:val="single" w:sz="4" w:space="0" w:color="auto"/>
              <w:left w:val="single" w:sz="4" w:space="0" w:color="auto"/>
              <w:bottom w:val="single" w:sz="4" w:space="0" w:color="auto"/>
              <w:right w:val="single" w:sz="4" w:space="0" w:color="auto"/>
            </w:tcBorders>
          </w:tcPr>
          <w:p w14:paraId="3516016B" w14:textId="58E23164" w:rsidR="00FB5053" w:rsidRPr="00FB5053" w:rsidRDefault="00FB5053" w:rsidP="00AF0D3C">
            <w:pPr>
              <w:widowControl/>
              <w:adjustRightInd w:val="0"/>
              <w:spacing w:line="500" w:lineRule="exact"/>
              <w:rPr>
                <w:rFonts w:ascii="仿宋_GB2312" w:eastAsia="仿宋_GB2312" w:hAnsi="仿宋_GB2312" w:cs="仿宋_GB2312"/>
                <w:color w:val="000000" w:themeColor="text1"/>
                <w:kern w:val="0"/>
                <w:sz w:val="20"/>
                <w:szCs w:val="21"/>
              </w:rPr>
            </w:pPr>
            <w:r w:rsidRPr="00FB5053">
              <w:rPr>
                <w:rFonts w:ascii="仿宋_GB2312" w:eastAsia="仿宋_GB2312" w:hAnsi="仿宋_GB2312" w:cs="仿宋_GB2312" w:hint="eastAsia"/>
                <w:color w:val="000000" w:themeColor="text1"/>
                <w:kern w:val="0"/>
                <w:sz w:val="20"/>
                <w:szCs w:val="21"/>
              </w:rPr>
              <w:t>0855机械（</w:t>
            </w:r>
            <w:r>
              <w:rPr>
                <w:rFonts w:ascii="仿宋_GB2312" w:eastAsia="仿宋_GB2312" w:hAnsi="仿宋_GB2312" w:cs="仿宋_GB2312" w:hint="eastAsia"/>
                <w:color w:val="000000" w:themeColor="text1"/>
                <w:kern w:val="0"/>
                <w:sz w:val="20"/>
                <w:szCs w:val="21"/>
              </w:rPr>
              <w:t>专项计划</w:t>
            </w:r>
            <w:r w:rsidRPr="00FB5053">
              <w:rPr>
                <w:rFonts w:ascii="仿宋_GB2312" w:eastAsia="仿宋_GB2312" w:hAnsi="仿宋_GB2312" w:cs="仿宋_GB2312" w:hint="eastAsia"/>
                <w:color w:val="000000" w:themeColor="text1"/>
                <w:kern w:val="0"/>
                <w:sz w:val="20"/>
                <w:szCs w:val="21"/>
              </w:rPr>
              <w:t>）</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841361F" w14:textId="70ADDDBA" w:rsidR="00FB5053" w:rsidRPr="00015CA4" w:rsidRDefault="00FB5053"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3</w:t>
            </w:r>
          </w:p>
        </w:tc>
        <w:tc>
          <w:tcPr>
            <w:tcW w:w="840" w:type="dxa"/>
            <w:tcBorders>
              <w:top w:val="single" w:sz="4" w:space="0" w:color="auto"/>
              <w:left w:val="single" w:sz="4" w:space="0" w:color="auto"/>
              <w:bottom w:val="single" w:sz="4" w:space="0" w:color="auto"/>
              <w:right w:val="single" w:sz="4" w:space="0" w:color="auto"/>
            </w:tcBorders>
            <w:vAlign w:val="center"/>
          </w:tcPr>
          <w:p w14:paraId="68C60B57" w14:textId="4239208F" w:rsidR="00FB5053" w:rsidRPr="00015CA4" w:rsidRDefault="00FB5053"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0</w:t>
            </w:r>
          </w:p>
        </w:tc>
        <w:tc>
          <w:tcPr>
            <w:tcW w:w="926" w:type="dxa"/>
            <w:tcBorders>
              <w:top w:val="single" w:sz="4" w:space="0" w:color="auto"/>
              <w:left w:val="single" w:sz="4" w:space="0" w:color="auto"/>
              <w:bottom w:val="single" w:sz="4" w:space="0" w:color="auto"/>
              <w:right w:val="single" w:sz="4" w:space="0" w:color="auto"/>
            </w:tcBorders>
            <w:vAlign w:val="center"/>
          </w:tcPr>
          <w:p w14:paraId="10ADFEC5" w14:textId="24A2E013" w:rsidR="00FB5053" w:rsidRPr="00015CA4" w:rsidRDefault="00FB5053"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3</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7E139032" w14:textId="59202BB2" w:rsidR="00FB5053" w:rsidRPr="00015CA4" w:rsidRDefault="00FB5053" w:rsidP="00B457EA">
            <w:pPr>
              <w:widowControl/>
              <w:adjustRightInd w:val="0"/>
              <w:spacing w:line="500" w:lineRule="exact"/>
              <w:jc w:val="center"/>
              <w:rPr>
                <w:rFonts w:ascii="仿宋" w:eastAsia="仿宋" w:hAnsi="仿宋"/>
                <w:sz w:val="26"/>
                <w:szCs w:val="26"/>
              </w:rPr>
            </w:pPr>
            <w:r w:rsidRPr="00015CA4">
              <w:rPr>
                <w:rFonts w:ascii="仿宋" w:eastAsia="仿宋" w:hAnsi="仿宋" w:hint="eastAsia"/>
                <w:sz w:val="26"/>
                <w:szCs w:val="26"/>
              </w:rPr>
              <w:t>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F8FDD0D" w14:textId="492CAA45" w:rsidR="00FB5053" w:rsidRPr="00015CA4" w:rsidRDefault="00FB5053" w:rsidP="00C106FE">
            <w:pPr>
              <w:widowControl/>
              <w:adjustRightInd w:val="0"/>
              <w:spacing w:line="500" w:lineRule="exact"/>
              <w:jc w:val="center"/>
              <w:rPr>
                <w:rFonts w:ascii="仿宋_GB2312" w:eastAsia="仿宋_GB2312" w:hAnsi="仿宋_GB2312" w:cs="仿宋_GB2312"/>
                <w:kern w:val="0"/>
                <w:sz w:val="20"/>
                <w:szCs w:val="21"/>
              </w:rPr>
            </w:pPr>
            <w:r w:rsidRPr="00015CA4">
              <w:rPr>
                <w:rFonts w:ascii="仿宋_GB2312" w:eastAsia="仿宋_GB2312" w:hAnsi="仿宋_GB2312" w:cs="仿宋_GB2312" w:hint="eastAsia"/>
                <w:kern w:val="0"/>
                <w:sz w:val="20"/>
                <w:szCs w:val="21"/>
              </w:rPr>
              <w:t>40/40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5D20248C" w14:textId="5CEF5C0D" w:rsidR="00FB5053" w:rsidRPr="00015CA4" w:rsidRDefault="00FB5053" w:rsidP="00C106FE">
            <w:pPr>
              <w:widowControl/>
              <w:adjustRightInd w:val="0"/>
              <w:spacing w:line="500" w:lineRule="exact"/>
              <w:jc w:val="center"/>
              <w:rPr>
                <w:rFonts w:ascii="仿宋_GB2312" w:eastAsia="仿宋_GB2312" w:hAnsi="仿宋_GB2312" w:cs="仿宋_GB2312"/>
                <w:kern w:val="0"/>
                <w:sz w:val="20"/>
                <w:szCs w:val="21"/>
              </w:rPr>
            </w:pPr>
            <w:r w:rsidRPr="00015CA4">
              <w:rPr>
                <w:rFonts w:ascii="仿宋_GB2312" w:eastAsia="仿宋_GB2312" w:hAnsi="仿宋_GB2312" w:cs="仿宋_GB2312" w:hint="eastAsia"/>
                <w:kern w:val="0"/>
                <w:sz w:val="20"/>
                <w:szCs w:val="21"/>
              </w:rPr>
              <w:t>60/60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526ED1F" w14:textId="1F17D75D" w:rsidR="00FB5053" w:rsidRPr="00015CA4" w:rsidRDefault="00FB5053" w:rsidP="00C106FE">
            <w:pPr>
              <w:widowControl/>
              <w:adjustRightInd w:val="0"/>
              <w:spacing w:line="500" w:lineRule="exact"/>
              <w:jc w:val="center"/>
              <w:rPr>
                <w:rFonts w:ascii="仿宋_GB2312" w:eastAsia="仿宋_GB2312" w:hAnsi="仿宋_GB2312" w:cs="仿宋_GB2312"/>
                <w:kern w:val="0"/>
                <w:sz w:val="20"/>
                <w:szCs w:val="21"/>
              </w:rPr>
            </w:pPr>
            <w:r w:rsidRPr="00015CA4">
              <w:rPr>
                <w:rFonts w:ascii="仿宋_GB2312" w:eastAsia="仿宋_GB2312" w:hAnsi="仿宋_GB2312" w:cs="仿宋_GB2312" w:hint="eastAsia"/>
                <w:kern w:val="0"/>
                <w:sz w:val="20"/>
                <w:szCs w:val="21"/>
              </w:rPr>
              <w:t>260</w:t>
            </w:r>
          </w:p>
        </w:tc>
      </w:tr>
      <w:tr w:rsidR="008B3F19" w14:paraId="67AA1139" w14:textId="77777777" w:rsidTr="008706BC">
        <w:trPr>
          <w:trHeight w:val="532"/>
          <w:jc w:val="center"/>
        </w:trPr>
        <w:tc>
          <w:tcPr>
            <w:tcW w:w="752" w:type="dxa"/>
            <w:tcBorders>
              <w:top w:val="single" w:sz="4" w:space="0" w:color="auto"/>
              <w:bottom w:val="single" w:sz="4" w:space="0" w:color="auto"/>
              <w:right w:val="single" w:sz="4" w:space="0" w:color="auto"/>
            </w:tcBorders>
          </w:tcPr>
          <w:p w14:paraId="45B97E92" w14:textId="5A51FD08" w:rsidR="008B3F19" w:rsidRDefault="008B3F19" w:rsidP="00FE57C0">
            <w:pPr>
              <w:widowControl/>
              <w:adjustRightInd w:val="0"/>
              <w:spacing w:line="500" w:lineRule="exact"/>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专业</w:t>
            </w:r>
          </w:p>
        </w:tc>
        <w:tc>
          <w:tcPr>
            <w:tcW w:w="1953" w:type="dxa"/>
            <w:tcBorders>
              <w:top w:val="single" w:sz="4" w:space="0" w:color="auto"/>
              <w:left w:val="single" w:sz="4" w:space="0" w:color="auto"/>
              <w:bottom w:val="single" w:sz="4" w:space="0" w:color="auto"/>
              <w:right w:val="single" w:sz="4" w:space="0" w:color="auto"/>
            </w:tcBorders>
          </w:tcPr>
          <w:p w14:paraId="78397C01" w14:textId="69EE75D8" w:rsidR="008B3F19" w:rsidRDefault="008B3F19" w:rsidP="00AF0D3C">
            <w:pPr>
              <w:widowControl/>
              <w:adjustRightInd w:val="0"/>
              <w:spacing w:line="500" w:lineRule="exact"/>
              <w:rPr>
                <w:rFonts w:ascii="仿宋_GB2312" w:eastAsia="仿宋_GB2312" w:hAnsi="仿宋_GB2312" w:cs="仿宋_GB2312"/>
                <w:color w:val="000000" w:themeColor="text1"/>
                <w:kern w:val="0"/>
                <w:sz w:val="20"/>
                <w:szCs w:val="21"/>
              </w:rPr>
            </w:pPr>
            <w:r w:rsidRPr="001B559A">
              <w:rPr>
                <w:rFonts w:ascii="仿宋" w:eastAsia="仿宋" w:hAnsi="仿宋" w:cs="宋体" w:hint="eastAsia"/>
                <w:kern w:val="0"/>
                <w:sz w:val="22"/>
              </w:rPr>
              <w:t>0854电子信息</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505731D1" w14:textId="6BE8D2AB"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23</w:t>
            </w:r>
          </w:p>
        </w:tc>
        <w:tc>
          <w:tcPr>
            <w:tcW w:w="840" w:type="dxa"/>
            <w:tcBorders>
              <w:top w:val="single" w:sz="4" w:space="0" w:color="auto"/>
              <w:left w:val="single" w:sz="4" w:space="0" w:color="auto"/>
              <w:bottom w:val="single" w:sz="4" w:space="0" w:color="auto"/>
              <w:right w:val="single" w:sz="4" w:space="0" w:color="auto"/>
            </w:tcBorders>
            <w:vAlign w:val="center"/>
          </w:tcPr>
          <w:p w14:paraId="3C1EF7B7" w14:textId="5DE6DA4A"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3</w:t>
            </w:r>
          </w:p>
        </w:tc>
        <w:tc>
          <w:tcPr>
            <w:tcW w:w="926" w:type="dxa"/>
            <w:tcBorders>
              <w:top w:val="single" w:sz="4" w:space="0" w:color="auto"/>
              <w:left w:val="single" w:sz="4" w:space="0" w:color="auto"/>
              <w:bottom w:val="single" w:sz="4" w:space="0" w:color="auto"/>
              <w:right w:val="single" w:sz="4" w:space="0" w:color="auto"/>
            </w:tcBorders>
            <w:vAlign w:val="center"/>
          </w:tcPr>
          <w:p w14:paraId="0B120AB0" w14:textId="7C511F92"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20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4E30C84B" w14:textId="0D4F1D79" w:rsidR="008B3F19" w:rsidRDefault="008B3F19" w:rsidP="00B457EA">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 w:eastAsia="仿宋" w:hAnsi="仿宋" w:hint="eastAsia"/>
                <w:sz w:val="26"/>
                <w:szCs w:val="26"/>
              </w:rPr>
              <w:t>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080D497" w14:textId="6B6CF255"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50/50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14:paraId="29687B8D" w14:textId="69909E31" w:rsidR="008B3F19" w:rsidRDefault="00445172"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70/70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5889C5" w14:textId="57E7AB28" w:rsidR="008B3F19" w:rsidRDefault="001754BC" w:rsidP="00C106FE">
            <w:pPr>
              <w:widowControl/>
              <w:adjustRightInd w:val="0"/>
              <w:spacing w:line="500" w:lineRule="exact"/>
              <w:jc w:val="center"/>
              <w:rPr>
                <w:rFonts w:ascii="仿宋_GB2312" w:eastAsia="仿宋_GB2312" w:hAnsi="仿宋_GB2312" w:cs="仿宋_GB2312"/>
                <w:color w:val="000000" w:themeColor="text1"/>
                <w:kern w:val="0"/>
                <w:sz w:val="20"/>
                <w:szCs w:val="21"/>
              </w:rPr>
            </w:pPr>
            <w:r>
              <w:rPr>
                <w:rFonts w:ascii="仿宋_GB2312" w:eastAsia="仿宋_GB2312" w:hAnsi="仿宋_GB2312" w:cs="仿宋_GB2312" w:hint="eastAsia"/>
                <w:color w:val="000000" w:themeColor="text1"/>
                <w:kern w:val="0"/>
                <w:sz w:val="20"/>
                <w:szCs w:val="21"/>
              </w:rPr>
              <w:t>310</w:t>
            </w:r>
          </w:p>
        </w:tc>
      </w:tr>
    </w:tbl>
    <w:p w14:paraId="3771C139"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四、复试工作时间安排</w:t>
      </w:r>
    </w:p>
    <w:tbl>
      <w:tblPr>
        <w:tblStyle w:val="a8"/>
        <w:tblW w:w="0" w:type="auto"/>
        <w:tblLook w:val="04A0" w:firstRow="1" w:lastRow="0" w:firstColumn="1" w:lastColumn="0" w:noHBand="0" w:noVBand="1"/>
      </w:tblPr>
      <w:tblGrid>
        <w:gridCol w:w="2122"/>
        <w:gridCol w:w="3402"/>
        <w:gridCol w:w="3515"/>
      </w:tblGrid>
      <w:tr w:rsidR="00BC6F95" w14:paraId="28C2D322" w14:textId="77777777">
        <w:tc>
          <w:tcPr>
            <w:tcW w:w="2122" w:type="dxa"/>
          </w:tcPr>
          <w:p w14:paraId="220E8179" w14:textId="77777777" w:rsidR="00BC6F95" w:rsidRDefault="006C5A4B">
            <w:pPr>
              <w:adjustRightInd w:val="0"/>
              <w:spacing w:line="50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时间</w:t>
            </w:r>
          </w:p>
        </w:tc>
        <w:tc>
          <w:tcPr>
            <w:tcW w:w="3402" w:type="dxa"/>
          </w:tcPr>
          <w:p w14:paraId="2189C9AA" w14:textId="77777777" w:rsidR="00BC6F95" w:rsidRDefault="006C5A4B">
            <w:pPr>
              <w:adjustRightInd w:val="0"/>
              <w:spacing w:line="50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工作内容</w:t>
            </w:r>
          </w:p>
        </w:tc>
        <w:tc>
          <w:tcPr>
            <w:tcW w:w="3515" w:type="dxa"/>
          </w:tcPr>
          <w:p w14:paraId="3E0A35E8" w14:textId="77777777" w:rsidR="00BC6F95" w:rsidRDefault="006C5A4B">
            <w:pPr>
              <w:adjustRightInd w:val="0"/>
              <w:spacing w:line="50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相关说明</w:t>
            </w:r>
          </w:p>
        </w:tc>
      </w:tr>
      <w:tr w:rsidR="00BC6F95" w14:paraId="060B54F9" w14:textId="77777777">
        <w:tc>
          <w:tcPr>
            <w:tcW w:w="2122" w:type="dxa"/>
          </w:tcPr>
          <w:p w14:paraId="552A8EA0" w14:textId="6C382B40" w:rsidR="00BC6F95" w:rsidRDefault="00C62185" w:rsidP="00C62185">
            <w:pPr>
              <w:adjustRightInd w:val="0"/>
              <w:spacing w:line="500" w:lineRule="exact"/>
              <w:rPr>
                <w:rFonts w:ascii="仿宋_GB2312" w:eastAsia="仿宋_GB2312" w:hAnsi="仿宋_GB2312" w:cs="仿宋_GB2312"/>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1年3月23日</w:t>
            </w:r>
          </w:p>
        </w:tc>
        <w:tc>
          <w:tcPr>
            <w:tcW w:w="3402" w:type="dxa"/>
          </w:tcPr>
          <w:p w14:paraId="5CAE70B5" w14:textId="77777777"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公布复试方案、复试考生名单</w:t>
            </w:r>
          </w:p>
        </w:tc>
        <w:tc>
          <w:tcPr>
            <w:tcW w:w="3515" w:type="dxa"/>
          </w:tcPr>
          <w:p w14:paraId="2B26AEC4" w14:textId="77777777" w:rsidR="00BC6F95" w:rsidRDefault="00BC6F95">
            <w:pPr>
              <w:adjustRightInd w:val="0"/>
              <w:spacing w:line="500" w:lineRule="exact"/>
              <w:jc w:val="left"/>
              <w:rPr>
                <w:rFonts w:ascii="仿宋_GB2312" w:eastAsia="仿宋_GB2312" w:hAnsi="仿宋_GB2312" w:cs="仿宋_GB2312"/>
                <w:kern w:val="0"/>
                <w:sz w:val="24"/>
                <w:szCs w:val="28"/>
              </w:rPr>
            </w:pPr>
          </w:p>
        </w:tc>
      </w:tr>
      <w:tr w:rsidR="00BC6F95" w14:paraId="15957F24" w14:textId="77777777">
        <w:tc>
          <w:tcPr>
            <w:tcW w:w="2122" w:type="dxa"/>
          </w:tcPr>
          <w:p w14:paraId="7BC777AC" w14:textId="31A85FE6" w:rsidR="00BC6F95" w:rsidRDefault="00C62185" w:rsidP="00FE57C0">
            <w:pPr>
              <w:adjustRightInd w:val="0"/>
              <w:spacing w:line="500" w:lineRule="exact"/>
              <w:rPr>
                <w:rFonts w:ascii="仿宋_GB2312" w:eastAsia="仿宋_GB2312" w:hAnsi="仿宋_GB2312" w:cs="仿宋_GB2312"/>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1年3月24日前</w:t>
            </w:r>
          </w:p>
        </w:tc>
        <w:tc>
          <w:tcPr>
            <w:tcW w:w="3402" w:type="dxa"/>
          </w:tcPr>
          <w:p w14:paraId="2E46E990" w14:textId="77777777"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考生远程复试条件摸排</w:t>
            </w:r>
          </w:p>
        </w:tc>
        <w:tc>
          <w:tcPr>
            <w:tcW w:w="3515" w:type="dxa"/>
          </w:tcPr>
          <w:p w14:paraId="717AF853" w14:textId="664DF7A2"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考生保持电话畅通，</w:t>
            </w:r>
            <w:r w:rsidR="00967DF2">
              <w:rPr>
                <w:rFonts w:ascii="仿宋_GB2312" w:eastAsia="仿宋_GB2312" w:hAnsi="仿宋_GB2312" w:cs="仿宋_GB2312" w:hint="eastAsia"/>
                <w:kern w:val="0"/>
                <w:sz w:val="24"/>
                <w:szCs w:val="28"/>
              </w:rPr>
              <w:t>各专业</w:t>
            </w:r>
            <w:r>
              <w:rPr>
                <w:rFonts w:ascii="仿宋_GB2312" w:eastAsia="仿宋_GB2312" w:hAnsi="仿宋_GB2312" w:cs="仿宋_GB2312" w:hint="eastAsia"/>
                <w:kern w:val="0"/>
                <w:sz w:val="24"/>
                <w:szCs w:val="28"/>
              </w:rPr>
              <w:t>安排专人联系考生</w:t>
            </w:r>
          </w:p>
        </w:tc>
      </w:tr>
      <w:tr w:rsidR="00BC6F95" w14:paraId="7ADDC39A" w14:textId="77777777">
        <w:tc>
          <w:tcPr>
            <w:tcW w:w="2122" w:type="dxa"/>
          </w:tcPr>
          <w:p w14:paraId="233B4CA4" w14:textId="7870B29C" w:rsidR="00BC6F95" w:rsidRDefault="00C62185" w:rsidP="00FE57C0">
            <w:pPr>
              <w:adjustRightInd w:val="0"/>
              <w:spacing w:line="500" w:lineRule="exact"/>
              <w:rPr>
                <w:rFonts w:ascii="仿宋_GB2312" w:eastAsia="仿宋_GB2312" w:hAnsi="仿宋_GB2312" w:cs="仿宋_GB2312"/>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1年3月25-26日</w:t>
            </w:r>
          </w:p>
        </w:tc>
        <w:tc>
          <w:tcPr>
            <w:tcW w:w="3402" w:type="dxa"/>
          </w:tcPr>
          <w:p w14:paraId="34F7EAC6" w14:textId="77777777"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考生平台第一次测试与演练</w:t>
            </w:r>
          </w:p>
        </w:tc>
        <w:tc>
          <w:tcPr>
            <w:tcW w:w="3515" w:type="dxa"/>
          </w:tcPr>
          <w:p w14:paraId="25F67470" w14:textId="27041AD1"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要求考生参与平台的测试与演练，考生保持电话畅通，</w:t>
            </w:r>
            <w:r w:rsidR="00967DF2">
              <w:rPr>
                <w:rFonts w:ascii="仿宋_GB2312" w:eastAsia="仿宋_GB2312" w:hAnsi="仿宋_GB2312" w:cs="仿宋_GB2312" w:hint="eastAsia"/>
                <w:kern w:val="0"/>
                <w:sz w:val="24"/>
                <w:szCs w:val="28"/>
              </w:rPr>
              <w:t>各专业</w:t>
            </w:r>
            <w:r>
              <w:rPr>
                <w:rFonts w:ascii="仿宋_GB2312" w:eastAsia="仿宋_GB2312" w:hAnsi="仿宋_GB2312" w:cs="仿宋_GB2312" w:hint="eastAsia"/>
                <w:kern w:val="0"/>
                <w:sz w:val="24"/>
                <w:szCs w:val="28"/>
              </w:rPr>
              <w:t>安排专人联系考生</w:t>
            </w:r>
          </w:p>
        </w:tc>
      </w:tr>
      <w:tr w:rsidR="00BC6F95" w14:paraId="52694E90" w14:textId="77777777">
        <w:tc>
          <w:tcPr>
            <w:tcW w:w="2122" w:type="dxa"/>
          </w:tcPr>
          <w:p w14:paraId="28A5DFC3" w14:textId="168115BE" w:rsidR="00BC6F95" w:rsidRDefault="00C62185" w:rsidP="00FE57C0">
            <w:pPr>
              <w:adjustRightInd w:val="0"/>
              <w:spacing w:line="500" w:lineRule="exact"/>
              <w:rPr>
                <w:rFonts w:ascii="仿宋_GB2312" w:eastAsia="仿宋_GB2312" w:hAnsi="仿宋_GB2312" w:cs="仿宋_GB2312"/>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1年3月25-26日</w:t>
            </w:r>
          </w:p>
        </w:tc>
        <w:tc>
          <w:tcPr>
            <w:tcW w:w="3402" w:type="dxa"/>
          </w:tcPr>
          <w:p w14:paraId="7E85F635" w14:textId="77777777"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考生平台第二次测试与演练</w:t>
            </w:r>
          </w:p>
        </w:tc>
        <w:tc>
          <w:tcPr>
            <w:tcW w:w="3515" w:type="dxa"/>
          </w:tcPr>
          <w:p w14:paraId="74433C32" w14:textId="1761411F" w:rsidR="00BC6F95" w:rsidRDefault="006C5A4B">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要求考生参与平台的测试与演练，考生保持电话畅通，</w:t>
            </w:r>
            <w:r w:rsidR="00967DF2">
              <w:rPr>
                <w:rFonts w:ascii="仿宋_GB2312" w:eastAsia="仿宋_GB2312" w:hAnsi="仿宋_GB2312" w:cs="仿宋_GB2312" w:hint="eastAsia"/>
                <w:kern w:val="0"/>
                <w:sz w:val="24"/>
                <w:szCs w:val="28"/>
              </w:rPr>
              <w:t>各专业</w:t>
            </w:r>
            <w:r>
              <w:rPr>
                <w:rFonts w:ascii="仿宋_GB2312" w:eastAsia="仿宋_GB2312" w:hAnsi="仿宋_GB2312" w:cs="仿宋_GB2312" w:hint="eastAsia"/>
                <w:kern w:val="0"/>
                <w:sz w:val="24"/>
                <w:szCs w:val="28"/>
              </w:rPr>
              <w:t>安排专人联系考生</w:t>
            </w:r>
          </w:p>
        </w:tc>
      </w:tr>
      <w:tr w:rsidR="00C62185" w14:paraId="044DF6FC" w14:textId="77777777">
        <w:tc>
          <w:tcPr>
            <w:tcW w:w="2122" w:type="dxa"/>
          </w:tcPr>
          <w:p w14:paraId="2CF7C2A8" w14:textId="6499A1F8" w:rsidR="00C62185" w:rsidRDefault="00C62185" w:rsidP="00FE57C0">
            <w:pPr>
              <w:adjustRightInd w:val="0"/>
              <w:spacing w:line="500" w:lineRule="exact"/>
              <w:rPr>
                <w:rFonts w:ascii="仿宋_GB2312" w:eastAsia="仿宋_GB2312" w:hAnsi="仿宋_GB2312" w:cs="仿宋_GB2312"/>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w:t>
            </w:r>
            <w:r>
              <w:rPr>
                <w:rFonts w:ascii="仿宋" w:eastAsia="仿宋" w:hAnsi="仿宋" w:cs="Times New Roman" w:hint="eastAsia"/>
                <w:kern w:val="0"/>
                <w:sz w:val="24"/>
                <w:szCs w:val="28"/>
              </w:rPr>
              <w:t>年</w:t>
            </w:r>
            <w:r>
              <w:rPr>
                <w:rFonts w:ascii="仿宋" w:eastAsia="仿宋" w:hAnsi="仿宋" w:cs="Times New Roman" w:hint="eastAsia"/>
                <w:sz w:val="24"/>
                <w:szCs w:val="28"/>
              </w:rPr>
              <w:t>3</w:t>
            </w:r>
            <w:r>
              <w:rPr>
                <w:rFonts w:ascii="仿宋" w:eastAsia="仿宋" w:hAnsi="仿宋" w:cs="Times New Roman" w:hint="eastAsia"/>
                <w:kern w:val="0"/>
                <w:sz w:val="24"/>
                <w:szCs w:val="28"/>
              </w:rPr>
              <w:t>月</w:t>
            </w:r>
            <w:r>
              <w:rPr>
                <w:rFonts w:ascii="仿宋" w:eastAsia="仿宋" w:hAnsi="仿宋" w:cs="Times New Roman" w:hint="eastAsia"/>
                <w:sz w:val="24"/>
                <w:szCs w:val="28"/>
              </w:rPr>
              <w:t>27</w:t>
            </w:r>
            <w:r>
              <w:rPr>
                <w:rFonts w:ascii="仿宋" w:eastAsia="仿宋" w:hAnsi="仿宋" w:cs="Times New Roman" w:hint="eastAsia"/>
                <w:kern w:val="0"/>
                <w:sz w:val="24"/>
                <w:szCs w:val="28"/>
              </w:rPr>
              <w:t>日</w:t>
            </w:r>
          </w:p>
        </w:tc>
        <w:tc>
          <w:tcPr>
            <w:tcW w:w="3402" w:type="dxa"/>
          </w:tcPr>
          <w:p w14:paraId="37F3606D" w14:textId="28EA8B72" w:rsidR="00C62185" w:rsidRDefault="00C62185" w:rsidP="008706BC">
            <w:pPr>
              <w:adjustRightInd w:val="0"/>
              <w:spacing w:line="500" w:lineRule="exact"/>
              <w:jc w:val="left"/>
              <w:rPr>
                <w:rFonts w:ascii="仿宋_GB2312" w:eastAsia="仿宋_GB2312" w:hAnsi="仿宋_GB2312" w:cs="仿宋_GB2312"/>
                <w:kern w:val="0"/>
                <w:sz w:val="24"/>
                <w:szCs w:val="28"/>
              </w:rPr>
            </w:pPr>
            <w:r>
              <w:rPr>
                <w:rFonts w:ascii="仿宋" w:eastAsia="仿宋" w:hAnsi="仿宋" w:cs="Times New Roman" w:hint="eastAsia"/>
                <w:kern w:val="0"/>
                <w:sz w:val="24"/>
                <w:szCs w:val="28"/>
              </w:rPr>
              <w:t>全天开展学术类</w:t>
            </w:r>
            <w:r w:rsidR="008706BC">
              <w:rPr>
                <w:rFonts w:ascii="仿宋" w:eastAsia="仿宋" w:hAnsi="仿宋" w:cs="Times New Roman" w:hint="eastAsia"/>
                <w:kern w:val="0"/>
                <w:sz w:val="24"/>
                <w:szCs w:val="28"/>
              </w:rPr>
              <w:t>及电子信息</w:t>
            </w:r>
            <w:proofErr w:type="gramStart"/>
            <w:r>
              <w:rPr>
                <w:rFonts w:ascii="仿宋" w:eastAsia="仿宋" w:hAnsi="仿宋" w:cs="Times New Roman"/>
                <w:kern w:val="0"/>
                <w:sz w:val="24"/>
                <w:szCs w:val="28"/>
              </w:rPr>
              <w:t>一</w:t>
            </w:r>
            <w:proofErr w:type="gramEnd"/>
            <w:r>
              <w:rPr>
                <w:rFonts w:ascii="仿宋" w:eastAsia="仿宋" w:hAnsi="仿宋" w:cs="Times New Roman"/>
                <w:kern w:val="0"/>
                <w:sz w:val="24"/>
                <w:szCs w:val="28"/>
              </w:rPr>
              <w:t>志愿考生</w:t>
            </w:r>
            <w:r>
              <w:rPr>
                <w:rFonts w:ascii="仿宋" w:eastAsia="仿宋" w:hAnsi="仿宋" w:cs="Times New Roman" w:hint="eastAsia"/>
                <w:kern w:val="0"/>
                <w:sz w:val="24"/>
                <w:szCs w:val="28"/>
              </w:rPr>
              <w:t>网络远程</w:t>
            </w:r>
            <w:r>
              <w:rPr>
                <w:rFonts w:ascii="仿宋" w:eastAsia="仿宋" w:hAnsi="仿宋" w:cs="Times New Roman"/>
                <w:kern w:val="0"/>
                <w:sz w:val="24"/>
                <w:szCs w:val="28"/>
              </w:rPr>
              <w:t>复试</w:t>
            </w:r>
          </w:p>
        </w:tc>
        <w:tc>
          <w:tcPr>
            <w:tcW w:w="3515" w:type="dxa"/>
          </w:tcPr>
          <w:p w14:paraId="0EC714AF" w14:textId="77777777" w:rsidR="00C62185" w:rsidRDefault="00C62185">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复试时间：上午8:00-12:00</w:t>
            </w:r>
          </w:p>
          <w:p w14:paraId="0671444F" w14:textId="77777777" w:rsidR="00C62185" w:rsidRDefault="00C62185">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 xml:space="preserve">          下午14:00-18:00</w:t>
            </w:r>
          </w:p>
          <w:p w14:paraId="42565028" w14:textId="77777777" w:rsidR="00C62185" w:rsidRDefault="00C62185">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 xml:space="preserve">          晚上19:30-22:00</w:t>
            </w:r>
          </w:p>
        </w:tc>
      </w:tr>
      <w:tr w:rsidR="00C62185" w14:paraId="2C9359E8" w14:textId="77777777">
        <w:tc>
          <w:tcPr>
            <w:tcW w:w="2122" w:type="dxa"/>
          </w:tcPr>
          <w:p w14:paraId="0E6EA0E3" w14:textId="5E316549" w:rsidR="00C62185" w:rsidRDefault="00C62185" w:rsidP="00FE57C0">
            <w:pPr>
              <w:adjustRightInd w:val="0"/>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w:t>
            </w:r>
            <w:r>
              <w:rPr>
                <w:rFonts w:ascii="仿宋" w:eastAsia="仿宋" w:hAnsi="仿宋" w:cs="Times New Roman" w:hint="eastAsia"/>
                <w:kern w:val="0"/>
                <w:sz w:val="24"/>
                <w:szCs w:val="28"/>
              </w:rPr>
              <w:t>年</w:t>
            </w:r>
            <w:r>
              <w:rPr>
                <w:rFonts w:ascii="仿宋" w:eastAsia="仿宋" w:hAnsi="仿宋" w:cs="Times New Roman" w:hint="eastAsia"/>
                <w:sz w:val="24"/>
                <w:szCs w:val="28"/>
              </w:rPr>
              <w:t>3</w:t>
            </w:r>
            <w:r>
              <w:rPr>
                <w:rFonts w:ascii="仿宋" w:eastAsia="仿宋" w:hAnsi="仿宋" w:cs="Times New Roman" w:hint="eastAsia"/>
                <w:kern w:val="0"/>
                <w:sz w:val="24"/>
                <w:szCs w:val="28"/>
              </w:rPr>
              <w:t>月</w:t>
            </w:r>
            <w:r>
              <w:rPr>
                <w:rFonts w:ascii="仿宋" w:eastAsia="仿宋" w:hAnsi="仿宋" w:cs="Times New Roman" w:hint="eastAsia"/>
                <w:sz w:val="24"/>
                <w:szCs w:val="28"/>
              </w:rPr>
              <w:t>28</w:t>
            </w:r>
            <w:r>
              <w:rPr>
                <w:rFonts w:ascii="仿宋" w:eastAsia="仿宋" w:hAnsi="仿宋" w:cs="Times New Roman" w:hint="eastAsia"/>
                <w:kern w:val="0"/>
                <w:sz w:val="24"/>
                <w:szCs w:val="28"/>
              </w:rPr>
              <w:t>日</w:t>
            </w:r>
          </w:p>
        </w:tc>
        <w:tc>
          <w:tcPr>
            <w:tcW w:w="3402" w:type="dxa"/>
          </w:tcPr>
          <w:p w14:paraId="451ECFD9" w14:textId="48F46530" w:rsidR="00C62185" w:rsidRDefault="00C62185">
            <w:pPr>
              <w:adjustRightInd w:val="0"/>
              <w:spacing w:line="500" w:lineRule="exact"/>
              <w:jc w:val="left"/>
              <w:rPr>
                <w:rFonts w:ascii="仿宋" w:eastAsia="仿宋" w:hAnsi="仿宋" w:cs="Times New Roman"/>
                <w:kern w:val="0"/>
                <w:sz w:val="24"/>
                <w:szCs w:val="28"/>
              </w:rPr>
            </w:pPr>
            <w:r>
              <w:rPr>
                <w:rFonts w:ascii="仿宋" w:eastAsia="仿宋" w:hAnsi="仿宋" w:cs="Times New Roman" w:hint="eastAsia"/>
                <w:kern w:val="0"/>
                <w:sz w:val="24"/>
                <w:szCs w:val="28"/>
              </w:rPr>
              <w:t>全天开展</w:t>
            </w:r>
            <w:r w:rsidR="008706BC">
              <w:rPr>
                <w:rFonts w:ascii="仿宋" w:eastAsia="仿宋" w:hAnsi="仿宋" w:cs="Times New Roman" w:hint="eastAsia"/>
                <w:kern w:val="0"/>
                <w:sz w:val="24"/>
                <w:szCs w:val="28"/>
              </w:rPr>
              <w:t>其他</w:t>
            </w:r>
            <w:r>
              <w:rPr>
                <w:rFonts w:ascii="仿宋" w:eastAsia="仿宋" w:hAnsi="仿宋" w:cs="Times New Roman" w:hint="eastAsia"/>
                <w:kern w:val="0"/>
                <w:sz w:val="24"/>
                <w:szCs w:val="28"/>
              </w:rPr>
              <w:t>工程类</w:t>
            </w:r>
            <w:proofErr w:type="gramStart"/>
            <w:r>
              <w:rPr>
                <w:rFonts w:ascii="仿宋" w:eastAsia="仿宋" w:hAnsi="仿宋" w:cs="Times New Roman"/>
                <w:kern w:val="0"/>
                <w:sz w:val="24"/>
                <w:szCs w:val="28"/>
              </w:rPr>
              <w:t>一</w:t>
            </w:r>
            <w:proofErr w:type="gramEnd"/>
            <w:r>
              <w:rPr>
                <w:rFonts w:ascii="仿宋" w:eastAsia="仿宋" w:hAnsi="仿宋" w:cs="Times New Roman"/>
                <w:kern w:val="0"/>
                <w:sz w:val="24"/>
                <w:szCs w:val="28"/>
              </w:rPr>
              <w:t>志愿考生</w:t>
            </w:r>
            <w:r>
              <w:rPr>
                <w:rFonts w:ascii="仿宋" w:eastAsia="仿宋" w:hAnsi="仿宋" w:cs="Times New Roman" w:hint="eastAsia"/>
                <w:kern w:val="0"/>
                <w:sz w:val="24"/>
                <w:szCs w:val="28"/>
              </w:rPr>
              <w:t>网络远程</w:t>
            </w:r>
            <w:r>
              <w:rPr>
                <w:rFonts w:ascii="仿宋" w:eastAsia="仿宋" w:hAnsi="仿宋" w:cs="Times New Roman"/>
                <w:kern w:val="0"/>
                <w:sz w:val="24"/>
                <w:szCs w:val="28"/>
              </w:rPr>
              <w:t>复试</w:t>
            </w:r>
          </w:p>
        </w:tc>
        <w:tc>
          <w:tcPr>
            <w:tcW w:w="3515" w:type="dxa"/>
          </w:tcPr>
          <w:p w14:paraId="5FFF56D2" w14:textId="77777777" w:rsidR="00C62185" w:rsidRDefault="00C62185" w:rsidP="00C62185">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复试时间：上午8:00-12:00</w:t>
            </w:r>
          </w:p>
          <w:p w14:paraId="61B28FE7" w14:textId="77777777" w:rsidR="00C62185" w:rsidRDefault="00C62185" w:rsidP="00C62185">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 xml:space="preserve">          下午14:00-18:00</w:t>
            </w:r>
          </w:p>
          <w:p w14:paraId="4A189831" w14:textId="1A47740D" w:rsidR="00C62185" w:rsidRDefault="00C62185" w:rsidP="00C62185">
            <w:pPr>
              <w:adjustRightInd w:val="0"/>
              <w:spacing w:line="500" w:lineRule="exact"/>
              <w:jc w:val="left"/>
              <w:rPr>
                <w:rFonts w:ascii="仿宋_GB2312" w:eastAsia="仿宋_GB2312" w:hAnsi="仿宋_GB2312" w:cs="仿宋_GB2312"/>
                <w:kern w:val="0"/>
                <w:sz w:val="24"/>
                <w:szCs w:val="28"/>
              </w:rPr>
            </w:pPr>
            <w:r>
              <w:rPr>
                <w:rFonts w:ascii="仿宋_GB2312" w:eastAsia="仿宋_GB2312" w:hAnsi="仿宋_GB2312" w:cs="仿宋_GB2312" w:hint="eastAsia"/>
                <w:kern w:val="0"/>
                <w:sz w:val="24"/>
                <w:szCs w:val="28"/>
              </w:rPr>
              <w:t xml:space="preserve">          晚上19:30-22:00</w:t>
            </w:r>
          </w:p>
        </w:tc>
      </w:tr>
      <w:tr w:rsidR="00C62185" w14:paraId="5A558FC9" w14:textId="77777777">
        <w:tc>
          <w:tcPr>
            <w:tcW w:w="2122" w:type="dxa"/>
          </w:tcPr>
          <w:p w14:paraId="6FBED6D5" w14:textId="1F1DFFB4" w:rsidR="00C62185" w:rsidRDefault="00C62185" w:rsidP="00FE57C0">
            <w:pPr>
              <w:adjustRightInd w:val="0"/>
              <w:spacing w:line="500" w:lineRule="exact"/>
              <w:rPr>
                <w:rFonts w:ascii="仿宋" w:eastAsia="仿宋" w:hAnsi="仿宋" w:cs="Times New Roman"/>
                <w:kern w:val="0"/>
                <w:sz w:val="24"/>
                <w:szCs w:val="28"/>
              </w:rPr>
            </w:pPr>
            <w:r>
              <w:rPr>
                <w:rFonts w:ascii="仿宋" w:eastAsia="仿宋" w:hAnsi="仿宋" w:cs="Times New Roman" w:hint="eastAsia"/>
                <w:kern w:val="0"/>
                <w:sz w:val="24"/>
                <w:szCs w:val="28"/>
              </w:rPr>
              <w:t>202</w:t>
            </w:r>
            <w:r>
              <w:rPr>
                <w:rFonts w:ascii="仿宋" w:eastAsia="仿宋" w:hAnsi="仿宋" w:cs="Times New Roman" w:hint="eastAsia"/>
                <w:sz w:val="24"/>
                <w:szCs w:val="28"/>
              </w:rPr>
              <w:t>1</w:t>
            </w:r>
            <w:r>
              <w:rPr>
                <w:rFonts w:ascii="仿宋" w:eastAsia="仿宋" w:hAnsi="仿宋" w:cs="Times New Roman" w:hint="eastAsia"/>
                <w:kern w:val="0"/>
                <w:sz w:val="24"/>
                <w:szCs w:val="28"/>
              </w:rPr>
              <w:t>年</w:t>
            </w:r>
            <w:r>
              <w:rPr>
                <w:rFonts w:ascii="仿宋" w:eastAsia="仿宋" w:hAnsi="仿宋" w:cs="Times New Roman" w:hint="eastAsia"/>
                <w:sz w:val="24"/>
                <w:szCs w:val="28"/>
              </w:rPr>
              <w:t>3</w:t>
            </w:r>
            <w:r>
              <w:rPr>
                <w:rFonts w:ascii="仿宋" w:eastAsia="仿宋" w:hAnsi="仿宋" w:cs="Times New Roman" w:hint="eastAsia"/>
                <w:kern w:val="0"/>
                <w:sz w:val="24"/>
                <w:szCs w:val="28"/>
              </w:rPr>
              <w:t>月</w:t>
            </w:r>
            <w:r>
              <w:rPr>
                <w:rFonts w:ascii="仿宋" w:eastAsia="仿宋" w:hAnsi="仿宋" w:cs="Times New Roman" w:hint="eastAsia"/>
                <w:sz w:val="24"/>
                <w:szCs w:val="28"/>
              </w:rPr>
              <w:t>29</w:t>
            </w:r>
            <w:r>
              <w:rPr>
                <w:rFonts w:ascii="仿宋" w:eastAsia="仿宋" w:hAnsi="仿宋" w:cs="Times New Roman" w:hint="eastAsia"/>
                <w:kern w:val="0"/>
                <w:sz w:val="24"/>
                <w:szCs w:val="28"/>
              </w:rPr>
              <w:t>日后</w:t>
            </w:r>
          </w:p>
        </w:tc>
        <w:tc>
          <w:tcPr>
            <w:tcW w:w="3402" w:type="dxa"/>
          </w:tcPr>
          <w:p w14:paraId="0744AB02" w14:textId="5CE76F1C" w:rsidR="00C62185" w:rsidRDefault="00C62185">
            <w:pPr>
              <w:adjustRightInd w:val="0"/>
              <w:spacing w:line="500" w:lineRule="exact"/>
              <w:jc w:val="left"/>
              <w:rPr>
                <w:rFonts w:ascii="仿宋" w:eastAsia="仿宋" w:hAnsi="仿宋" w:cs="Times New Roman"/>
                <w:kern w:val="0"/>
                <w:sz w:val="24"/>
                <w:szCs w:val="28"/>
              </w:rPr>
            </w:pPr>
            <w:r>
              <w:rPr>
                <w:rFonts w:ascii="仿宋" w:eastAsia="仿宋" w:hAnsi="仿宋" w:cs="Times New Roman" w:hint="eastAsia"/>
                <w:kern w:val="0"/>
                <w:sz w:val="24"/>
                <w:szCs w:val="28"/>
              </w:rPr>
              <w:t>调剂录取</w:t>
            </w:r>
          </w:p>
        </w:tc>
        <w:tc>
          <w:tcPr>
            <w:tcW w:w="3515" w:type="dxa"/>
          </w:tcPr>
          <w:p w14:paraId="70612857" w14:textId="359E7364" w:rsidR="00C62185" w:rsidRDefault="00C62185" w:rsidP="00C62185">
            <w:pPr>
              <w:adjustRightInd w:val="0"/>
              <w:spacing w:line="500" w:lineRule="exact"/>
              <w:jc w:val="left"/>
              <w:rPr>
                <w:rFonts w:ascii="仿宋_GB2312" w:eastAsia="仿宋_GB2312" w:hAnsi="仿宋_GB2312" w:cs="仿宋_GB2312"/>
                <w:kern w:val="0"/>
                <w:sz w:val="24"/>
                <w:szCs w:val="28"/>
              </w:rPr>
            </w:pPr>
            <w:r>
              <w:rPr>
                <w:rFonts w:ascii="仿宋" w:eastAsia="仿宋" w:hAnsi="仿宋" w:cs="Times New Roman" w:hint="eastAsia"/>
                <w:kern w:val="0"/>
                <w:sz w:val="24"/>
                <w:szCs w:val="28"/>
              </w:rPr>
              <w:t>具体时间待定</w:t>
            </w:r>
          </w:p>
        </w:tc>
      </w:tr>
    </w:tbl>
    <w:p w14:paraId="3E08DCF7"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五、复试资格审查</w:t>
      </w:r>
    </w:p>
    <w:p w14:paraId="7511CB24" w14:textId="77777777" w:rsidR="00BC6F95" w:rsidRDefault="006C5A4B">
      <w:pPr>
        <w:adjustRightInd w:val="0"/>
        <w:spacing w:line="5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sz w:val="28"/>
          <w:szCs w:val="28"/>
        </w:rPr>
        <w:t>考生资格审核需提供以下资料：</w:t>
      </w:r>
    </w:p>
    <w:p w14:paraId="46AB14FF"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（1）准考证；</w:t>
      </w:r>
    </w:p>
    <w:p w14:paraId="2C514A49"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（2）有效身份证件原件；</w:t>
      </w:r>
    </w:p>
    <w:p w14:paraId="459BAF95"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（3）学历学位证书原件（应届生提供学生证）；</w:t>
      </w:r>
    </w:p>
    <w:p w14:paraId="00ABB189"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proofErr w:type="gramStart"/>
      <w:r>
        <w:rPr>
          <w:rFonts w:ascii="仿宋_GB2312" w:eastAsia="仿宋_GB2312" w:hAnsi="仿宋_GB2312" w:cs="仿宋_GB2312" w:hint="eastAsia"/>
          <w:sz w:val="28"/>
          <w:szCs w:val="28"/>
        </w:rPr>
        <w:t>网报后</w:t>
      </w:r>
      <w:proofErr w:type="gramEnd"/>
      <w:r>
        <w:rPr>
          <w:rFonts w:ascii="仿宋_GB2312" w:eastAsia="仿宋_GB2312" w:hAnsi="仿宋_GB2312" w:cs="仿宋_GB2312" w:hint="eastAsia"/>
          <w:sz w:val="28"/>
          <w:szCs w:val="28"/>
        </w:rPr>
        <w:t>未通过</w:t>
      </w:r>
      <w:proofErr w:type="gramStart"/>
      <w:r>
        <w:rPr>
          <w:rFonts w:ascii="仿宋_GB2312" w:eastAsia="仿宋_GB2312" w:hAnsi="仿宋_GB2312" w:cs="仿宋_GB2312" w:hint="eastAsia"/>
          <w:sz w:val="28"/>
          <w:szCs w:val="28"/>
        </w:rPr>
        <w:t>学信网学历</w:t>
      </w:r>
      <w:proofErr w:type="gramEnd"/>
      <w:r>
        <w:rPr>
          <w:rFonts w:ascii="仿宋_GB2312" w:eastAsia="仿宋_GB2312" w:hAnsi="仿宋_GB2312" w:cs="仿宋_GB2312" w:hint="eastAsia"/>
          <w:sz w:val="28"/>
          <w:szCs w:val="28"/>
        </w:rPr>
        <w:t>校验的考生需提供学历认证报告；</w:t>
      </w:r>
    </w:p>
    <w:p w14:paraId="55C69668"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（5）本科成绩单原件；</w:t>
      </w:r>
    </w:p>
    <w:p w14:paraId="3E84F21E"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（6）本人签字版的</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2021年西北工业大学硕士研究生招生复试知情</w:t>
      </w:r>
    </w:p>
    <w:p w14:paraId="0D494224" w14:textId="77777777" w:rsidR="00BC6F95" w:rsidRDefault="006C5A4B">
      <w:pPr>
        <w:pStyle w:val="aa"/>
        <w:adjustRightInd w:val="0"/>
        <w:spacing w:line="5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承诺书</w:t>
      </w:r>
      <w:proofErr w:type="gramStart"/>
      <w:r>
        <w:rPr>
          <w:rFonts w:ascii="仿宋_GB2312" w:eastAsia="仿宋_GB2312" w:hAnsi="仿宋_GB2312" w:cs="仿宋_GB2312" w:hint="eastAsia"/>
          <w:sz w:val="28"/>
          <w:szCs w:val="28"/>
        </w:rPr>
        <w:t>》</w:t>
      </w:r>
      <w:proofErr w:type="gramEnd"/>
      <w:r>
        <w:rPr>
          <w:rFonts w:ascii="仿宋_GB2312" w:eastAsia="仿宋_GB2312" w:hAnsi="仿宋_GB2312" w:cs="仿宋_GB2312" w:hint="eastAsia"/>
          <w:sz w:val="28"/>
          <w:szCs w:val="28"/>
        </w:rPr>
        <w:t>（承诺书正文内容打印或</w:t>
      </w:r>
      <w:proofErr w:type="gramStart"/>
      <w:r>
        <w:rPr>
          <w:rFonts w:ascii="仿宋_GB2312" w:eastAsia="仿宋_GB2312" w:hAnsi="仿宋_GB2312" w:cs="仿宋_GB2312" w:hint="eastAsia"/>
          <w:sz w:val="28"/>
          <w:szCs w:val="28"/>
        </w:rPr>
        <w:t>手抄均</w:t>
      </w:r>
      <w:proofErr w:type="gramEnd"/>
      <w:r>
        <w:rPr>
          <w:rFonts w:ascii="仿宋_GB2312" w:eastAsia="仿宋_GB2312" w:hAnsi="仿宋_GB2312" w:cs="仿宋_GB2312" w:hint="eastAsia"/>
          <w:sz w:val="28"/>
          <w:szCs w:val="28"/>
        </w:rPr>
        <w:t>可，本人签字处请务必手签）</w:t>
      </w:r>
    </w:p>
    <w:p w14:paraId="4E7B1F5E"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（7）近期免冠个人素颜大头照一张，照片要求无美颜、无化妆。</w:t>
      </w:r>
    </w:p>
    <w:p w14:paraId="646F2D24" w14:textId="77777777" w:rsidR="00BC6F95" w:rsidRDefault="006C5A4B" w:rsidP="00995E87">
      <w:pPr>
        <w:adjustRightInd w:val="0"/>
        <w:spacing w:line="5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2、资格审核流程：</w:t>
      </w:r>
    </w:p>
    <w:p w14:paraId="1823AFAC" w14:textId="2AE4E513" w:rsidR="00BC6F95" w:rsidRDefault="006C5A4B">
      <w:pPr>
        <w:adjustRightInd w:val="0"/>
        <w:spacing w:line="500" w:lineRule="exact"/>
        <w:ind w:firstLineChars="200" w:firstLine="560"/>
        <w:rPr>
          <w:rStyle w:val="fontstyle01"/>
          <w:rFonts w:ascii="仿宋_GB2312" w:eastAsia="仿宋_GB2312" w:hAnsi="仿宋_GB2312" w:cs="仿宋_GB2312" w:hint="default"/>
        </w:rPr>
      </w:pPr>
      <w:r>
        <w:rPr>
          <w:rFonts w:ascii="仿宋_GB2312" w:eastAsia="仿宋_GB2312" w:hAnsi="仿宋_GB2312" w:cs="仿宋_GB2312" w:hint="eastAsia"/>
          <w:bCs/>
          <w:sz w:val="28"/>
          <w:szCs w:val="28"/>
        </w:rPr>
        <w:t>（1）</w:t>
      </w:r>
      <w:r>
        <w:rPr>
          <w:rStyle w:val="fontstyle01"/>
          <w:rFonts w:ascii="仿宋_GB2312" w:eastAsia="仿宋_GB2312" w:hAnsi="仿宋_GB2312" w:cs="仿宋_GB2312" w:hint="default"/>
        </w:rPr>
        <w:t>请参加复试的考生将以上资格审核材料扫描（或拍照）后整合为一个PDF文件，文件命名为“考生姓名-报考专业”，于2021年</w:t>
      </w:r>
      <w:r w:rsidR="00C62185">
        <w:rPr>
          <w:rStyle w:val="fontstyle01"/>
          <w:rFonts w:ascii="仿宋_GB2312" w:eastAsia="仿宋_GB2312" w:hAnsi="仿宋_GB2312" w:cs="仿宋_GB2312" w:hint="default"/>
        </w:rPr>
        <w:t>3</w:t>
      </w:r>
      <w:r>
        <w:rPr>
          <w:rStyle w:val="fontstyle01"/>
          <w:rFonts w:ascii="仿宋_GB2312" w:eastAsia="仿宋_GB2312" w:hAnsi="仿宋_GB2312" w:cs="仿宋_GB2312" w:hint="default"/>
        </w:rPr>
        <w:t>月</w:t>
      </w:r>
      <w:r w:rsidR="00C62185">
        <w:rPr>
          <w:rStyle w:val="fontstyle01"/>
          <w:rFonts w:ascii="仿宋_GB2312" w:eastAsia="仿宋_GB2312" w:hAnsi="仿宋_GB2312" w:cs="仿宋_GB2312" w:hint="default"/>
        </w:rPr>
        <w:t>24</w:t>
      </w:r>
      <w:r>
        <w:rPr>
          <w:rStyle w:val="fontstyle01"/>
          <w:rFonts w:ascii="仿宋_GB2312" w:eastAsia="仿宋_GB2312" w:hAnsi="仿宋_GB2312" w:cs="仿宋_GB2312" w:hint="default"/>
        </w:rPr>
        <w:t>日前将此文件发送至指定邮箱，邮件主题为“考生姓名-报考专业”，具体发送邮箱等待</w:t>
      </w:r>
      <w:r w:rsidR="00967DF2">
        <w:rPr>
          <w:rStyle w:val="fontstyle01"/>
          <w:rFonts w:ascii="仿宋_GB2312" w:eastAsia="仿宋_GB2312" w:hAnsi="仿宋_GB2312" w:cs="仿宋_GB2312" w:hint="default"/>
        </w:rPr>
        <w:t>各专业</w:t>
      </w:r>
      <w:r>
        <w:rPr>
          <w:rStyle w:val="fontstyle01"/>
          <w:rFonts w:ascii="仿宋_GB2312" w:eastAsia="仿宋_GB2312" w:hAnsi="仿宋_GB2312" w:cs="仿宋_GB2312" w:hint="default"/>
        </w:rPr>
        <w:t>电话通知。</w:t>
      </w:r>
    </w:p>
    <w:p w14:paraId="2C171B0C" w14:textId="77777777" w:rsidR="00BC6F95" w:rsidRDefault="006C5A4B">
      <w:pPr>
        <w:adjustRightInd w:val="0"/>
        <w:spacing w:line="500" w:lineRule="exact"/>
        <w:ind w:firstLineChars="200" w:firstLine="560"/>
        <w:rPr>
          <w:rFonts w:ascii="仿宋_GB2312" w:eastAsia="仿宋_GB2312" w:hAnsi="仿宋_GB2312" w:cs="仿宋_GB2312"/>
          <w:color w:val="000000"/>
          <w:sz w:val="28"/>
          <w:szCs w:val="28"/>
        </w:rPr>
      </w:pPr>
      <w:r>
        <w:rPr>
          <w:rStyle w:val="fontstyle01"/>
          <w:rFonts w:ascii="仿宋_GB2312" w:eastAsia="仿宋_GB2312" w:hAnsi="仿宋_GB2312" w:cs="仿宋_GB2312" w:hint="default"/>
        </w:rPr>
        <w:t>（2）参加复试的考生，在复试当天进入复试视频会议后，持本人身份证原件、《</w:t>
      </w:r>
      <w:r>
        <w:rPr>
          <w:rFonts w:ascii="仿宋_GB2312" w:eastAsia="仿宋_GB2312" w:hAnsi="仿宋_GB2312" w:cs="仿宋_GB2312" w:hint="eastAsia"/>
          <w:sz w:val="28"/>
          <w:szCs w:val="28"/>
        </w:rPr>
        <w:t>2021年西北工业大学硕士研究生招生复试知情承诺书</w:t>
      </w:r>
      <w:r>
        <w:rPr>
          <w:rStyle w:val="fontstyle01"/>
          <w:rFonts w:ascii="仿宋_GB2312" w:eastAsia="仿宋_GB2312" w:hAnsi="仿宋_GB2312" w:cs="仿宋_GB2312" w:hint="default"/>
        </w:rPr>
        <w:t>》正对屏幕接受资格审核，由复试秘书进行视频截图并留存。</w:t>
      </w:r>
    </w:p>
    <w:p w14:paraId="0D7572BB"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六、复试内容及要求</w:t>
      </w:r>
    </w:p>
    <w:p w14:paraId="6DBF1B77"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复试内容包含思想政治考核、专业外语水平考核、专业综合能力考核三部分，每部分按百分制打分。每位考生远程</w:t>
      </w:r>
      <w:proofErr w:type="gramStart"/>
      <w:r>
        <w:rPr>
          <w:rFonts w:ascii="仿宋_GB2312" w:eastAsia="仿宋_GB2312" w:hAnsi="仿宋_GB2312" w:cs="仿宋_GB2312" w:hint="eastAsia"/>
          <w:sz w:val="28"/>
          <w:szCs w:val="28"/>
        </w:rPr>
        <w:t>复试总</w:t>
      </w:r>
      <w:proofErr w:type="gramEnd"/>
      <w:r>
        <w:rPr>
          <w:rFonts w:ascii="仿宋_GB2312" w:eastAsia="仿宋_GB2312" w:hAnsi="仿宋_GB2312" w:cs="仿宋_GB2312" w:hint="eastAsia"/>
          <w:sz w:val="28"/>
          <w:szCs w:val="28"/>
        </w:rPr>
        <w:t>时间不少于25分钟。复试内容顺序及要求如下：</w:t>
      </w:r>
    </w:p>
    <w:p w14:paraId="578D9286"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1.思想政治考核（占复试总成绩10%）</w:t>
      </w:r>
    </w:p>
    <w:p w14:paraId="6D3B06E7"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考核内容：全面考核考生的思想政治素质和道德品质，包括考生的思想意识、政治态度和法纪素养等，考查考生对政治理论知识的掌握程度及运用理论知识分析实际问题的能力。</w:t>
      </w:r>
    </w:p>
    <w:p w14:paraId="0C84BF29"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2.专业外语水平考核（占复试总成绩20%）</w:t>
      </w:r>
    </w:p>
    <w:p w14:paraId="5BA64975"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考核内容：全面考核考生的专业外语水平以及听说能力，考核考生外文专业文献的阅读及理解能力。</w:t>
      </w:r>
    </w:p>
    <w:p w14:paraId="155CE4E0"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3.专业综合能力考核（占复试总成绩70%）</w:t>
      </w:r>
    </w:p>
    <w:p w14:paraId="27C510E9"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内容：全面考核考生对学科基础理论知识和应用技能掌握程度，利用所学理论分析和解决问题的能力，对本学科发展动态的了解，在本专业领域发展的潜力以及其科研能力和水平等，同时还注重考核考生的创新精神和创新能力。</w:t>
      </w:r>
    </w:p>
    <w:p w14:paraId="4E268293"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七、录取工作</w:t>
      </w:r>
    </w:p>
    <w:p w14:paraId="366C29A1" w14:textId="77777777" w:rsidR="00BC6F95" w:rsidRDefault="006C5A4B" w:rsidP="00995E87">
      <w:pPr>
        <w:adjustRightInd w:val="0"/>
        <w:spacing w:line="5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1.复试总成绩计算</w:t>
      </w:r>
    </w:p>
    <w:p w14:paraId="6E85D25D"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复试总成绩=思想政治考核成绩*10%+专业外语水平考核成绩*20%+</w:t>
      </w:r>
    </w:p>
    <w:p w14:paraId="1EE42190"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专业综合能力考核成绩*70%</w:t>
      </w:r>
    </w:p>
    <w:p w14:paraId="30E85AD2" w14:textId="77777777" w:rsidR="00BC6F95" w:rsidRDefault="006C5A4B" w:rsidP="00995E87">
      <w:pPr>
        <w:adjustRightInd w:val="0"/>
        <w:spacing w:line="5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2.录取总成绩计算</w:t>
      </w:r>
    </w:p>
    <w:p w14:paraId="5CF0E508" w14:textId="00C6C275" w:rsidR="00BC6F95" w:rsidRPr="00C62185" w:rsidRDefault="006C5A4B" w:rsidP="00C62185">
      <w:pPr>
        <w:spacing w:line="5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录取总成绩=</w:t>
      </w:r>
      <w:r w:rsidR="00C62185" w:rsidRPr="00375CF9">
        <w:rPr>
          <w:rFonts w:ascii="Times New Roman" w:eastAsia="仿宋" w:hAnsi="Times New Roman" w:cs="Times New Roman" w:hint="eastAsia"/>
          <w:sz w:val="28"/>
          <w:szCs w:val="28"/>
        </w:rPr>
        <w:t>初试总分</w:t>
      </w:r>
      <w:r w:rsidR="00C62185" w:rsidRPr="00375CF9">
        <w:rPr>
          <w:rFonts w:ascii="Times New Roman" w:eastAsia="仿宋" w:hAnsi="Times New Roman" w:cs="Times New Roman"/>
          <w:sz w:val="28"/>
          <w:szCs w:val="28"/>
        </w:rPr>
        <w:t>*0.6/5+</w:t>
      </w:r>
      <w:r w:rsidR="00C62185" w:rsidRPr="00375CF9">
        <w:rPr>
          <w:rFonts w:ascii="Times New Roman" w:eastAsia="仿宋" w:hAnsi="Times New Roman" w:cs="Times New Roman" w:hint="eastAsia"/>
          <w:sz w:val="28"/>
          <w:szCs w:val="28"/>
        </w:rPr>
        <w:t>复试</w:t>
      </w:r>
      <w:r w:rsidR="00C62185">
        <w:rPr>
          <w:rFonts w:ascii="Times New Roman" w:eastAsia="仿宋" w:hAnsi="Times New Roman" w:cs="Times New Roman" w:hint="eastAsia"/>
          <w:sz w:val="28"/>
          <w:szCs w:val="28"/>
        </w:rPr>
        <w:t>总</w:t>
      </w:r>
      <w:r w:rsidR="00C62185" w:rsidRPr="00375CF9">
        <w:rPr>
          <w:rFonts w:ascii="Times New Roman" w:eastAsia="仿宋" w:hAnsi="Times New Roman" w:cs="Times New Roman" w:hint="eastAsia"/>
          <w:sz w:val="28"/>
          <w:szCs w:val="28"/>
        </w:rPr>
        <w:t>成绩</w:t>
      </w:r>
      <w:r w:rsidR="00C62185" w:rsidRPr="00375CF9">
        <w:rPr>
          <w:rFonts w:ascii="Times New Roman" w:eastAsia="仿宋" w:hAnsi="Times New Roman" w:cs="Times New Roman"/>
          <w:sz w:val="28"/>
          <w:szCs w:val="28"/>
        </w:rPr>
        <w:t>*0.4</w:t>
      </w:r>
    </w:p>
    <w:p w14:paraId="208F4D55" w14:textId="77777777" w:rsidR="00BC6F95" w:rsidRDefault="006C5A4B" w:rsidP="00995E87">
      <w:pPr>
        <w:adjustRightInd w:val="0"/>
        <w:spacing w:line="5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3.预录取名单公布</w:t>
      </w:r>
    </w:p>
    <w:p w14:paraId="34967F29" w14:textId="2E58A7BD" w:rsidR="00BC6F95" w:rsidRDefault="006C5A4B" w:rsidP="00967DF2">
      <w:pPr>
        <w:adjustRightInd w:val="0"/>
        <w:spacing w:line="5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 xml:space="preserve"> 按专业招生指标数，根据录取总成绩从高到低顺序择优录取</w:t>
      </w:r>
    </w:p>
    <w:p w14:paraId="694F4970" w14:textId="2100AC6B" w:rsidR="00C62185" w:rsidRPr="00C0625F" w:rsidRDefault="006C5A4B" w:rsidP="00C62185">
      <w:pPr>
        <w:spacing w:line="500" w:lineRule="exact"/>
        <w:ind w:firstLine="570"/>
        <w:rPr>
          <w:rFonts w:ascii="仿宋" w:eastAsia="仿宋" w:hAnsi="仿宋" w:cs="Times New Roman"/>
          <w:sz w:val="28"/>
          <w:szCs w:val="28"/>
        </w:rPr>
      </w:pPr>
      <w:r>
        <w:rPr>
          <w:rFonts w:ascii="仿宋_GB2312" w:eastAsia="仿宋_GB2312" w:hAnsi="仿宋_GB2312" w:cs="仿宋_GB2312" w:hint="eastAsia"/>
          <w:sz w:val="28"/>
          <w:szCs w:val="28"/>
        </w:rPr>
        <w:t>公布时间：</w:t>
      </w:r>
      <w:proofErr w:type="gramStart"/>
      <w:r w:rsidR="00FB5053">
        <w:rPr>
          <w:rFonts w:ascii="仿宋" w:eastAsia="仿宋" w:hAnsi="仿宋" w:cs="Times New Roman" w:hint="eastAsia"/>
          <w:sz w:val="28"/>
          <w:szCs w:val="28"/>
        </w:rPr>
        <w:t>一</w:t>
      </w:r>
      <w:proofErr w:type="gramEnd"/>
      <w:r w:rsidR="00FB5053">
        <w:rPr>
          <w:rFonts w:ascii="仿宋" w:eastAsia="仿宋" w:hAnsi="仿宋" w:cs="Times New Roman" w:hint="eastAsia"/>
          <w:sz w:val="28"/>
          <w:szCs w:val="28"/>
        </w:rPr>
        <w:t>志愿考生录取名单在3月31日前公布</w:t>
      </w:r>
    </w:p>
    <w:p w14:paraId="67A4D281" w14:textId="4A100B57" w:rsidR="00BC6F95" w:rsidRDefault="006C5A4B">
      <w:pPr>
        <w:pStyle w:val="aa"/>
        <w:adjustRightInd w:val="0"/>
        <w:spacing w:line="50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公布方式：</w:t>
      </w:r>
      <w:r w:rsidR="00C62185">
        <w:rPr>
          <w:rFonts w:ascii="仿宋" w:eastAsia="仿宋" w:hAnsi="仿宋" w:cs="Times New Roman" w:hint="eastAsia"/>
          <w:sz w:val="28"/>
          <w:szCs w:val="28"/>
        </w:rPr>
        <w:t>学院网站公示</w:t>
      </w:r>
    </w:p>
    <w:p w14:paraId="392C8D62" w14:textId="32A29261" w:rsidR="00BC6F95" w:rsidRPr="005E617B" w:rsidRDefault="006C5A4B" w:rsidP="00995E87">
      <w:pPr>
        <w:adjustRightInd w:val="0"/>
        <w:spacing w:line="500" w:lineRule="exact"/>
        <w:ind w:firstLineChars="200" w:firstLine="562"/>
        <w:rPr>
          <w:rFonts w:ascii="仿宋" w:eastAsia="仿宋" w:hAnsi="仿宋" w:cs="Times New Roman"/>
          <w:sz w:val="28"/>
          <w:szCs w:val="28"/>
        </w:rPr>
      </w:pPr>
      <w:r>
        <w:rPr>
          <w:rFonts w:ascii="仿宋_GB2312" w:eastAsia="仿宋_GB2312" w:hAnsi="仿宋_GB2312" w:cs="仿宋_GB2312" w:hint="eastAsia"/>
          <w:b/>
          <w:sz w:val="28"/>
          <w:szCs w:val="28"/>
        </w:rPr>
        <w:t>4.最终录取结果公示</w:t>
      </w:r>
      <w:r w:rsidR="00FB5053">
        <w:rPr>
          <w:rFonts w:ascii="仿宋_GB2312" w:eastAsia="仿宋_GB2312" w:hAnsi="仿宋_GB2312" w:cs="仿宋_GB2312" w:hint="eastAsia"/>
          <w:b/>
          <w:sz w:val="28"/>
          <w:szCs w:val="28"/>
        </w:rPr>
        <w:t>：</w:t>
      </w:r>
      <w:r w:rsidR="00FB5053" w:rsidRPr="005E617B">
        <w:rPr>
          <w:rFonts w:ascii="仿宋" w:eastAsia="仿宋" w:hAnsi="仿宋" w:cs="Times New Roman" w:hint="eastAsia"/>
          <w:sz w:val="28"/>
          <w:szCs w:val="28"/>
        </w:rPr>
        <w:t>学校研究生招生信息网</w:t>
      </w:r>
    </w:p>
    <w:p w14:paraId="7D38BF5D" w14:textId="77777777" w:rsidR="00BC6F95" w:rsidRDefault="006C5A4B" w:rsidP="00995E87">
      <w:pPr>
        <w:adjustRightInd w:val="0"/>
        <w:spacing w:line="50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5.录取原则</w:t>
      </w:r>
    </w:p>
    <w:p w14:paraId="05126007"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录取按</w:t>
      </w:r>
      <w:proofErr w:type="gramEnd"/>
      <w:r>
        <w:rPr>
          <w:rFonts w:ascii="仿宋_GB2312" w:eastAsia="仿宋_GB2312" w:hAnsi="仿宋_GB2312" w:cs="仿宋_GB2312" w:hint="eastAsia"/>
          <w:sz w:val="28"/>
          <w:szCs w:val="28"/>
        </w:rPr>
        <w:t>报考专业，根据录取总成绩从高到低顺序择优录取。政审不合格，思想政治素质和道德品质考核不合格的不予录取；复试总成绩低于60分的不予录取；复试中认定为违规违纪的不予录取。</w:t>
      </w:r>
    </w:p>
    <w:p w14:paraId="2CFAAF28"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年拟录取的硕士研究生入学后3个月内，我校将对所有考生进行全面复查。复查包括全口径照片复查、证件复查、档案复查、资格复查、户籍复查、特殊类加分复查，以及抽样性的专业能力复试复查。复查工作结束后，学校将对复查不合格的学生印发有关取消入学资格正式处理文件。情节严重的，移交有关部门调查处理。</w:t>
      </w:r>
    </w:p>
    <w:p w14:paraId="281E575E"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八、考生复试纪律</w:t>
      </w:r>
    </w:p>
    <w:p w14:paraId="2F0A6FB7" w14:textId="77777777" w:rsidR="00BC6F95" w:rsidRDefault="006C5A4B">
      <w:pPr>
        <w:pStyle w:val="aa"/>
        <w:adjustRightInd w:val="0"/>
        <w:spacing w:line="500" w:lineRule="exact"/>
        <w:ind w:firstLine="560"/>
        <w:rPr>
          <w:rFonts w:ascii="仿宋_GB2312" w:eastAsia="仿宋_GB2312" w:hAnsi="仿宋_GB2312" w:cs="仿宋_GB2312"/>
          <w:color w:val="000000"/>
          <w:sz w:val="28"/>
          <w:szCs w:val="28"/>
        </w:rPr>
      </w:pPr>
      <w:r>
        <w:rPr>
          <w:rStyle w:val="fontstyle01"/>
          <w:rFonts w:ascii="仿宋_GB2312" w:eastAsia="仿宋_GB2312" w:hAnsi="仿宋_GB2312" w:cs="仿宋_GB2312" w:hint="default"/>
        </w:rPr>
        <w:t>1.考生需将五官清楚显露，不得故意遮蔽面部、耳朵等部位，复试期间不得戴帽子、墨镜、口罩等，以保证身份确认及复试全程实时监控；复试全程考生不得切换屏幕。</w:t>
      </w:r>
    </w:p>
    <w:p w14:paraId="3E6C8CA8" w14:textId="77777777" w:rsidR="00BC6F95" w:rsidRDefault="006C5A4B">
      <w:pPr>
        <w:pStyle w:val="aa"/>
        <w:adjustRightInd w:val="0"/>
        <w:spacing w:line="500" w:lineRule="exact"/>
        <w:ind w:firstLine="560"/>
        <w:rPr>
          <w:rStyle w:val="fontstyle01"/>
          <w:rFonts w:ascii="仿宋_GB2312" w:eastAsia="仿宋_GB2312" w:hAnsi="仿宋_GB2312" w:cs="仿宋_GB2312" w:hint="default"/>
        </w:rPr>
      </w:pPr>
      <w:r>
        <w:rPr>
          <w:rStyle w:val="fontstyle01"/>
          <w:rFonts w:ascii="仿宋_GB2312" w:eastAsia="仿宋_GB2312" w:hAnsi="仿宋_GB2312" w:cs="仿宋_GB2312" w:hint="default"/>
        </w:rPr>
        <w:t>2.复试过程中不得使用</w:t>
      </w:r>
      <w:proofErr w:type="gramStart"/>
      <w:r>
        <w:rPr>
          <w:rStyle w:val="fontstyle01"/>
          <w:rFonts w:ascii="仿宋_GB2312" w:eastAsia="仿宋_GB2312" w:hAnsi="仿宋_GB2312" w:cs="仿宋_GB2312" w:hint="default"/>
        </w:rPr>
        <w:t>美颜及滤镜</w:t>
      </w:r>
      <w:proofErr w:type="gramEnd"/>
      <w:r>
        <w:rPr>
          <w:rStyle w:val="fontstyle01"/>
          <w:rFonts w:ascii="仿宋_GB2312" w:eastAsia="仿宋_GB2312" w:hAnsi="仿宋_GB2312" w:cs="仿宋_GB2312" w:hint="default"/>
        </w:rPr>
        <w:t>，本人全程出镜，不得中途离开座位，无关人员不得在考试区域内出现，否则视为违纪，直接取消复试资格。</w:t>
      </w:r>
    </w:p>
    <w:p w14:paraId="655CE651" w14:textId="77777777" w:rsidR="00BC6F95" w:rsidRDefault="006C5A4B">
      <w:pPr>
        <w:pStyle w:val="aa"/>
        <w:adjustRightInd w:val="0"/>
        <w:spacing w:line="500" w:lineRule="exact"/>
        <w:ind w:firstLine="560"/>
        <w:rPr>
          <w:rFonts w:ascii="仿宋_GB2312" w:eastAsia="仿宋_GB2312" w:hAnsi="仿宋_GB2312" w:cs="仿宋_GB2312"/>
          <w:color w:val="000000"/>
          <w:sz w:val="28"/>
          <w:szCs w:val="28"/>
        </w:rPr>
      </w:pPr>
      <w:r>
        <w:rPr>
          <w:rStyle w:val="fontstyle01"/>
          <w:rFonts w:ascii="仿宋_GB2312" w:eastAsia="仿宋_GB2312" w:hAnsi="仿宋_GB2312" w:cs="仿宋_GB2312" w:hint="default"/>
        </w:rPr>
        <w:t>3.严禁考生出现弄虚作假及替考作弊等行为，一经查实将按照《国家教育考试违规处理办法》、《普通高等学校招生违规行为处理暂行办法》，</w:t>
      </w:r>
      <w:r>
        <w:rPr>
          <w:rStyle w:val="fontstyle01"/>
          <w:rFonts w:ascii="仿宋_GB2312" w:eastAsia="仿宋_GB2312" w:hAnsi="仿宋_GB2312" w:cs="仿宋_GB2312" w:hint="default"/>
        </w:rPr>
        <w:lastRenderedPageBreak/>
        <w:t>视情节轻重予以处理。</w:t>
      </w:r>
    </w:p>
    <w:p w14:paraId="37FC90BC" w14:textId="77777777" w:rsidR="00BC6F95" w:rsidRDefault="006C5A4B">
      <w:pPr>
        <w:pStyle w:val="aa"/>
        <w:adjustRightInd w:val="0"/>
        <w:spacing w:line="500" w:lineRule="exact"/>
        <w:ind w:firstLine="560"/>
        <w:rPr>
          <w:rFonts w:ascii="仿宋_GB2312" w:eastAsia="仿宋_GB2312" w:hAnsi="仿宋_GB2312" w:cs="仿宋_GB2312"/>
          <w:color w:val="000000"/>
          <w:sz w:val="28"/>
          <w:szCs w:val="28"/>
        </w:rPr>
      </w:pPr>
      <w:r>
        <w:rPr>
          <w:rStyle w:val="fontstyle01"/>
          <w:rFonts w:ascii="仿宋_GB2312" w:eastAsia="仿宋_GB2312" w:hAnsi="仿宋_GB2312" w:cs="仿宋_GB2312" w:hint="default"/>
        </w:rPr>
        <w:t>4.复试过程中严禁考生对复试过程进行录音录像，严禁将复试相关资料上</w:t>
      </w:r>
      <w:proofErr w:type="gramStart"/>
      <w:r>
        <w:rPr>
          <w:rStyle w:val="fontstyle01"/>
          <w:rFonts w:ascii="仿宋_GB2312" w:eastAsia="仿宋_GB2312" w:hAnsi="仿宋_GB2312" w:cs="仿宋_GB2312" w:hint="default"/>
        </w:rPr>
        <w:t>传网络</w:t>
      </w:r>
      <w:proofErr w:type="gramEnd"/>
      <w:r>
        <w:rPr>
          <w:rStyle w:val="fontstyle01"/>
          <w:rFonts w:ascii="仿宋_GB2312" w:eastAsia="仿宋_GB2312" w:hAnsi="仿宋_GB2312" w:cs="仿宋_GB2312" w:hint="default"/>
        </w:rPr>
        <w:t>或提供给相关培训机构，一经查实将取消其复试资格并追究相关责任。</w:t>
      </w:r>
    </w:p>
    <w:p w14:paraId="6F4957EE"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九、信息公开</w:t>
      </w:r>
    </w:p>
    <w:p w14:paraId="6BBF4B48" w14:textId="1A27C6CB" w:rsidR="00BC6F95" w:rsidRDefault="006C5A4B">
      <w:pPr>
        <w:adjustRightInd w:val="0"/>
        <w:spacing w:line="500" w:lineRule="exact"/>
        <w:ind w:firstLineChars="200" w:firstLine="560"/>
        <w:rPr>
          <w:rStyle w:val="fontstyle01"/>
          <w:rFonts w:ascii="仿宋_GB2312" w:eastAsia="仿宋_GB2312" w:hAnsi="仿宋_GB2312" w:cs="仿宋_GB2312" w:hint="default"/>
        </w:rPr>
      </w:pPr>
      <w:r>
        <w:rPr>
          <w:rStyle w:val="fontstyle01"/>
          <w:rFonts w:ascii="仿宋_GB2312" w:eastAsia="仿宋_GB2312" w:hAnsi="仿宋_GB2312" w:cs="仿宋_GB2312" w:hint="default"/>
        </w:rPr>
        <w:t>1.学院按照国家考试信息公开要求和“谁公开、谁把关”、“谁公开、谁解释”的原则，积极推进招生信息公开，相关信息在学院网站进行公开公示，内容包括：复试录取方案，学科、专业招生人数，参加复试考生名单（包括考生姓名、考生编号、初试各科成绩等信息）和</w:t>
      </w:r>
      <w:proofErr w:type="gramStart"/>
      <w:r>
        <w:rPr>
          <w:rStyle w:val="fontstyle01"/>
          <w:rFonts w:ascii="仿宋_GB2312" w:eastAsia="仿宋_GB2312" w:hAnsi="仿宋_GB2312" w:cs="仿宋_GB2312" w:hint="default"/>
        </w:rPr>
        <w:t>拟录取</w:t>
      </w:r>
      <w:proofErr w:type="gramEnd"/>
      <w:r>
        <w:rPr>
          <w:rStyle w:val="fontstyle01"/>
          <w:rFonts w:ascii="仿宋_GB2312" w:eastAsia="仿宋_GB2312" w:hAnsi="仿宋_GB2312" w:cs="仿宋_GB2312" w:hint="default"/>
        </w:rPr>
        <w:t>考生名单（包括考生姓名、考生编号、初试成绩、复试成绩、总成绩等信息）等。</w:t>
      </w:r>
    </w:p>
    <w:p w14:paraId="24B7F2E2" w14:textId="77777777" w:rsidR="00BC6F95" w:rsidRDefault="006C5A4B">
      <w:pPr>
        <w:adjustRightInd w:val="0"/>
        <w:spacing w:line="500" w:lineRule="exact"/>
        <w:ind w:firstLineChars="200" w:firstLine="560"/>
        <w:rPr>
          <w:rStyle w:val="fontstyle01"/>
          <w:rFonts w:ascii="仿宋_GB2312" w:eastAsia="仿宋_GB2312" w:hAnsi="仿宋_GB2312" w:cs="仿宋_GB2312" w:hint="default"/>
        </w:rPr>
      </w:pPr>
      <w:r>
        <w:rPr>
          <w:rStyle w:val="fontstyle01"/>
          <w:rFonts w:ascii="仿宋_GB2312" w:eastAsia="仿宋_GB2312" w:hAnsi="仿宋_GB2312" w:cs="仿宋_GB2312" w:hint="default"/>
        </w:rPr>
        <w:t>2.学校将对拟录取名单公示，公式时间为10个工作日。</w:t>
      </w:r>
    </w:p>
    <w:p w14:paraId="3FED86F7"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十、体检</w:t>
      </w:r>
    </w:p>
    <w:p w14:paraId="165F9AC8" w14:textId="77777777" w:rsidR="00BC6F95" w:rsidRDefault="006C5A4B">
      <w:pPr>
        <w:adjustRightIn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在疫情防控期间，为了保障考生的生命健康安全，我校2021年硕士研究生招生考试体检与新生入学体检合并。体检不合格者，取消入学资格。</w:t>
      </w:r>
    </w:p>
    <w:p w14:paraId="6CC1B775" w14:textId="77777777" w:rsidR="00BC6F95" w:rsidRDefault="006C5A4B">
      <w:pPr>
        <w:adjustRightInd w:val="0"/>
        <w:spacing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十一、监督与复议</w:t>
      </w:r>
    </w:p>
    <w:p w14:paraId="5EA7E44F" w14:textId="19BDF405" w:rsidR="00BC6F95" w:rsidRDefault="006C5A4B">
      <w:pPr>
        <w:adjustRightInd w:val="0"/>
        <w:spacing w:line="500" w:lineRule="exact"/>
        <w:ind w:firstLineChars="200" w:firstLine="560"/>
        <w:rPr>
          <w:rStyle w:val="fontstyle01"/>
          <w:rFonts w:ascii="仿宋_GB2312" w:eastAsia="仿宋_GB2312" w:hAnsi="仿宋_GB2312" w:cs="仿宋_GB2312" w:hint="default"/>
        </w:rPr>
      </w:pPr>
      <w:r>
        <w:rPr>
          <w:rStyle w:val="fontstyle01"/>
          <w:rFonts w:ascii="仿宋_GB2312" w:eastAsia="仿宋_GB2312" w:hAnsi="仿宋_GB2312" w:cs="仿宋_GB2312" w:hint="default"/>
        </w:rPr>
        <w:t>咨询及申诉渠道：</w:t>
      </w:r>
      <w:r w:rsidR="00C62185">
        <w:rPr>
          <w:rStyle w:val="fontstyle01"/>
          <w:rFonts w:ascii="仿宋_GB2312" w:eastAsia="仿宋_GB2312" w:hAnsi="仿宋_GB2312" w:cs="仿宋_GB2312" w:hint="default"/>
        </w:rPr>
        <w:t>电话及邮箱</w:t>
      </w:r>
    </w:p>
    <w:p w14:paraId="69EE9E9C" w14:textId="542A080D" w:rsidR="00BC6F95" w:rsidRDefault="006C5A4B">
      <w:pPr>
        <w:adjustRightInd w:val="0"/>
        <w:spacing w:line="500" w:lineRule="exact"/>
        <w:ind w:firstLineChars="200" w:firstLine="560"/>
        <w:rPr>
          <w:rFonts w:ascii="仿宋_GB2312" w:eastAsia="仿宋_GB2312" w:hAnsi="仿宋_GB2312" w:cs="仿宋_GB2312"/>
          <w:sz w:val="28"/>
          <w:szCs w:val="28"/>
        </w:rPr>
      </w:pPr>
      <w:r>
        <w:rPr>
          <w:rStyle w:val="fontstyle01"/>
          <w:rFonts w:ascii="仿宋_GB2312" w:eastAsia="仿宋_GB2312" w:hAnsi="仿宋_GB2312" w:cs="仿宋_GB2312" w:hint="default"/>
        </w:rPr>
        <w:t>咨询电话：</w:t>
      </w:r>
      <w:r w:rsidR="00C62185">
        <w:rPr>
          <w:rStyle w:val="fontstyle01"/>
          <w:rFonts w:ascii="仿宋" w:eastAsia="仿宋" w:hAnsi="仿宋" w:hint="default"/>
        </w:rPr>
        <w:t>刘老师029-</w:t>
      </w:r>
      <w:r w:rsidR="00C62185" w:rsidRPr="000D4A0B">
        <w:rPr>
          <w:rStyle w:val="fontstyle01"/>
          <w:rFonts w:ascii="仿宋" w:eastAsia="仿宋" w:hAnsi="仿宋" w:hint="default"/>
        </w:rPr>
        <w:t>88492470</w:t>
      </w:r>
    </w:p>
    <w:p w14:paraId="66B57088" w14:textId="7E309113" w:rsidR="00C62185" w:rsidRDefault="00C62185" w:rsidP="00C62185">
      <w:pPr>
        <w:spacing w:line="500" w:lineRule="exact"/>
        <w:ind w:firstLineChars="200" w:firstLine="560"/>
        <w:rPr>
          <w:rStyle w:val="fontstyle01"/>
          <w:rFonts w:ascii="仿宋" w:eastAsia="仿宋" w:hAnsi="仿宋" w:hint="default"/>
          <w:color w:val="auto"/>
        </w:rPr>
      </w:pPr>
      <w:r w:rsidRPr="00375CF9">
        <w:rPr>
          <w:rStyle w:val="fontstyle01"/>
          <w:rFonts w:ascii="仿宋" w:eastAsia="仿宋" w:hAnsi="仿宋" w:hint="default"/>
        </w:rPr>
        <w:t>申诉电话：</w:t>
      </w:r>
      <w:r>
        <w:rPr>
          <w:rStyle w:val="fontstyle01"/>
          <w:rFonts w:ascii="仿宋" w:eastAsia="仿宋" w:hAnsi="仿宋" w:hint="default"/>
        </w:rPr>
        <w:t>祝老师</w:t>
      </w:r>
      <w:r w:rsidRPr="00903AB4">
        <w:rPr>
          <w:rStyle w:val="fontstyle01"/>
          <w:rFonts w:ascii="仿宋" w:eastAsia="仿宋" w:hAnsi="仿宋" w:hint="default"/>
          <w:color w:val="auto"/>
        </w:rPr>
        <w:t>029-88460401，邮箱：</w:t>
      </w:r>
      <w:hyperlink r:id="rId10" w:history="1">
        <w:r w:rsidR="00A87BE6" w:rsidRPr="00B066C1">
          <w:rPr>
            <w:rStyle w:val="ac"/>
            <w:rFonts w:ascii="仿宋" w:eastAsia="仿宋" w:hAnsi="仿宋"/>
            <w:sz w:val="28"/>
            <w:szCs w:val="28"/>
          </w:rPr>
          <w:t>zhujinghua@nwpu.edu.cn</w:t>
        </w:r>
      </w:hyperlink>
    </w:p>
    <w:p w14:paraId="340631CC"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283A89B4"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229EC3E7" w14:textId="1692D085" w:rsidR="00FF61DD" w:rsidRPr="00FF61DD" w:rsidRDefault="00FF61DD" w:rsidP="00FF61DD">
      <w:pPr>
        <w:rPr>
          <w:rStyle w:val="fontstyle01"/>
          <w:rFonts w:ascii="仿宋_GB2312" w:eastAsia="仿宋_GB2312" w:hAnsi="仿宋_GB2312" w:cs="仿宋_GB2312" w:hint="default"/>
        </w:rPr>
      </w:pPr>
      <w:r>
        <w:rPr>
          <w:rFonts w:ascii="Times New Roman" w:eastAsia="仿宋" w:hAnsi="Times New Roman" w:cs="Times New Roman" w:hint="eastAsia"/>
          <w:sz w:val="28"/>
          <w:szCs w:val="28"/>
        </w:rPr>
        <w:t>附件：</w:t>
      </w:r>
      <w:r w:rsidRPr="00FF61DD">
        <w:rPr>
          <w:rStyle w:val="fontstyle01"/>
          <w:rFonts w:ascii="仿宋_GB2312" w:eastAsia="仿宋_GB2312" w:hAnsi="仿宋_GB2312" w:cs="仿宋_GB2312" w:hint="default"/>
        </w:rPr>
        <w:t>2021年西北工业大学硕士研究生招生复试知情承诺书</w:t>
      </w:r>
    </w:p>
    <w:p w14:paraId="68C18558"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632581B2"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30ED65C1"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1E6559A8"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312D52E1" w14:textId="77777777" w:rsidR="00A87BE6" w:rsidRDefault="00A87BE6" w:rsidP="00A87BE6">
      <w:pPr>
        <w:spacing w:line="500" w:lineRule="exact"/>
        <w:ind w:firstLineChars="200" w:firstLine="560"/>
        <w:rPr>
          <w:rStyle w:val="fontstyle01"/>
          <w:rFonts w:ascii="仿宋" w:eastAsia="仿宋" w:hAnsi="仿宋" w:hint="default"/>
          <w:color w:val="auto"/>
        </w:rPr>
      </w:pPr>
    </w:p>
    <w:p w14:paraId="32D15B34" w14:textId="77777777" w:rsidR="00A87BE6" w:rsidRDefault="00A87BE6" w:rsidP="00A87BE6">
      <w:pPr>
        <w:spacing w:line="500" w:lineRule="exact"/>
        <w:ind w:firstLineChars="200" w:firstLine="420"/>
      </w:pPr>
    </w:p>
    <w:p w14:paraId="1414B504" w14:textId="6B439B98" w:rsidR="00BC6F95" w:rsidRDefault="006C5A4B">
      <w:pPr>
        <w:rPr>
          <w:rFonts w:ascii="Times New Roman" w:eastAsia="仿宋" w:hAnsi="Times New Roman" w:cs="Times New Roman"/>
          <w:sz w:val="28"/>
          <w:szCs w:val="28"/>
        </w:rPr>
      </w:pPr>
      <w:bookmarkStart w:id="0" w:name="_GoBack"/>
      <w:bookmarkEnd w:id="0"/>
      <w:r>
        <w:rPr>
          <w:rFonts w:ascii="Times New Roman" w:eastAsia="仿宋" w:hAnsi="Times New Roman" w:cs="Times New Roman" w:hint="eastAsia"/>
          <w:sz w:val="28"/>
          <w:szCs w:val="28"/>
        </w:rPr>
        <w:lastRenderedPageBreak/>
        <w:t>附件</w:t>
      </w:r>
    </w:p>
    <w:p w14:paraId="797116FE" w14:textId="77777777" w:rsidR="00BC6F95" w:rsidRDefault="006C5A4B">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2021年西北工业大学硕士研究生招生复试</w:t>
      </w:r>
    </w:p>
    <w:p w14:paraId="028C057D" w14:textId="77777777" w:rsidR="00BC6F95" w:rsidRDefault="006C5A4B">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知情承诺书</w:t>
      </w:r>
    </w:p>
    <w:p w14:paraId="50BB3F96"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本人为</w:t>
      </w:r>
      <w:r>
        <w:rPr>
          <w:rFonts w:ascii="Times New Roman" w:eastAsia="仿宋" w:hAnsi="Times New Roman" w:cs="Times New Roman" w:hint="eastAsia"/>
          <w:sz w:val="28"/>
          <w:szCs w:val="28"/>
        </w:rPr>
        <w:t>2021</w:t>
      </w:r>
      <w:r>
        <w:rPr>
          <w:rFonts w:ascii="Times New Roman" w:eastAsia="仿宋" w:hAnsi="Times New Roman" w:cs="Times New Roman" w:hint="eastAsia"/>
          <w:sz w:val="28"/>
          <w:szCs w:val="28"/>
        </w:rPr>
        <w:t>年西北工业大学硕士研究生招生考试考生，我已认真阅读了教育部和招生单位发布的相关招考信息。我已清楚了解，根据《中华人民共和国刑法修正案（九）》之规定，以下行为将会触犯刑法：</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在法律规定的国家考试中，组织作弊；</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为他人实施组织作弊提供作弊器材或者其他帮助；</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为实施考试作弊行为，向他人非法出售或者提供考试的试题、答案；</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代替他人或者让他人代替自己参加考试。</w:t>
      </w:r>
    </w:p>
    <w:p w14:paraId="3A8339A8"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本人郑重承诺：</w:t>
      </w:r>
    </w:p>
    <w:p w14:paraId="5747BC8B"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一、保证如实、准确提交各项材料。如弄虚作假，本人承担由此造成的一切后果。</w:t>
      </w:r>
    </w:p>
    <w:p w14:paraId="76190A84"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二、已阅读、知悉并同意遵守</w:t>
      </w:r>
      <w:r>
        <w:rPr>
          <w:rFonts w:ascii="Times New Roman" w:eastAsia="仿宋" w:hAnsi="Times New Roman" w:cs="Times New Roman" w:hint="eastAsia"/>
          <w:sz w:val="28"/>
          <w:szCs w:val="28"/>
        </w:rPr>
        <w:t>2021</w:t>
      </w:r>
      <w:r>
        <w:rPr>
          <w:rFonts w:ascii="Times New Roman" w:eastAsia="仿宋" w:hAnsi="Times New Roman" w:cs="Times New Roman" w:hint="eastAsia"/>
          <w:sz w:val="28"/>
          <w:szCs w:val="28"/>
        </w:rPr>
        <w:t>年西北工业大学硕士研究生复试方案的有关规定。</w:t>
      </w:r>
    </w:p>
    <w:p w14:paraId="39B56AFB"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三、自觉服从考试组织管理部门的统一安排，接受复试老师的管理、监督和检查。</w:t>
      </w:r>
    </w:p>
    <w:p w14:paraId="7FD5F0ED"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四、自觉遵守相关法律和考试纪律、考场规则，诚信考试，不作弊。</w:t>
      </w:r>
    </w:p>
    <w:p w14:paraId="4D88BAD1"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五、认可西北工业大学通过网络远程复试方式，并自愿参加复试。</w:t>
      </w:r>
    </w:p>
    <w:p w14:paraId="1173D48C"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六、若复试过程中遇到网络中断等突发状况，自觉服从重考等安排。</w:t>
      </w:r>
    </w:p>
    <w:p w14:paraId="23ADB290"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七、严格遵守相关保密规定，不把复试有关资料上</w:t>
      </w:r>
      <w:proofErr w:type="gramStart"/>
      <w:r>
        <w:rPr>
          <w:rFonts w:ascii="Times New Roman" w:eastAsia="仿宋" w:hAnsi="Times New Roman" w:cs="Times New Roman" w:hint="eastAsia"/>
          <w:sz w:val="28"/>
          <w:szCs w:val="28"/>
        </w:rPr>
        <w:t>传网络</w:t>
      </w:r>
      <w:proofErr w:type="gramEnd"/>
      <w:r>
        <w:rPr>
          <w:rFonts w:ascii="Times New Roman" w:eastAsia="仿宋" w:hAnsi="Times New Roman" w:cs="Times New Roman" w:hint="eastAsia"/>
          <w:sz w:val="28"/>
          <w:szCs w:val="28"/>
        </w:rPr>
        <w:t>或提供给他人。</w:t>
      </w:r>
    </w:p>
    <w:p w14:paraId="59A7FE86" w14:textId="77777777" w:rsidR="00BC6F95" w:rsidRDefault="006C5A4B">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如违背上述承诺，本人自愿承担所有责任并接受学校做出的取消研究生录取资格或注销学籍等决定。</w:t>
      </w:r>
    </w:p>
    <w:p w14:paraId="1CDC4E12" w14:textId="77777777" w:rsidR="00BC6F95" w:rsidRDefault="006C5A4B">
      <w:pPr>
        <w:spacing w:line="48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14:paraId="4AABD7E3" w14:textId="77777777" w:rsidR="00BC6F95" w:rsidRDefault="006C5A4B">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承诺人：</w:t>
      </w:r>
      <w:r>
        <w:rPr>
          <w:rFonts w:ascii="Times New Roman" w:eastAsia="仿宋" w:hAnsi="Times New Roman" w:cs="Times New Roman" w:hint="eastAsia"/>
          <w:sz w:val="28"/>
          <w:szCs w:val="28"/>
        </w:rPr>
        <w:t xml:space="preserve">    </w:t>
      </w:r>
    </w:p>
    <w:p w14:paraId="59D9804A" w14:textId="4B3DF367" w:rsidR="00BC6F95" w:rsidRDefault="006C5A4B" w:rsidP="00E04B55">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联系方式：</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填报日期：</w:t>
      </w:r>
    </w:p>
    <w:sectPr w:rsidR="00BC6F95" w:rsidSect="00E04B55">
      <w:footerReference w:type="default" r:id="rId11"/>
      <w:pgSz w:w="11906" w:h="16838"/>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1B15" w14:textId="77777777" w:rsidR="00DA4EE2" w:rsidRDefault="00DA4EE2">
      <w:r>
        <w:separator/>
      </w:r>
    </w:p>
  </w:endnote>
  <w:endnote w:type="continuationSeparator" w:id="0">
    <w:p w14:paraId="6B3CE9C9" w14:textId="77777777" w:rsidR="00DA4EE2" w:rsidRDefault="00DA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5230" w14:textId="77777777" w:rsidR="00BC6F95" w:rsidRDefault="00BC6F95">
    <w:pPr>
      <w:pStyle w:val="a5"/>
      <w:jc w:val="center"/>
    </w:pPr>
  </w:p>
  <w:p w14:paraId="65F5C983" w14:textId="77777777" w:rsidR="00BC6F95" w:rsidRDefault="00BC6F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E9A54" w14:textId="77777777" w:rsidR="00DA4EE2" w:rsidRDefault="00DA4EE2">
      <w:r>
        <w:separator/>
      </w:r>
    </w:p>
  </w:footnote>
  <w:footnote w:type="continuationSeparator" w:id="0">
    <w:p w14:paraId="080D95A1" w14:textId="77777777" w:rsidR="00DA4EE2" w:rsidRDefault="00DA4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7DF5"/>
    <w:multiLevelType w:val="hybridMultilevel"/>
    <w:tmpl w:val="E9588F02"/>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CFF0EEE"/>
    <w:multiLevelType w:val="hybridMultilevel"/>
    <w:tmpl w:val="FADAFF62"/>
    <w:lvl w:ilvl="0" w:tplc="04090017">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1A"/>
    <w:rsid w:val="00015CA4"/>
    <w:rsid w:val="000248E6"/>
    <w:rsid w:val="00046D36"/>
    <w:rsid w:val="000535DB"/>
    <w:rsid w:val="00080A3E"/>
    <w:rsid w:val="001413CE"/>
    <w:rsid w:val="00146EC5"/>
    <w:rsid w:val="00162DAA"/>
    <w:rsid w:val="001754BC"/>
    <w:rsid w:val="00191D5C"/>
    <w:rsid w:val="00195B1D"/>
    <w:rsid w:val="001C39CE"/>
    <w:rsid w:val="001E7A1E"/>
    <w:rsid w:val="00220803"/>
    <w:rsid w:val="0023170E"/>
    <w:rsid w:val="00234B33"/>
    <w:rsid w:val="00240C1B"/>
    <w:rsid w:val="002676FA"/>
    <w:rsid w:val="00283FC3"/>
    <w:rsid w:val="002869C4"/>
    <w:rsid w:val="00290A80"/>
    <w:rsid w:val="00292D70"/>
    <w:rsid w:val="002B67DF"/>
    <w:rsid w:val="002C5DF6"/>
    <w:rsid w:val="002F0341"/>
    <w:rsid w:val="00316524"/>
    <w:rsid w:val="00320A4B"/>
    <w:rsid w:val="00333726"/>
    <w:rsid w:val="0033543E"/>
    <w:rsid w:val="00355CBF"/>
    <w:rsid w:val="0038485E"/>
    <w:rsid w:val="00394878"/>
    <w:rsid w:val="003A5223"/>
    <w:rsid w:val="003C0C29"/>
    <w:rsid w:val="003C376F"/>
    <w:rsid w:val="003D3965"/>
    <w:rsid w:val="003E0003"/>
    <w:rsid w:val="004013A7"/>
    <w:rsid w:val="00407D23"/>
    <w:rsid w:val="0041118B"/>
    <w:rsid w:val="00414786"/>
    <w:rsid w:val="00427C40"/>
    <w:rsid w:val="00445172"/>
    <w:rsid w:val="004869D3"/>
    <w:rsid w:val="004E329C"/>
    <w:rsid w:val="00513784"/>
    <w:rsid w:val="005147C9"/>
    <w:rsid w:val="00520366"/>
    <w:rsid w:val="0053598E"/>
    <w:rsid w:val="00546F6F"/>
    <w:rsid w:val="005B2C19"/>
    <w:rsid w:val="005E617B"/>
    <w:rsid w:val="005F22A8"/>
    <w:rsid w:val="0060769F"/>
    <w:rsid w:val="0064222B"/>
    <w:rsid w:val="0064439C"/>
    <w:rsid w:val="0068323D"/>
    <w:rsid w:val="0069024D"/>
    <w:rsid w:val="006A3662"/>
    <w:rsid w:val="006C0CA5"/>
    <w:rsid w:val="006C5A4B"/>
    <w:rsid w:val="006D28A9"/>
    <w:rsid w:val="006E5F4D"/>
    <w:rsid w:val="00710CD3"/>
    <w:rsid w:val="007155DA"/>
    <w:rsid w:val="007166D1"/>
    <w:rsid w:val="00721243"/>
    <w:rsid w:val="0074268C"/>
    <w:rsid w:val="0079797A"/>
    <w:rsid w:val="007B27E9"/>
    <w:rsid w:val="007E5159"/>
    <w:rsid w:val="008406D2"/>
    <w:rsid w:val="008706BC"/>
    <w:rsid w:val="00877734"/>
    <w:rsid w:val="008B3F19"/>
    <w:rsid w:val="00960D4D"/>
    <w:rsid w:val="00967DF2"/>
    <w:rsid w:val="0099456E"/>
    <w:rsid w:val="00995E87"/>
    <w:rsid w:val="00996EF8"/>
    <w:rsid w:val="00997572"/>
    <w:rsid w:val="009A2A15"/>
    <w:rsid w:val="009B50BE"/>
    <w:rsid w:val="009F2E43"/>
    <w:rsid w:val="00A2084A"/>
    <w:rsid w:val="00A42BB2"/>
    <w:rsid w:val="00A478A4"/>
    <w:rsid w:val="00A65E11"/>
    <w:rsid w:val="00A87BE6"/>
    <w:rsid w:val="00AA0146"/>
    <w:rsid w:val="00AD6083"/>
    <w:rsid w:val="00AE1CBE"/>
    <w:rsid w:val="00AF0D3C"/>
    <w:rsid w:val="00AF6F91"/>
    <w:rsid w:val="00B23B5E"/>
    <w:rsid w:val="00B34C72"/>
    <w:rsid w:val="00B414B0"/>
    <w:rsid w:val="00B41DD3"/>
    <w:rsid w:val="00B457EA"/>
    <w:rsid w:val="00B62671"/>
    <w:rsid w:val="00B93BB2"/>
    <w:rsid w:val="00BB0759"/>
    <w:rsid w:val="00BB7DF4"/>
    <w:rsid w:val="00BC0EAE"/>
    <w:rsid w:val="00BC6F95"/>
    <w:rsid w:val="00BE02B0"/>
    <w:rsid w:val="00BE47AF"/>
    <w:rsid w:val="00C03965"/>
    <w:rsid w:val="00C106FE"/>
    <w:rsid w:val="00C16959"/>
    <w:rsid w:val="00C23C3B"/>
    <w:rsid w:val="00C4208E"/>
    <w:rsid w:val="00C51DB6"/>
    <w:rsid w:val="00C62185"/>
    <w:rsid w:val="00C71FAF"/>
    <w:rsid w:val="00C9621C"/>
    <w:rsid w:val="00CA1B0A"/>
    <w:rsid w:val="00CB1BAA"/>
    <w:rsid w:val="00CE0785"/>
    <w:rsid w:val="00CE7828"/>
    <w:rsid w:val="00D30070"/>
    <w:rsid w:val="00D7388B"/>
    <w:rsid w:val="00D758AC"/>
    <w:rsid w:val="00D7786B"/>
    <w:rsid w:val="00D86121"/>
    <w:rsid w:val="00D977E1"/>
    <w:rsid w:val="00DA4EE2"/>
    <w:rsid w:val="00DB0C1A"/>
    <w:rsid w:val="00DD1E0E"/>
    <w:rsid w:val="00E04B55"/>
    <w:rsid w:val="00E149D3"/>
    <w:rsid w:val="00E725A8"/>
    <w:rsid w:val="00E72C2E"/>
    <w:rsid w:val="00EC3063"/>
    <w:rsid w:val="00EF42E7"/>
    <w:rsid w:val="00EF770D"/>
    <w:rsid w:val="00F142B9"/>
    <w:rsid w:val="00F4736F"/>
    <w:rsid w:val="00F559AD"/>
    <w:rsid w:val="00F73E1D"/>
    <w:rsid w:val="00F80DBD"/>
    <w:rsid w:val="00FB36C2"/>
    <w:rsid w:val="00FB5053"/>
    <w:rsid w:val="00FB58AF"/>
    <w:rsid w:val="00FE57C0"/>
    <w:rsid w:val="00FF0D2E"/>
    <w:rsid w:val="00FF61DD"/>
    <w:rsid w:val="02F2621D"/>
    <w:rsid w:val="045F7BFD"/>
    <w:rsid w:val="0613576A"/>
    <w:rsid w:val="07D45138"/>
    <w:rsid w:val="129D6012"/>
    <w:rsid w:val="149E2CE4"/>
    <w:rsid w:val="15065F90"/>
    <w:rsid w:val="19762446"/>
    <w:rsid w:val="2505090E"/>
    <w:rsid w:val="2DC30B95"/>
    <w:rsid w:val="2EDE254A"/>
    <w:rsid w:val="3146696D"/>
    <w:rsid w:val="32D82746"/>
    <w:rsid w:val="35F36E6D"/>
    <w:rsid w:val="36BB6C4E"/>
    <w:rsid w:val="3B985F99"/>
    <w:rsid w:val="3C7F3029"/>
    <w:rsid w:val="4BEB39E7"/>
    <w:rsid w:val="4F4C3D8F"/>
    <w:rsid w:val="4FA92EEC"/>
    <w:rsid w:val="52A67AD8"/>
    <w:rsid w:val="54040C36"/>
    <w:rsid w:val="58AB5268"/>
    <w:rsid w:val="58FD6393"/>
    <w:rsid w:val="59754827"/>
    <w:rsid w:val="598C4C60"/>
    <w:rsid w:val="5B853AC0"/>
    <w:rsid w:val="5E9A77D1"/>
    <w:rsid w:val="66EC4426"/>
    <w:rsid w:val="6BAA2BE2"/>
    <w:rsid w:val="6BBA1931"/>
    <w:rsid w:val="6D6F2678"/>
    <w:rsid w:val="773D0F04"/>
    <w:rsid w:val="7A4E282B"/>
    <w:rsid w:val="7BBE7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2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NormalCharacter">
    <w:name w:val="NormalCharacter"/>
    <w:semiHidden/>
    <w:qFormat/>
  </w:style>
  <w:style w:type="paragraph" w:styleId="aa">
    <w:name w:val="List Paragraph"/>
    <w:basedOn w:val="a"/>
    <w:uiPriority w:val="34"/>
    <w:qFormat/>
    <w:pPr>
      <w:ind w:firstLineChars="200" w:firstLine="420"/>
    </w:pPr>
  </w:style>
  <w:style w:type="paragraph" w:styleId="ab">
    <w:name w:val="No Spacing"/>
    <w:uiPriority w:val="1"/>
    <w:qFormat/>
    <w:pPr>
      <w:widowControl w:val="0"/>
      <w:jc w:val="both"/>
    </w:pPr>
    <w:rPr>
      <w:kern w:val="2"/>
      <w:sz w:val="21"/>
      <w:szCs w:val="22"/>
    </w:rPr>
  </w:style>
  <w:style w:type="character" w:customStyle="1" w:styleId="1">
    <w:name w:val="不明显参考1"/>
    <w:basedOn w:val="a0"/>
    <w:uiPriority w:val="31"/>
    <w:qFormat/>
    <w:rPr>
      <w:smallCaps/>
      <w:color w:val="595959" w:themeColor="text1" w:themeTint="A6"/>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日期 Char"/>
    <w:basedOn w:val="a0"/>
    <w:link w:val="a3"/>
    <w:uiPriority w:val="99"/>
    <w:semiHidden/>
    <w:qFormat/>
    <w:rPr>
      <w:kern w:val="2"/>
      <w:sz w:val="21"/>
      <w:szCs w:val="22"/>
    </w:rPr>
  </w:style>
  <w:style w:type="character" w:customStyle="1" w:styleId="15">
    <w:name w:val="15"/>
    <w:basedOn w:val="a0"/>
    <w:qFormat/>
    <w:rPr>
      <w:rFonts w:ascii="Times New Roman" w:hAnsi="Times New Roman" w:cs="Times New Roman" w:hint="default"/>
      <w:smallCaps/>
      <w:color w:val="595959"/>
    </w:rPr>
  </w:style>
  <w:style w:type="character" w:customStyle="1" w:styleId="Char0">
    <w:name w:val="批注框文本 Char"/>
    <w:basedOn w:val="a0"/>
    <w:link w:val="a4"/>
    <w:uiPriority w:val="99"/>
    <w:semiHidden/>
    <w:qFormat/>
    <w:rPr>
      <w:kern w:val="2"/>
      <w:sz w:val="18"/>
      <w:szCs w:val="18"/>
    </w:rPr>
  </w:style>
  <w:style w:type="character" w:customStyle="1" w:styleId="fontstyle01">
    <w:name w:val="fontstyle01"/>
    <w:basedOn w:val="a0"/>
    <w:qFormat/>
    <w:rPr>
      <w:rFonts w:ascii="华文仿宋" w:eastAsia="华文仿宋" w:hAnsi="华文仿宋" w:hint="eastAsia"/>
      <w:color w:val="000000"/>
      <w:sz w:val="28"/>
      <w:szCs w:val="28"/>
    </w:rPr>
  </w:style>
  <w:style w:type="character" w:styleId="ac">
    <w:name w:val="Hyperlink"/>
    <w:basedOn w:val="a0"/>
    <w:uiPriority w:val="99"/>
    <w:unhideWhenUsed/>
    <w:rsid w:val="00A87B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NormalCharacter">
    <w:name w:val="NormalCharacter"/>
    <w:semiHidden/>
    <w:qFormat/>
  </w:style>
  <w:style w:type="paragraph" w:styleId="aa">
    <w:name w:val="List Paragraph"/>
    <w:basedOn w:val="a"/>
    <w:uiPriority w:val="34"/>
    <w:qFormat/>
    <w:pPr>
      <w:ind w:firstLineChars="200" w:firstLine="420"/>
    </w:pPr>
  </w:style>
  <w:style w:type="paragraph" w:styleId="ab">
    <w:name w:val="No Spacing"/>
    <w:uiPriority w:val="1"/>
    <w:qFormat/>
    <w:pPr>
      <w:widowControl w:val="0"/>
      <w:jc w:val="both"/>
    </w:pPr>
    <w:rPr>
      <w:kern w:val="2"/>
      <w:sz w:val="21"/>
      <w:szCs w:val="22"/>
    </w:rPr>
  </w:style>
  <w:style w:type="character" w:customStyle="1" w:styleId="1">
    <w:name w:val="不明显参考1"/>
    <w:basedOn w:val="a0"/>
    <w:uiPriority w:val="31"/>
    <w:qFormat/>
    <w:rPr>
      <w:smallCaps/>
      <w:color w:val="595959" w:themeColor="text1" w:themeTint="A6"/>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日期 Char"/>
    <w:basedOn w:val="a0"/>
    <w:link w:val="a3"/>
    <w:uiPriority w:val="99"/>
    <w:semiHidden/>
    <w:qFormat/>
    <w:rPr>
      <w:kern w:val="2"/>
      <w:sz w:val="21"/>
      <w:szCs w:val="22"/>
    </w:rPr>
  </w:style>
  <w:style w:type="character" w:customStyle="1" w:styleId="15">
    <w:name w:val="15"/>
    <w:basedOn w:val="a0"/>
    <w:qFormat/>
    <w:rPr>
      <w:rFonts w:ascii="Times New Roman" w:hAnsi="Times New Roman" w:cs="Times New Roman" w:hint="default"/>
      <w:smallCaps/>
      <w:color w:val="595959"/>
    </w:rPr>
  </w:style>
  <w:style w:type="character" w:customStyle="1" w:styleId="Char0">
    <w:name w:val="批注框文本 Char"/>
    <w:basedOn w:val="a0"/>
    <w:link w:val="a4"/>
    <w:uiPriority w:val="99"/>
    <w:semiHidden/>
    <w:qFormat/>
    <w:rPr>
      <w:kern w:val="2"/>
      <w:sz w:val="18"/>
      <w:szCs w:val="18"/>
    </w:rPr>
  </w:style>
  <w:style w:type="character" w:customStyle="1" w:styleId="fontstyle01">
    <w:name w:val="fontstyle01"/>
    <w:basedOn w:val="a0"/>
    <w:qFormat/>
    <w:rPr>
      <w:rFonts w:ascii="华文仿宋" w:eastAsia="华文仿宋" w:hAnsi="华文仿宋" w:hint="eastAsia"/>
      <w:color w:val="000000"/>
      <w:sz w:val="28"/>
      <w:szCs w:val="28"/>
    </w:rPr>
  </w:style>
  <w:style w:type="character" w:styleId="ac">
    <w:name w:val="Hyperlink"/>
    <w:basedOn w:val="a0"/>
    <w:uiPriority w:val="99"/>
    <w:unhideWhenUsed/>
    <w:rsid w:val="00A87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zhujinghua@nwpu.edu.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36087E-AB9C-46C4-88CE-2CCA71EE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609</Words>
  <Characters>3472</Characters>
  <Application>Microsoft Office Word</Application>
  <DocSecurity>0</DocSecurity>
  <Lines>28</Lines>
  <Paragraphs>8</Paragraphs>
  <ScaleCrop>false</ScaleCrop>
  <Company>微软中国</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26</cp:revision>
  <cp:lastPrinted>2021-03-23T01:01:00Z</cp:lastPrinted>
  <dcterms:created xsi:type="dcterms:W3CDTF">2021-03-12T02:09:00Z</dcterms:created>
  <dcterms:modified xsi:type="dcterms:W3CDTF">2021-03-23T09:22:00Z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B9B4DAA1B9864AF8B8AE51DC2851D0D0</vt:lpwstr>
  </property>
</Properties>
</file>